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344E" w14:textId="5138E991" w:rsidR="00C811D6" w:rsidRPr="00282CED" w:rsidRDefault="00C811D6" w:rsidP="004508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Příloha č. </w:t>
      </w:r>
      <w:r w:rsidR="00B9653E">
        <w:rPr>
          <w:rFonts w:ascii="Arial" w:hAnsi="Arial" w:cs="Arial"/>
          <w:sz w:val="24"/>
          <w:szCs w:val="24"/>
        </w:rPr>
        <w:t>6</w:t>
      </w:r>
    </w:p>
    <w:p w14:paraId="0B505B81" w14:textId="77777777" w:rsidR="00450885" w:rsidRPr="00282CED" w:rsidRDefault="00450885" w:rsidP="00450885">
      <w:pPr>
        <w:rPr>
          <w:rFonts w:ascii="Arial" w:hAnsi="Arial" w:cs="Arial"/>
          <w:sz w:val="24"/>
          <w:szCs w:val="24"/>
        </w:rPr>
      </w:pPr>
    </w:p>
    <w:p w14:paraId="0B505B82" w14:textId="77777777" w:rsidR="00450885" w:rsidRPr="00282CED" w:rsidRDefault="00450885" w:rsidP="009E60B1">
      <w:pPr>
        <w:jc w:val="center"/>
        <w:rPr>
          <w:rFonts w:ascii="Arial" w:hAnsi="Arial" w:cs="Arial"/>
          <w:b/>
          <w:sz w:val="24"/>
          <w:szCs w:val="24"/>
        </w:rPr>
      </w:pPr>
      <w:r w:rsidRPr="00282CED">
        <w:rPr>
          <w:rFonts w:ascii="Arial" w:hAnsi="Arial" w:cs="Arial"/>
          <w:b/>
          <w:sz w:val="24"/>
          <w:szCs w:val="24"/>
        </w:rPr>
        <w:t>Čestné prohlášení</w:t>
      </w:r>
    </w:p>
    <w:p w14:paraId="0B505B85" w14:textId="13787089" w:rsidR="006E7EF4" w:rsidRPr="00282CED" w:rsidRDefault="006E7EF4" w:rsidP="009E60B1">
      <w:pPr>
        <w:tabs>
          <w:tab w:val="left" w:pos="1820"/>
        </w:tabs>
        <w:jc w:val="center"/>
        <w:rPr>
          <w:rFonts w:ascii="Arial" w:hAnsi="Arial" w:cs="Arial"/>
          <w:sz w:val="24"/>
          <w:szCs w:val="24"/>
        </w:rPr>
      </w:pPr>
      <w:r w:rsidRPr="00282CED">
        <w:rPr>
          <w:rFonts w:ascii="Arial" w:hAnsi="Arial" w:cs="Arial"/>
          <w:sz w:val="24"/>
          <w:szCs w:val="24"/>
        </w:rPr>
        <w:t>účastníka v</w:t>
      </w:r>
      <w:r w:rsidR="00B65E44">
        <w:rPr>
          <w:rFonts w:ascii="Arial" w:hAnsi="Arial" w:cs="Arial"/>
          <w:sz w:val="24"/>
          <w:szCs w:val="24"/>
        </w:rPr>
        <w:t xml:space="preserve"> zadávacím</w:t>
      </w:r>
      <w:r w:rsidRPr="00282CED">
        <w:rPr>
          <w:rFonts w:ascii="Arial" w:hAnsi="Arial" w:cs="Arial"/>
          <w:sz w:val="24"/>
          <w:szCs w:val="24"/>
        </w:rPr>
        <w:t xml:space="preserve"> řízení na </w:t>
      </w:r>
      <w:r w:rsidR="00B65E44">
        <w:rPr>
          <w:rFonts w:ascii="Arial" w:hAnsi="Arial" w:cs="Arial"/>
          <w:sz w:val="24"/>
          <w:szCs w:val="24"/>
        </w:rPr>
        <w:t xml:space="preserve">podlimitní </w:t>
      </w:r>
      <w:r w:rsidRPr="00282CED">
        <w:rPr>
          <w:rFonts w:ascii="Arial" w:hAnsi="Arial" w:cs="Arial"/>
          <w:sz w:val="24"/>
          <w:szCs w:val="24"/>
        </w:rPr>
        <w:t>zakázku na stavební práce</w:t>
      </w:r>
    </w:p>
    <w:p w14:paraId="49FB39A8" w14:textId="493B039E" w:rsidR="00024187" w:rsidRDefault="00024187" w:rsidP="00024187">
      <w:pPr>
        <w:tabs>
          <w:tab w:val="left" w:pos="1985"/>
        </w:tabs>
        <w:jc w:val="center"/>
        <w:rPr>
          <w:rFonts w:cs="Arial"/>
          <w:b/>
          <w:color w:val="000000"/>
          <w:sz w:val="24"/>
          <w:szCs w:val="24"/>
        </w:rPr>
      </w:pPr>
      <w:r w:rsidRPr="002D0879">
        <w:rPr>
          <w:rFonts w:ascii="Arial" w:hAnsi="Arial" w:cs="Arial"/>
          <w:b/>
          <w:color w:val="000000"/>
          <w:sz w:val="24"/>
          <w:szCs w:val="24"/>
        </w:rPr>
        <w:t>„Oprava fasády severní stěny a věže a provedení elektroinstalace</w:t>
      </w:r>
    </w:p>
    <w:p w14:paraId="45DFB0EE" w14:textId="78069804" w:rsidR="00024187" w:rsidRDefault="00024187" w:rsidP="00024187">
      <w:pPr>
        <w:tabs>
          <w:tab w:val="left" w:pos="1985"/>
        </w:tabs>
        <w:jc w:val="center"/>
        <w:rPr>
          <w:rFonts w:ascii="Arial" w:hAnsi="Arial" w:cs="Arial"/>
          <w:sz w:val="16"/>
          <w:szCs w:val="16"/>
        </w:rPr>
      </w:pPr>
      <w:r w:rsidRPr="002D0879">
        <w:rPr>
          <w:rFonts w:ascii="Arial" w:hAnsi="Arial" w:cs="Arial"/>
          <w:b/>
          <w:color w:val="000000"/>
          <w:sz w:val="24"/>
          <w:szCs w:val="24"/>
        </w:rPr>
        <w:t>kostela sv. Jakuba v Lipníku nad Bečvou</w:t>
      </w:r>
      <w:r>
        <w:rPr>
          <w:rFonts w:ascii="Arial" w:hAnsi="Arial" w:cs="Arial"/>
          <w:b/>
          <w:color w:val="000000"/>
        </w:rPr>
        <w:t>“</w:t>
      </w:r>
    </w:p>
    <w:p w14:paraId="0B505B87" w14:textId="4C7059CA" w:rsidR="008E68C5" w:rsidRPr="00282CED" w:rsidRDefault="008E68C5" w:rsidP="00344F7B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2852DE3A" w14:textId="77777777" w:rsidR="00A02918" w:rsidRDefault="00A02918" w:rsidP="004E5610">
      <w:pPr>
        <w:jc w:val="both"/>
        <w:rPr>
          <w:rFonts w:ascii="Arial" w:hAnsi="Arial" w:cs="Arial"/>
          <w:sz w:val="24"/>
          <w:szCs w:val="24"/>
        </w:rPr>
      </w:pPr>
    </w:p>
    <w:p w14:paraId="162E276F" w14:textId="77777777" w:rsidR="00A02918" w:rsidRPr="002D4CC4" w:rsidRDefault="00A02918" w:rsidP="00A02918">
      <w:pPr>
        <w:pStyle w:val="Zkladntext"/>
        <w:spacing w:after="120"/>
        <w:ind w:left="1985" w:hanging="1985"/>
        <w:jc w:val="both"/>
        <w:rPr>
          <w:rFonts w:cs="Arial"/>
          <w:szCs w:val="24"/>
        </w:rPr>
      </w:pPr>
      <w:r w:rsidRPr="002D4CC4">
        <w:rPr>
          <w:rFonts w:cs="Arial"/>
          <w:szCs w:val="24"/>
        </w:rPr>
        <w:t xml:space="preserve">Dodavatel: </w:t>
      </w:r>
      <w:r w:rsidRPr="002D4CC4">
        <w:rPr>
          <w:rFonts w:cs="Arial"/>
          <w:szCs w:val="24"/>
        </w:rPr>
        <w:tab/>
      </w:r>
      <w:r w:rsidRPr="002D4CC4">
        <w:rPr>
          <w:rFonts w:cs="Arial"/>
          <w:szCs w:val="24"/>
        </w:rPr>
        <w:tab/>
      </w:r>
      <w:r w:rsidRPr="002D4CC4">
        <w:rPr>
          <w:rFonts w:cs="Arial"/>
          <w:szCs w:val="24"/>
          <w:highlight w:val="yellow"/>
        </w:rPr>
        <w:t>………………………</w:t>
      </w:r>
      <w:proofErr w:type="gramStart"/>
      <w:r w:rsidRPr="002D4CC4">
        <w:rPr>
          <w:rFonts w:cs="Arial"/>
          <w:szCs w:val="24"/>
          <w:highlight w:val="yellow"/>
        </w:rPr>
        <w:t>…….</w:t>
      </w:r>
      <w:proofErr w:type="gramEnd"/>
      <w:r w:rsidRPr="002D4CC4">
        <w:rPr>
          <w:rFonts w:cs="Arial"/>
          <w:szCs w:val="24"/>
          <w:highlight w:val="yellow"/>
        </w:rPr>
        <w:t>.</w:t>
      </w:r>
    </w:p>
    <w:p w14:paraId="03AB7F61" w14:textId="77777777" w:rsidR="00A02918" w:rsidRPr="002D4CC4" w:rsidRDefault="00A02918" w:rsidP="00A02918">
      <w:pPr>
        <w:pStyle w:val="Zkladntext"/>
        <w:spacing w:after="120"/>
        <w:ind w:left="1985" w:hanging="1985"/>
        <w:jc w:val="both"/>
        <w:rPr>
          <w:rFonts w:cs="Arial"/>
          <w:szCs w:val="24"/>
        </w:rPr>
      </w:pPr>
      <w:r w:rsidRPr="002D4CC4">
        <w:rPr>
          <w:rFonts w:cs="Arial"/>
          <w:szCs w:val="24"/>
        </w:rPr>
        <w:t>Sídlo:</w:t>
      </w:r>
      <w:r w:rsidRPr="002D4CC4">
        <w:rPr>
          <w:rFonts w:cs="Arial"/>
          <w:szCs w:val="24"/>
        </w:rPr>
        <w:tab/>
      </w:r>
      <w:r w:rsidRPr="002D4CC4">
        <w:rPr>
          <w:rFonts w:cs="Arial"/>
          <w:szCs w:val="24"/>
        </w:rPr>
        <w:tab/>
      </w:r>
      <w:r w:rsidRPr="002D4CC4">
        <w:rPr>
          <w:rFonts w:cs="Arial"/>
          <w:szCs w:val="24"/>
          <w:highlight w:val="yellow"/>
        </w:rPr>
        <w:t>………………………</w:t>
      </w:r>
      <w:proofErr w:type="gramStart"/>
      <w:r w:rsidRPr="002D4CC4">
        <w:rPr>
          <w:rFonts w:cs="Arial"/>
          <w:szCs w:val="24"/>
          <w:highlight w:val="yellow"/>
        </w:rPr>
        <w:t>…….</w:t>
      </w:r>
      <w:proofErr w:type="gramEnd"/>
      <w:r w:rsidRPr="002D4CC4">
        <w:rPr>
          <w:rFonts w:cs="Arial"/>
          <w:szCs w:val="24"/>
          <w:highlight w:val="yellow"/>
        </w:rPr>
        <w:t>.</w:t>
      </w:r>
    </w:p>
    <w:p w14:paraId="65426C9A" w14:textId="77777777" w:rsidR="00A02918" w:rsidRPr="002D4CC4" w:rsidRDefault="00A02918" w:rsidP="00A02918">
      <w:pPr>
        <w:rPr>
          <w:rFonts w:ascii="Arial" w:hAnsi="Arial" w:cs="Arial"/>
          <w:sz w:val="24"/>
          <w:szCs w:val="24"/>
        </w:rPr>
      </w:pPr>
      <w:r w:rsidRPr="002D4CC4">
        <w:rPr>
          <w:rFonts w:ascii="Arial" w:hAnsi="Arial" w:cs="Arial"/>
          <w:sz w:val="24"/>
          <w:szCs w:val="24"/>
        </w:rPr>
        <w:t xml:space="preserve">IČO: </w:t>
      </w:r>
      <w:r w:rsidRPr="002D4CC4">
        <w:rPr>
          <w:rFonts w:ascii="Arial" w:hAnsi="Arial" w:cs="Arial"/>
          <w:sz w:val="24"/>
          <w:szCs w:val="24"/>
        </w:rPr>
        <w:tab/>
      </w:r>
      <w:r w:rsidRPr="002D4CC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D4CC4">
        <w:rPr>
          <w:rFonts w:ascii="Arial" w:hAnsi="Arial" w:cs="Arial"/>
          <w:sz w:val="24"/>
          <w:szCs w:val="24"/>
          <w:highlight w:val="yellow"/>
        </w:rPr>
        <w:t>………………………</w:t>
      </w:r>
      <w:proofErr w:type="gramStart"/>
      <w:r w:rsidRPr="002D4CC4">
        <w:rPr>
          <w:rFonts w:ascii="Arial" w:hAnsi="Arial" w:cs="Arial"/>
          <w:sz w:val="24"/>
          <w:szCs w:val="24"/>
          <w:highlight w:val="yellow"/>
        </w:rPr>
        <w:t>…….</w:t>
      </w:r>
      <w:proofErr w:type="gramEnd"/>
      <w:r w:rsidRPr="002D4CC4">
        <w:rPr>
          <w:rFonts w:ascii="Arial" w:hAnsi="Arial" w:cs="Arial"/>
          <w:sz w:val="24"/>
          <w:szCs w:val="24"/>
          <w:highlight w:val="yellow"/>
        </w:rPr>
        <w:t>.</w:t>
      </w:r>
    </w:p>
    <w:p w14:paraId="1A505088" w14:textId="77777777" w:rsidR="00A02918" w:rsidRDefault="00A02918" w:rsidP="004E5610">
      <w:pPr>
        <w:jc w:val="both"/>
        <w:rPr>
          <w:rFonts w:ascii="Arial" w:hAnsi="Arial" w:cs="Arial"/>
          <w:sz w:val="24"/>
          <w:szCs w:val="24"/>
        </w:rPr>
      </w:pPr>
    </w:p>
    <w:p w14:paraId="13765438" w14:textId="77777777" w:rsidR="00A02918" w:rsidRDefault="00A02918" w:rsidP="004E5610">
      <w:pPr>
        <w:jc w:val="both"/>
        <w:rPr>
          <w:rFonts w:ascii="Arial" w:hAnsi="Arial" w:cs="Arial"/>
          <w:sz w:val="24"/>
          <w:szCs w:val="24"/>
        </w:rPr>
      </w:pPr>
    </w:p>
    <w:p w14:paraId="6514164F" w14:textId="0E241BEF" w:rsidR="004E5610" w:rsidRDefault="009A7A45" w:rsidP="004E56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4E5610" w:rsidRPr="00282CED">
        <w:rPr>
          <w:rFonts w:ascii="Arial" w:hAnsi="Arial" w:cs="Arial"/>
          <w:sz w:val="24"/>
          <w:szCs w:val="24"/>
        </w:rPr>
        <w:t> souladu s § 6 odst. 4 zákona č. 134/2016 Sb., o zadávání veřejných zakázek, ve znění pozdějších předpisů, (dále jen „zákon“), tímto čestně prohlašuji, že</w:t>
      </w:r>
      <w:r w:rsidR="004E5610">
        <w:rPr>
          <w:rFonts w:ascii="Arial" w:hAnsi="Arial" w:cs="Arial"/>
          <w:sz w:val="24"/>
          <w:szCs w:val="24"/>
        </w:rPr>
        <w:t xml:space="preserve"> </w:t>
      </w:r>
      <w:r w:rsidR="004E5610" w:rsidRPr="009D32EE">
        <w:rPr>
          <w:rFonts w:ascii="Arial" w:hAnsi="Arial" w:cs="Arial"/>
          <w:sz w:val="24"/>
          <w:szCs w:val="24"/>
        </w:rPr>
        <w:t>uzavřu-li smlouvu na předmětnou zakázku, zajistím po celou dobu plnění veřejné zakázky</w:t>
      </w:r>
      <w:r w:rsidR="004E5610">
        <w:rPr>
          <w:rFonts w:ascii="Arial" w:hAnsi="Arial" w:cs="Arial"/>
          <w:sz w:val="24"/>
          <w:szCs w:val="24"/>
        </w:rPr>
        <w:t>:</w:t>
      </w:r>
    </w:p>
    <w:p w14:paraId="376A7C2A" w14:textId="77777777" w:rsidR="00AF4CF2" w:rsidRDefault="00AF4CF2" w:rsidP="004E5610">
      <w:pPr>
        <w:jc w:val="both"/>
        <w:rPr>
          <w:rFonts w:ascii="Arial" w:hAnsi="Arial" w:cs="Arial"/>
          <w:sz w:val="24"/>
          <w:szCs w:val="24"/>
        </w:rPr>
      </w:pPr>
    </w:p>
    <w:p w14:paraId="4EA8CB9C" w14:textId="4D4BA128" w:rsidR="004E5610" w:rsidRDefault="004E5610" w:rsidP="004E5610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22B98">
        <w:rPr>
          <w:rFonts w:ascii="Arial" w:hAnsi="Arial" w:cs="Arial"/>
          <w:sz w:val="24"/>
          <w:szCs w:val="24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zakázky podílejí; plnění těchto povinností zajistí</w:t>
      </w:r>
      <w:r>
        <w:rPr>
          <w:rFonts w:ascii="Arial" w:hAnsi="Arial" w:cs="Arial"/>
          <w:sz w:val="24"/>
          <w:szCs w:val="24"/>
        </w:rPr>
        <w:t>m</w:t>
      </w:r>
      <w:r w:rsidRPr="00522B98">
        <w:rPr>
          <w:rFonts w:ascii="Arial" w:hAnsi="Arial" w:cs="Arial"/>
          <w:sz w:val="24"/>
          <w:szCs w:val="24"/>
        </w:rPr>
        <w:t xml:space="preserve"> i u svých poddodavatelů, </w:t>
      </w:r>
    </w:p>
    <w:p w14:paraId="3C9803A0" w14:textId="6E6564EC" w:rsidR="004E5610" w:rsidRDefault="004E5610" w:rsidP="004E5610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22B98">
        <w:rPr>
          <w:rFonts w:ascii="Arial" w:hAnsi="Arial" w:cs="Arial"/>
          <w:sz w:val="24"/>
          <w:szCs w:val="24"/>
        </w:rPr>
        <w:t>sjednání a dodržování smluvních podmínek se svými poddodavateli srovnatelný</w:t>
      </w:r>
      <w:r>
        <w:rPr>
          <w:rFonts w:ascii="Arial" w:hAnsi="Arial" w:cs="Arial"/>
          <w:sz w:val="24"/>
          <w:szCs w:val="24"/>
        </w:rPr>
        <w:t>mi</w:t>
      </w:r>
      <w:r w:rsidRPr="00522B98">
        <w:rPr>
          <w:rFonts w:ascii="Arial" w:hAnsi="Arial" w:cs="Arial"/>
          <w:sz w:val="24"/>
          <w:szCs w:val="24"/>
        </w:rPr>
        <w:t xml:space="preserve"> s podmínkami sjednanými ve smlouvě na plnění zakázky, a to v rozsahu výše smluvních pokut a délky záruční doby; uvedené smluvní podmínky se považují za srovnatelné, bude-li výše smluvních pokut a délka záruční doby shodná se smlouvou na zakázku, </w:t>
      </w:r>
    </w:p>
    <w:p w14:paraId="2ECFF6CE" w14:textId="52E64743" w:rsidR="004E5610" w:rsidRPr="00522B98" w:rsidRDefault="004E5610" w:rsidP="004E5610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22B98">
        <w:rPr>
          <w:rFonts w:ascii="Arial" w:hAnsi="Arial" w:cs="Arial"/>
          <w:sz w:val="24"/>
          <w:szCs w:val="24"/>
        </w:rPr>
        <w:t xml:space="preserve">řádné a včasné plnění finančních závazků svým poddodavatelům, kdy za řádné a včasné plnění se považuje plné uhrazení poddodavatelem vystavených faktur za plnění poskytnutá k plnění zakázky, a to vždy </w:t>
      </w:r>
      <w:r>
        <w:rPr>
          <w:rFonts w:ascii="Arial" w:hAnsi="Arial" w:cs="Arial"/>
          <w:sz w:val="24"/>
          <w:szCs w:val="24"/>
        </w:rPr>
        <w:t xml:space="preserve">nejpozději </w:t>
      </w:r>
      <w:r w:rsidRPr="00522B98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7</w:t>
      </w:r>
      <w:r w:rsidRPr="00522B98">
        <w:rPr>
          <w:rFonts w:ascii="Arial" w:hAnsi="Arial" w:cs="Arial"/>
          <w:sz w:val="24"/>
          <w:szCs w:val="24"/>
        </w:rPr>
        <w:t xml:space="preserve"> pracovních dnů od obdržení platby ze strany zadavatele za konkrétní plnění.</w:t>
      </w:r>
      <w:r w:rsidRPr="00522B9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B3C02F7" w14:textId="77777777" w:rsidR="004E5610" w:rsidRDefault="004E5610" w:rsidP="004E5610">
      <w:pPr>
        <w:autoSpaceDE/>
        <w:autoSpaceDN/>
        <w:jc w:val="both"/>
        <w:rPr>
          <w:rFonts w:ascii="Arial" w:hAnsi="Arial" w:cs="Arial"/>
          <w:color w:val="000000"/>
          <w:sz w:val="24"/>
          <w:szCs w:val="24"/>
        </w:rPr>
      </w:pPr>
    </w:p>
    <w:p w14:paraId="484ABE88" w14:textId="6748BFD0" w:rsidR="004E5610" w:rsidRPr="00E5739E" w:rsidRDefault="004E5610" w:rsidP="004E5610">
      <w:pPr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E5739E">
        <w:rPr>
          <w:rFonts w:ascii="Arial" w:hAnsi="Arial" w:cs="Arial"/>
          <w:color w:val="000000"/>
          <w:sz w:val="24"/>
          <w:szCs w:val="24"/>
        </w:rPr>
        <w:t xml:space="preserve">Dále čestně prohlašuji, že </w:t>
      </w:r>
      <w:r w:rsidRPr="00E5739E">
        <w:rPr>
          <w:rFonts w:ascii="Arial" w:hAnsi="Arial" w:cs="Arial"/>
          <w:sz w:val="24"/>
          <w:szCs w:val="24"/>
        </w:rPr>
        <w:t>budu při plnění předmětu zakázky dodržovat, principy DNSH (zásady udržitelného rozvoje a významně nepoškozovat).</w:t>
      </w:r>
    </w:p>
    <w:p w14:paraId="2D9D1ACF" w14:textId="77777777" w:rsidR="009A7A45" w:rsidRPr="00E5739E" w:rsidRDefault="009A7A45" w:rsidP="004E5610">
      <w:pPr>
        <w:autoSpaceDE/>
        <w:autoSpaceDN/>
        <w:jc w:val="both"/>
        <w:rPr>
          <w:rFonts w:ascii="Arial" w:hAnsi="Arial" w:cs="Arial"/>
          <w:sz w:val="24"/>
          <w:szCs w:val="24"/>
        </w:rPr>
      </w:pPr>
    </w:p>
    <w:p w14:paraId="767C4A89" w14:textId="583CBFF6" w:rsidR="004E5610" w:rsidRPr="00E5739E" w:rsidRDefault="004E5610" w:rsidP="004E5610">
      <w:pPr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E5739E">
        <w:rPr>
          <w:rFonts w:ascii="Arial" w:hAnsi="Arial" w:cs="Arial"/>
          <w:sz w:val="24"/>
          <w:szCs w:val="24"/>
        </w:rPr>
        <w:t xml:space="preserve">Projektem nedojde ke zvýšení emisí znečišťujících látek. Po ukončení projektu v době </w:t>
      </w:r>
    </w:p>
    <w:p w14:paraId="19444F86" w14:textId="77777777" w:rsidR="004E5610" w:rsidRPr="00E5739E" w:rsidRDefault="004E5610" w:rsidP="004E5610">
      <w:pPr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E5739E">
        <w:rPr>
          <w:rFonts w:ascii="Arial" w:hAnsi="Arial" w:cs="Arial"/>
          <w:sz w:val="24"/>
          <w:szCs w:val="24"/>
        </w:rPr>
        <w:t>udržitelnosti nebude stavba negativně působit na okolní životní prostředí. Proto se dá celkový vliv projektu na udržitelný rozvoj považovat za neutrální.</w:t>
      </w:r>
    </w:p>
    <w:p w14:paraId="6CAB94EE" w14:textId="77777777" w:rsidR="004E5610" w:rsidRPr="00E5739E" w:rsidRDefault="004E5610" w:rsidP="004E5610">
      <w:pPr>
        <w:rPr>
          <w:rFonts w:ascii="Arial" w:hAnsi="Arial" w:cs="Arial"/>
          <w:sz w:val="24"/>
          <w:szCs w:val="24"/>
        </w:rPr>
      </w:pPr>
    </w:p>
    <w:p w14:paraId="1BDB11D2" w14:textId="77777777" w:rsidR="004E5610" w:rsidRDefault="004E5610" w:rsidP="004E5610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3E4768E0" w14:textId="77777777" w:rsidR="004E5610" w:rsidRPr="00282CED" w:rsidRDefault="004E5610" w:rsidP="004E5610">
      <w:pPr>
        <w:jc w:val="both"/>
        <w:outlineLvl w:val="0"/>
        <w:rPr>
          <w:rFonts w:ascii="Arial" w:hAnsi="Arial" w:cs="Arial"/>
          <w:sz w:val="24"/>
          <w:szCs w:val="24"/>
        </w:rPr>
      </w:pPr>
      <w:r w:rsidRPr="00282CED">
        <w:rPr>
          <w:rFonts w:ascii="Arial" w:hAnsi="Arial" w:cs="Arial"/>
          <w:sz w:val="24"/>
          <w:szCs w:val="24"/>
        </w:rPr>
        <w:t>V …………………… dne …………</w:t>
      </w:r>
    </w:p>
    <w:p w14:paraId="548F2D12" w14:textId="77777777" w:rsidR="004E5610" w:rsidRPr="00282CED" w:rsidRDefault="004E5610" w:rsidP="004E5610">
      <w:pPr>
        <w:ind w:left="5812"/>
        <w:jc w:val="both"/>
        <w:rPr>
          <w:rFonts w:ascii="Arial" w:hAnsi="Arial" w:cs="Arial"/>
          <w:sz w:val="24"/>
          <w:szCs w:val="24"/>
        </w:rPr>
      </w:pPr>
    </w:p>
    <w:p w14:paraId="13C0E143" w14:textId="77777777" w:rsidR="004E5610" w:rsidRDefault="004E5610" w:rsidP="004E5610">
      <w:pPr>
        <w:spacing w:before="120"/>
        <w:jc w:val="both"/>
        <w:rPr>
          <w:rFonts w:ascii="Arial" w:hAnsi="Arial" w:cs="Arial"/>
          <w:sz w:val="24"/>
          <w:szCs w:val="24"/>
        </w:rPr>
      </w:pPr>
    </w:p>
    <w:p w14:paraId="051DADCA" w14:textId="77777777" w:rsidR="00E5739E" w:rsidRPr="00282CED" w:rsidRDefault="00E5739E" w:rsidP="004E5610">
      <w:pPr>
        <w:spacing w:before="120"/>
        <w:jc w:val="both"/>
        <w:rPr>
          <w:rFonts w:ascii="Arial" w:hAnsi="Arial" w:cs="Arial"/>
          <w:sz w:val="24"/>
          <w:szCs w:val="24"/>
        </w:rPr>
      </w:pPr>
    </w:p>
    <w:p w14:paraId="698E7305" w14:textId="77777777" w:rsidR="004E5610" w:rsidRPr="00282CED" w:rsidRDefault="004E5610" w:rsidP="004E5610">
      <w:pPr>
        <w:ind w:left="5104" w:firstLine="708"/>
        <w:jc w:val="both"/>
        <w:rPr>
          <w:rFonts w:ascii="Arial" w:hAnsi="Arial" w:cs="Arial"/>
          <w:sz w:val="24"/>
          <w:szCs w:val="24"/>
        </w:rPr>
      </w:pPr>
      <w:r w:rsidRPr="00282CED">
        <w:rPr>
          <w:rFonts w:ascii="Arial" w:hAnsi="Arial" w:cs="Arial"/>
          <w:sz w:val="24"/>
          <w:szCs w:val="24"/>
        </w:rPr>
        <w:lastRenderedPageBreak/>
        <w:t>……………………………</w:t>
      </w:r>
    </w:p>
    <w:p w14:paraId="18DF830D" w14:textId="77777777" w:rsidR="004E5610" w:rsidRPr="00282CED" w:rsidRDefault="004E5610" w:rsidP="004E5610">
      <w:pPr>
        <w:ind w:left="424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282CED">
        <w:rPr>
          <w:rFonts w:ascii="Arial" w:hAnsi="Arial" w:cs="Arial"/>
          <w:sz w:val="24"/>
          <w:szCs w:val="24"/>
        </w:rPr>
        <w:t>Jméno, příjmení</w:t>
      </w:r>
      <w:r>
        <w:rPr>
          <w:rFonts w:ascii="Arial" w:hAnsi="Arial" w:cs="Arial"/>
          <w:sz w:val="24"/>
          <w:szCs w:val="24"/>
        </w:rPr>
        <w:t>, funkce</w:t>
      </w:r>
      <w:r w:rsidRPr="00282CED">
        <w:rPr>
          <w:rFonts w:ascii="Arial" w:hAnsi="Arial" w:cs="Arial"/>
          <w:sz w:val="24"/>
          <w:szCs w:val="24"/>
        </w:rPr>
        <w:t xml:space="preserve"> a podpis</w:t>
      </w:r>
    </w:p>
    <w:p w14:paraId="0B505B9F" w14:textId="26D8A540" w:rsidR="00450885" w:rsidRPr="00282CED" w:rsidRDefault="004E5610" w:rsidP="00472CE6">
      <w:pPr>
        <w:tabs>
          <w:tab w:val="center" w:pos="7088"/>
        </w:tabs>
        <w:rPr>
          <w:sz w:val="24"/>
          <w:szCs w:val="24"/>
        </w:rPr>
      </w:pPr>
      <w:r w:rsidRPr="00282CED">
        <w:rPr>
          <w:rFonts w:ascii="Arial" w:hAnsi="Arial" w:cs="Arial"/>
          <w:sz w:val="24"/>
          <w:szCs w:val="24"/>
        </w:rPr>
        <w:tab/>
        <w:t>oprávněného zástupce účastníka</w:t>
      </w:r>
    </w:p>
    <w:sectPr w:rsidR="00450885" w:rsidRPr="00282CED" w:rsidSect="001826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D3052" w14:textId="77777777" w:rsidR="00F17FB0" w:rsidRDefault="00F17FB0" w:rsidP="00740BFA">
      <w:r>
        <w:separator/>
      </w:r>
    </w:p>
  </w:endnote>
  <w:endnote w:type="continuationSeparator" w:id="0">
    <w:p w14:paraId="00010BB0" w14:textId="77777777" w:rsidR="00F17FB0" w:rsidRDefault="00F17FB0" w:rsidP="0074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581C" w14:textId="77777777" w:rsidR="00F17FB0" w:rsidRDefault="00F17FB0" w:rsidP="00740BFA">
      <w:r>
        <w:separator/>
      </w:r>
    </w:p>
  </w:footnote>
  <w:footnote w:type="continuationSeparator" w:id="0">
    <w:p w14:paraId="064E3313" w14:textId="77777777" w:rsidR="00F17FB0" w:rsidRDefault="00F17FB0" w:rsidP="00740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CCC5" w14:textId="26D100D1" w:rsidR="00021CF8" w:rsidRDefault="00021CF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1928EB" wp14:editId="4F4394CA">
          <wp:simplePos x="0" y="0"/>
          <wp:positionH relativeFrom="column">
            <wp:posOffset>0</wp:posOffset>
          </wp:positionH>
          <wp:positionV relativeFrom="paragraph">
            <wp:posOffset>144145</wp:posOffset>
          </wp:positionV>
          <wp:extent cx="5760720" cy="694690"/>
          <wp:effectExtent l="0" t="0" r="0" b="0"/>
          <wp:wrapTight wrapText="bothSides">
            <wp:wrapPolygon edited="0">
              <wp:start x="0" y="0"/>
              <wp:lineTo x="0" y="20731"/>
              <wp:lineTo x="21500" y="20731"/>
              <wp:lineTo x="21500" y="0"/>
              <wp:lineTo x="0" y="0"/>
            </wp:wrapPolygon>
          </wp:wrapTight>
          <wp:docPr id="1803561841" name="Obrázek 18035618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4D4A"/>
    <w:multiLevelType w:val="hybridMultilevel"/>
    <w:tmpl w:val="1B086E06"/>
    <w:lvl w:ilvl="0" w:tplc="A768D4CA">
      <w:numFmt w:val="bullet"/>
      <w:lvlText w:val="-"/>
      <w:lvlJc w:val="left"/>
      <w:pPr>
        <w:ind w:left="360" w:hanging="360"/>
      </w:pPr>
      <w:rPr>
        <w:rFonts w:ascii="Courier New" w:eastAsia="Courier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566697"/>
    <w:multiLevelType w:val="hybridMultilevel"/>
    <w:tmpl w:val="C9EAB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143725">
    <w:abstractNumId w:val="0"/>
  </w:num>
  <w:num w:numId="2" w16cid:durableId="811017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85"/>
    <w:rsid w:val="00001B3F"/>
    <w:rsid w:val="00017D10"/>
    <w:rsid w:val="00020800"/>
    <w:rsid w:val="00021CF8"/>
    <w:rsid w:val="00024187"/>
    <w:rsid w:val="00052FCF"/>
    <w:rsid w:val="00074E78"/>
    <w:rsid w:val="000A42EA"/>
    <w:rsid w:val="000A7C91"/>
    <w:rsid w:val="000E7C84"/>
    <w:rsid w:val="00101BF8"/>
    <w:rsid w:val="00103D4F"/>
    <w:rsid w:val="001057B2"/>
    <w:rsid w:val="00140C77"/>
    <w:rsid w:val="00182685"/>
    <w:rsid w:val="001908DC"/>
    <w:rsid w:val="00190EE7"/>
    <w:rsid w:val="001966B0"/>
    <w:rsid w:val="001D0BDF"/>
    <w:rsid w:val="002324C3"/>
    <w:rsid w:val="00251D01"/>
    <w:rsid w:val="00282CED"/>
    <w:rsid w:val="002C0F03"/>
    <w:rsid w:val="002F2CA7"/>
    <w:rsid w:val="00344F7B"/>
    <w:rsid w:val="00404ED5"/>
    <w:rsid w:val="004155A8"/>
    <w:rsid w:val="004366C0"/>
    <w:rsid w:val="00445C48"/>
    <w:rsid w:val="00450885"/>
    <w:rsid w:val="00471708"/>
    <w:rsid w:val="00472CE6"/>
    <w:rsid w:val="00474F20"/>
    <w:rsid w:val="00474F60"/>
    <w:rsid w:val="00477275"/>
    <w:rsid w:val="004A3D7E"/>
    <w:rsid w:val="004A47DF"/>
    <w:rsid w:val="004B25E0"/>
    <w:rsid w:val="004D2586"/>
    <w:rsid w:val="004D4CDB"/>
    <w:rsid w:val="004E5610"/>
    <w:rsid w:val="004F5BFD"/>
    <w:rsid w:val="00535DAD"/>
    <w:rsid w:val="005A6487"/>
    <w:rsid w:val="006A6C7D"/>
    <w:rsid w:val="006C56AA"/>
    <w:rsid w:val="006E7EF4"/>
    <w:rsid w:val="00703D41"/>
    <w:rsid w:val="00740BFA"/>
    <w:rsid w:val="0076149E"/>
    <w:rsid w:val="0076775E"/>
    <w:rsid w:val="0077549F"/>
    <w:rsid w:val="00780915"/>
    <w:rsid w:val="007953F5"/>
    <w:rsid w:val="007D72C3"/>
    <w:rsid w:val="00826ECA"/>
    <w:rsid w:val="00871644"/>
    <w:rsid w:val="00882743"/>
    <w:rsid w:val="008B5145"/>
    <w:rsid w:val="008B62D7"/>
    <w:rsid w:val="008E0A5D"/>
    <w:rsid w:val="008E68C5"/>
    <w:rsid w:val="00934B55"/>
    <w:rsid w:val="00992335"/>
    <w:rsid w:val="009A7A45"/>
    <w:rsid w:val="009E60B1"/>
    <w:rsid w:val="00A0117A"/>
    <w:rsid w:val="00A02918"/>
    <w:rsid w:val="00A12342"/>
    <w:rsid w:val="00AA0822"/>
    <w:rsid w:val="00AF4CF2"/>
    <w:rsid w:val="00AF78E4"/>
    <w:rsid w:val="00B24ADC"/>
    <w:rsid w:val="00B51559"/>
    <w:rsid w:val="00B65E44"/>
    <w:rsid w:val="00B85774"/>
    <w:rsid w:val="00B9653E"/>
    <w:rsid w:val="00BF4D2D"/>
    <w:rsid w:val="00C1201F"/>
    <w:rsid w:val="00C54771"/>
    <w:rsid w:val="00C73AE4"/>
    <w:rsid w:val="00C811D6"/>
    <w:rsid w:val="00CE2902"/>
    <w:rsid w:val="00CF2CC1"/>
    <w:rsid w:val="00D15B61"/>
    <w:rsid w:val="00D610FA"/>
    <w:rsid w:val="00D85CA5"/>
    <w:rsid w:val="00D958DC"/>
    <w:rsid w:val="00DB48F5"/>
    <w:rsid w:val="00DE44F9"/>
    <w:rsid w:val="00E5739E"/>
    <w:rsid w:val="00E605C3"/>
    <w:rsid w:val="00E623FD"/>
    <w:rsid w:val="00E97617"/>
    <w:rsid w:val="00EB1BE2"/>
    <w:rsid w:val="00F02AAA"/>
    <w:rsid w:val="00F17FB0"/>
    <w:rsid w:val="00F35FF3"/>
    <w:rsid w:val="00F83E57"/>
    <w:rsid w:val="00FD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505B80"/>
  <w15:docId w15:val="{6A688609-C436-4070-81FB-33607FFD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0885"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50885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Default">
    <w:name w:val="Default"/>
    <w:link w:val="DefaultChar"/>
    <w:rsid w:val="0045088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450885"/>
    <w:rPr>
      <w:color w:val="000000"/>
      <w:sz w:val="24"/>
      <w:szCs w:val="24"/>
      <w:lang w:val="cs-CZ" w:eastAsia="en-US" w:bidi="ar-SA"/>
    </w:rPr>
  </w:style>
  <w:style w:type="paragraph" w:customStyle="1" w:styleId="Normln1">
    <w:name w:val="Normální1"/>
    <w:rsid w:val="006E7EF4"/>
    <w:pPr>
      <w:suppressAutoHyphens/>
      <w:spacing w:after="200" w:line="252" w:lineRule="auto"/>
      <w:textAlignment w:val="baseline"/>
    </w:pPr>
    <w:rPr>
      <w:rFonts w:ascii="Cambria" w:hAnsi="Cambria" w:cs="Cambria"/>
      <w:sz w:val="22"/>
      <w:szCs w:val="22"/>
      <w:lang w:val="en-US" w:eastAsia="zh-CN" w:bidi="en-US"/>
    </w:rPr>
  </w:style>
  <w:style w:type="paragraph" w:styleId="Zhlav">
    <w:name w:val="header"/>
    <w:basedOn w:val="Normln"/>
    <w:link w:val="ZhlavChar"/>
    <w:uiPriority w:val="99"/>
    <w:rsid w:val="00740B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0BFA"/>
  </w:style>
  <w:style w:type="paragraph" w:styleId="Zpat">
    <w:name w:val="footer"/>
    <w:basedOn w:val="Normln"/>
    <w:link w:val="ZpatChar"/>
    <w:rsid w:val="00740B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40BFA"/>
  </w:style>
  <w:style w:type="paragraph" w:styleId="Textbubliny">
    <w:name w:val="Balloon Text"/>
    <w:basedOn w:val="Normln"/>
    <w:link w:val="TextbublinyChar"/>
    <w:rsid w:val="00740B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40BFA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List Paragraph,Odstavec_muj,Odstavec cíl se seznamem,Odstavec se seznamem5,Bullet Number,Conclusion de partie,A-Odrážky1,_Odstavec se seznamem,Odstavec_muj1,Odstavec_muj2,Odstavec_muj3,Nad1,Odstavec_muj4,Nad2,List Paragraph2"/>
    <w:basedOn w:val="Normln"/>
    <w:link w:val="OdstavecseseznamemChar"/>
    <w:uiPriority w:val="34"/>
    <w:qFormat/>
    <w:rsid w:val="004E5610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Bullet Number Char,Conclusion de partie Char,A-Odrážky1 Char,_Odstavec se seznamem Char,Odstavec_muj1 Char,Nad1 Char"/>
    <w:link w:val="Odstavecseseznamem"/>
    <w:uiPriority w:val="34"/>
    <w:qFormat/>
    <w:locked/>
    <w:rsid w:val="004E5610"/>
  </w:style>
  <w:style w:type="paragraph" w:styleId="Bezmezer">
    <w:name w:val="No Spacing"/>
    <w:basedOn w:val="Normln"/>
    <w:link w:val="BezmezerChar"/>
    <w:uiPriority w:val="1"/>
    <w:qFormat/>
    <w:rsid w:val="00871644"/>
    <w:pPr>
      <w:autoSpaceDE/>
      <w:autoSpaceDN/>
    </w:pPr>
    <w:rPr>
      <w:rFonts w:ascii="Cambria" w:hAnsi="Cambria"/>
      <w:sz w:val="22"/>
      <w:szCs w:val="22"/>
      <w:lang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871644"/>
    <w:rPr>
      <w:rFonts w:ascii="Cambria" w:hAnsi="Cambria"/>
      <w:sz w:val="22"/>
      <w:szCs w:val="22"/>
      <w:lang w:eastAsia="en-US" w:bidi="en-US"/>
    </w:rPr>
  </w:style>
  <w:style w:type="character" w:styleId="Odkaznakoment">
    <w:name w:val="annotation reference"/>
    <w:basedOn w:val="Standardnpsmoodstavce"/>
    <w:semiHidden/>
    <w:unhideWhenUsed/>
    <w:rsid w:val="004B25E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B25E0"/>
  </w:style>
  <w:style w:type="character" w:customStyle="1" w:styleId="TextkomenteChar">
    <w:name w:val="Text komentáře Char"/>
    <w:basedOn w:val="Standardnpsmoodstavce"/>
    <w:link w:val="Textkomente"/>
    <w:rsid w:val="004B25E0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B25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B25E0"/>
    <w:rPr>
      <w:b/>
      <w:bCs/>
    </w:rPr>
  </w:style>
  <w:style w:type="paragraph" w:styleId="Zkladntext">
    <w:name w:val="Body Text"/>
    <w:basedOn w:val="Normln"/>
    <w:link w:val="ZkladntextChar"/>
    <w:rsid w:val="00A02918"/>
    <w:pPr>
      <w:autoSpaceDE/>
      <w:autoSpaceDN/>
    </w:pPr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A0291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MMZ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Magdalena Nechvátalová</dc:creator>
  <cp:lastModifiedBy>Magdalena Chmelařová</cp:lastModifiedBy>
  <cp:revision>3</cp:revision>
  <dcterms:created xsi:type="dcterms:W3CDTF">2026-04-16T18:51:00Z</dcterms:created>
  <dcterms:modified xsi:type="dcterms:W3CDTF">2026-04-16T18:59:00Z</dcterms:modified>
</cp:coreProperties>
</file>