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E5FCA" w14:textId="36435B1D" w:rsidR="009A0353" w:rsidRPr="00E00E34" w:rsidRDefault="0051310E" w:rsidP="00C65F81">
      <w:pPr>
        <w:tabs>
          <w:tab w:val="left" w:pos="567"/>
          <w:tab w:val="left" w:pos="4678"/>
          <w:tab w:val="left" w:pos="5670"/>
        </w:tabs>
        <w:jc w:val="center"/>
        <w:rPr>
          <w:rFonts w:asciiTheme="minorHAnsi" w:hAnsiTheme="minorHAnsi" w:cstheme="minorHAnsi"/>
          <w:bCs/>
          <w:i/>
          <w:color w:val="4F81BD" w:themeColor="accent1"/>
          <w:sz w:val="20"/>
          <w:szCs w:val="20"/>
        </w:rPr>
      </w:pPr>
      <w:r>
        <w:rPr>
          <w:rFonts w:asciiTheme="minorHAnsi" w:hAnsiTheme="minorHAnsi" w:cstheme="minorHAnsi"/>
          <w:b/>
          <w:bCs/>
          <w:sz w:val="36"/>
          <w:szCs w:val="36"/>
        </w:rPr>
        <w:t>S</w:t>
      </w:r>
      <w:r w:rsidR="009A0353" w:rsidRPr="00C40ADE">
        <w:rPr>
          <w:rFonts w:asciiTheme="minorHAnsi" w:hAnsiTheme="minorHAnsi" w:cstheme="minorHAnsi"/>
          <w:b/>
          <w:bCs/>
          <w:sz w:val="36"/>
          <w:szCs w:val="36"/>
        </w:rPr>
        <w:t>mlouv</w:t>
      </w:r>
      <w:r>
        <w:rPr>
          <w:rFonts w:asciiTheme="minorHAnsi" w:hAnsiTheme="minorHAnsi" w:cstheme="minorHAnsi"/>
          <w:b/>
          <w:bCs/>
          <w:sz w:val="36"/>
          <w:szCs w:val="36"/>
        </w:rPr>
        <w:t>a</w:t>
      </w:r>
      <w:r w:rsidR="009A0353" w:rsidRPr="00C40ADE">
        <w:rPr>
          <w:rFonts w:asciiTheme="minorHAnsi" w:hAnsiTheme="minorHAnsi" w:cstheme="minorHAnsi"/>
          <w:b/>
          <w:bCs/>
          <w:sz w:val="36"/>
          <w:szCs w:val="36"/>
        </w:rPr>
        <w:t xml:space="preserve"> o dílo</w:t>
      </w:r>
      <w:r w:rsidR="00713832">
        <w:rPr>
          <w:rFonts w:asciiTheme="minorHAnsi" w:hAnsiTheme="minorHAnsi" w:cstheme="minorHAnsi"/>
          <w:b/>
          <w:bCs/>
          <w:sz w:val="36"/>
          <w:szCs w:val="36"/>
        </w:rPr>
        <w:t xml:space="preserve"> </w:t>
      </w:r>
      <w:r w:rsidR="003863C5">
        <w:rPr>
          <w:rFonts w:asciiTheme="minorHAnsi" w:hAnsiTheme="minorHAnsi" w:cstheme="minorHAnsi"/>
          <w:b/>
          <w:bCs/>
          <w:sz w:val="36"/>
          <w:szCs w:val="36"/>
        </w:rPr>
        <w:t>č.</w:t>
      </w:r>
      <w:r w:rsidR="00D94AD2">
        <w:rPr>
          <w:rFonts w:asciiTheme="minorHAnsi" w:hAnsiTheme="minorHAnsi" w:cstheme="minorHAnsi"/>
          <w:b/>
          <w:bCs/>
          <w:sz w:val="36"/>
          <w:szCs w:val="36"/>
        </w:rPr>
        <w:t xml:space="preserve"> ……/2025</w:t>
      </w:r>
      <w:r w:rsidR="003863C5">
        <w:rPr>
          <w:rFonts w:asciiTheme="minorHAnsi" w:hAnsiTheme="minorHAnsi" w:cstheme="minorHAnsi"/>
          <w:b/>
          <w:bCs/>
          <w:sz w:val="36"/>
          <w:szCs w:val="36"/>
        </w:rPr>
        <w:t xml:space="preserve"> </w:t>
      </w:r>
    </w:p>
    <w:p w14:paraId="694D96E8" w14:textId="4D75CF39" w:rsidR="009A0353" w:rsidRDefault="009A0353" w:rsidP="00315D41">
      <w:pPr>
        <w:tabs>
          <w:tab w:val="left" w:pos="567"/>
          <w:tab w:val="left" w:pos="4678"/>
          <w:tab w:val="left" w:pos="5670"/>
        </w:tabs>
        <w:jc w:val="center"/>
        <w:rPr>
          <w:rFonts w:asciiTheme="minorHAnsi" w:hAnsiTheme="minorHAnsi" w:cstheme="minorHAnsi"/>
          <w:sz w:val="20"/>
          <w:szCs w:val="20"/>
        </w:rPr>
      </w:pPr>
      <w:r w:rsidRPr="00707320">
        <w:rPr>
          <w:rFonts w:asciiTheme="minorHAnsi" w:hAnsiTheme="minorHAnsi" w:cstheme="minorHAnsi"/>
          <w:sz w:val="20"/>
          <w:szCs w:val="20"/>
        </w:rPr>
        <w:t>uzavřen</w:t>
      </w:r>
      <w:r w:rsidR="00C65F81" w:rsidRPr="00707320">
        <w:rPr>
          <w:rFonts w:asciiTheme="minorHAnsi" w:hAnsiTheme="minorHAnsi" w:cstheme="minorHAnsi"/>
          <w:sz w:val="20"/>
          <w:szCs w:val="20"/>
        </w:rPr>
        <w:t>á</w:t>
      </w:r>
      <w:r w:rsidRPr="00707320">
        <w:rPr>
          <w:rFonts w:asciiTheme="minorHAnsi" w:hAnsiTheme="minorHAnsi" w:cstheme="minorHAnsi"/>
          <w:sz w:val="20"/>
          <w:szCs w:val="20"/>
        </w:rPr>
        <w:t xml:space="preserve"> ve smyslu </w:t>
      </w:r>
      <w:proofErr w:type="spellStart"/>
      <w:r w:rsidRPr="00707320">
        <w:rPr>
          <w:rFonts w:asciiTheme="minorHAnsi" w:hAnsiTheme="minorHAnsi" w:cstheme="minorHAnsi"/>
          <w:sz w:val="20"/>
          <w:szCs w:val="20"/>
        </w:rPr>
        <w:t>ust</w:t>
      </w:r>
      <w:proofErr w:type="spellEnd"/>
      <w:r w:rsidRPr="00707320">
        <w:rPr>
          <w:rFonts w:asciiTheme="minorHAnsi" w:hAnsiTheme="minorHAnsi" w:cstheme="minorHAnsi"/>
          <w:sz w:val="20"/>
          <w:szCs w:val="20"/>
        </w:rPr>
        <w:t>. § 2586 a násl. zákona č. 89/2012 Sb., občanský zákoník, ve znění pozdějších předpisů (dále jen „</w:t>
      </w:r>
      <w:r w:rsidRPr="00707320">
        <w:rPr>
          <w:rStyle w:val="Siln"/>
          <w:rFonts w:asciiTheme="minorHAnsi" w:hAnsiTheme="minorHAnsi" w:cstheme="minorHAnsi"/>
          <w:sz w:val="20"/>
          <w:szCs w:val="20"/>
        </w:rPr>
        <w:t>občanský zákoník</w:t>
      </w:r>
      <w:r w:rsidRPr="00707320">
        <w:rPr>
          <w:rFonts w:asciiTheme="minorHAnsi" w:hAnsiTheme="minorHAnsi" w:cstheme="minorHAnsi"/>
          <w:sz w:val="20"/>
          <w:szCs w:val="20"/>
        </w:rPr>
        <w:t>“)</w:t>
      </w:r>
    </w:p>
    <w:p w14:paraId="041D668E" w14:textId="77777777" w:rsidR="000C67A9" w:rsidRPr="00707320" w:rsidRDefault="000C67A9" w:rsidP="00315D41">
      <w:pPr>
        <w:tabs>
          <w:tab w:val="left" w:pos="567"/>
          <w:tab w:val="left" w:pos="4678"/>
          <w:tab w:val="left" w:pos="5670"/>
        </w:tabs>
        <w:jc w:val="center"/>
        <w:rPr>
          <w:rFonts w:asciiTheme="minorHAnsi" w:hAnsiTheme="minorHAnsi" w:cstheme="minorHAnsi"/>
          <w:b/>
          <w:bCs/>
          <w:sz w:val="20"/>
          <w:szCs w:val="20"/>
        </w:rPr>
      </w:pPr>
    </w:p>
    <w:p w14:paraId="60A329E8" w14:textId="77777777" w:rsidR="009A0353" w:rsidRPr="002B6FA7" w:rsidRDefault="009A0353" w:rsidP="002B6FA7">
      <w:pPr>
        <w:pStyle w:val="Odstavecseseznamem"/>
        <w:numPr>
          <w:ilvl w:val="0"/>
          <w:numId w:val="1"/>
        </w:numPr>
        <w:autoSpaceDE w:val="0"/>
        <w:autoSpaceDN w:val="0"/>
        <w:adjustRightInd w:val="0"/>
        <w:spacing w:after="0" w:line="240" w:lineRule="auto"/>
        <w:ind w:left="426" w:hanging="426"/>
        <w:rPr>
          <w:rFonts w:asciiTheme="minorHAnsi" w:hAnsiTheme="minorHAnsi" w:cstheme="minorHAnsi"/>
          <w:b/>
          <w:bCs/>
          <w:sz w:val="24"/>
          <w:szCs w:val="24"/>
        </w:rPr>
      </w:pPr>
      <w:r w:rsidRPr="002B6FA7">
        <w:rPr>
          <w:rFonts w:asciiTheme="minorHAnsi" w:hAnsiTheme="minorHAnsi" w:cstheme="minorHAnsi"/>
          <w:b/>
          <w:bCs/>
          <w:sz w:val="24"/>
          <w:szCs w:val="24"/>
        </w:rPr>
        <w:t>Smluvní strany</w:t>
      </w:r>
    </w:p>
    <w:p w14:paraId="6E8B8B23" w14:textId="77777777" w:rsidR="009A0353" w:rsidRPr="00707320" w:rsidRDefault="009A0353" w:rsidP="00E1391A">
      <w:pPr>
        <w:pStyle w:val="Odstavecseseznamem"/>
        <w:autoSpaceDE w:val="0"/>
        <w:autoSpaceDN w:val="0"/>
        <w:adjustRightInd w:val="0"/>
        <w:spacing w:after="0" w:line="240" w:lineRule="auto"/>
        <w:ind w:left="1080"/>
        <w:rPr>
          <w:rFonts w:asciiTheme="minorHAnsi" w:hAnsiTheme="minorHAnsi" w:cstheme="minorHAnsi"/>
          <w:b/>
          <w:bCs/>
          <w:sz w:val="20"/>
          <w:szCs w:val="20"/>
        </w:rPr>
      </w:pPr>
    </w:p>
    <w:p w14:paraId="2FEE1A9E" w14:textId="77777777" w:rsidR="0060366F" w:rsidRPr="006547A8" w:rsidRDefault="0060366F" w:rsidP="0060366F">
      <w:pPr>
        <w:autoSpaceDE w:val="0"/>
        <w:autoSpaceDN w:val="0"/>
        <w:adjustRightInd w:val="0"/>
        <w:spacing w:after="0" w:line="23" w:lineRule="atLeast"/>
        <w:rPr>
          <w:rFonts w:asciiTheme="minorHAnsi" w:hAnsiTheme="minorHAnsi" w:cstheme="minorHAnsi"/>
          <w:sz w:val="24"/>
          <w:szCs w:val="24"/>
        </w:rPr>
      </w:pPr>
      <w:r>
        <w:rPr>
          <w:rFonts w:asciiTheme="minorHAnsi" w:hAnsiTheme="minorHAnsi" w:cstheme="minorHAnsi"/>
          <w:b/>
          <w:bCs/>
          <w:sz w:val="24"/>
          <w:szCs w:val="24"/>
        </w:rPr>
        <w:t xml:space="preserve">Objednatel: </w:t>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t>Arcibiskupství olomoucké</w:t>
      </w:r>
      <w:r w:rsidRPr="006547A8">
        <w:rPr>
          <w:rFonts w:asciiTheme="minorHAnsi" w:hAnsiTheme="minorHAnsi" w:cstheme="minorHAnsi"/>
          <w:sz w:val="24"/>
          <w:szCs w:val="24"/>
        </w:rPr>
        <w:t xml:space="preserve"> </w:t>
      </w:r>
    </w:p>
    <w:p w14:paraId="5C7FF9D6" w14:textId="77777777" w:rsidR="0060366F" w:rsidRPr="00707320" w:rsidRDefault="0060366F" w:rsidP="0060366F">
      <w:pPr>
        <w:autoSpaceDE w:val="0"/>
        <w:autoSpaceDN w:val="0"/>
        <w:adjustRightInd w:val="0"/>
        <w:spacing w:before="120" w:after="0" w:line="240" w:lineRule="auto"/>
        <w:rPr>
          <w:rFonts w:asciiTheme="minorHAnsi" w:hAnsiTheme="minorHAnsi" w:cstheme="minorHAnsi"/>
          <w:sz w:val="20"/>
          <w:szCs w:val="20"/>
        </w:rPr>
      </w:pPr>
      <w:r w:rsidRPr="00707320">
        <w:rPr>
          <w:rFonts w:asciiTheme="minorHAnsi" w:hAnsiTheme="minorHAnsi" w:cstheme="minorHAnsi"/>
          <w:sz w:val="20"/>
          <w:szCs w:val="20"/>
        </w:rPr>
        <w:t xml:space="preserve">se sídlem: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BF4A5D">
        <w:rPr>
          <w:rFonts w:asciiTheme="minorHAnsi" w:hAnsiTheme="minorHAnsi" w:cstheme="minorHAnsi"/>
          <w:sz w:val="20"/>
          <w:szCs w:val="20"/>
        </w:rPr>
        <w:t>Wurmova 562/9</w:t>
      </w:r>
      <w:r>
        <w:rPr>
          <w:rFonts w:asciiTheme="minorHAnsi" w:hAnsiTheme="minorHAnsi" w:cstheme="minorHAnsi"/>
          <w:sz w:val="20"/>
          <w:szCs w:val="20"/>
        </w:rPr>
        <w:t xml:space="preserve">, </w:t>
      </w:r>
      <w:r w:rsidRPr="00BF4A5D">
        <w:rPr>
          <w:rFonts w:asciiTheme="minorHAnsi" w:hAnsiTheme="minorHAnsi" w:cstheme="minorHAnsi"/>
          <w:sz w:val="20"/>
          <w:szCs w:val="20"/>
        </w:rPr>
        <w:t>779 00 Olomouc</w:t>
      </w:r>
    </w:p>
    <w:p w14:paraId="34A069CC" w14:textId="77777777" w:rsidR="0060366F" w:rsidRDefault="0060366F" w:rsidP="0060366F">
      <w:pPr>
        <w:autoSpaceDE w:val="0"/>
        <w:autoSpaceDN w:val="0"/>
        <w:adjustRightInd w:val="0"/>
        <w:spacing w:after="0" w:line="23" w:lineRule="atLeast"/>
        <w:rPr>
          <w:rFonts w:asciiTheme="minorHAnsi" w:hAnsiTheme="minorHAnsi" w:cstheme="minorHAnsi"/>
          <w:sz w:val="20"/>
          <w:szCs w:val="20"/>
        </w:rPr>
      </w:pPr>
      <w:r w:rsidRPr="00707320">
        <w:rPr>
          <w:rFonts w:asciiTheme="minorHAnsi" w:hAnsiTheme="minorHAnsi" w:cstheme="minorHAnsi"/>
          <w:sz w:val="20"/>
          <w:szCs w:val="20"/>
        </w:rPr>
        <w:t>IČ</w:t>
      </w:r>
      <w:r>
        <w:rPr>
          <w:rFonts w:asciiTheme="minorHAnsi" w:hAnsiTheme="minorHAnsi" w:cstheme="minorHAnsi"/>
          <w:sz w:val="20"/>
          <w:szCs w:val="20"/>
        </w:rPr>
        <w:t>O</w:t>
      </w:r>
      <w:r w:rsidRPr="00707320">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F64D4C">
        <w:rPr>
          <w:rFonts w:asciiTheme="minorHAnsi" w:hAnsiTheme="minorHAnsi" w:cstheme="minorHAnsi"/>
          <w:sz w:val="20"/>
          <w:szCs w:val="20"/>
        </w:rPr>
        <w:t>00445151</w:t>
      </w:r>
      <w:r w:rsidRPr="00353AFF">
        <w:rPr>
          <w:rFonts w:asciiTheme="minorHAnsi" w:hAnsiTheme="minorHAnsi" w:cstheme="minorHAnsi"/>
          <w:sz w:val="20"/>
          <w:szCs w:val="20"/>
        </w:rPr>
        <w:tab/>
      </w:r>
    </w:p>
    <w:p w14:paraId="090795E6" w14:textId="77777777" w:rsidR="0060366F" w:rsidRDefault="0060366F" w:rsidP="0060366F">
      <w:pPr>
        <w:autoSpaceDE w:val="0"/>
        <w:autoSpaceDN w:val="0"/>
        <w:adjustRightInd w:val="0"/>
        <w:spacing w:after="0" w:line="23" w:lineRule="atLeast"/>
        <w:rPr>
          <w:rFonts w:asciiTheme="minorHAnsi" w:hAnsiTheme="minorHAnsi" w:cstheme="minorHAnsi"/>
          <w:sz w:val="20"/>
          <w:szCs w:val="20"/>
        </w:rPr>
      </w:pPr>
      <w:r w:rsidRPr="00707320">
        <w:rPr>
          <w:rFonts w:asciiTheme="minorHAnsi" w:hAnsiTheme="minorHAnsi" w:cstheme="minorHAnsi"/>
          <w:color w:val="000000"/>
          <w:sz w:val="20"/>
          <w:szCs w:val="20"/>
        </w:rPr>
        <w:t xml:space="preserve">DIČ: </w:t>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sidRPr="00F64D4C">
        <w:rPr>
          <w:rFonts w:asciiTheme="minorHAnsi" w:hAnsiTheme="minorHAnsi" w:cstheme="minorHAnsi"/>
          <w:sz w:val="20"/>
          <w:szCs w:val="20"/>
        </w:rPr>
        <w:t>CZ699007032</w:t>
      </w:r>
    </w:p>
    <w:p w14:paraId="030E436B" w14:textId="77777777" w:rsidR="0060366F" w:rsidRPr="003F6A31" w:rsidRDefault="0060366F" w:rsidP="0060366F">
      <w:pPr>
        <w:autoSpaceDE w:val="0"/>
        <w:autoSpaceDN w:val="0"/>
        <w:adjustRightInd w:val="0"/>
        <w:spacing w:after="0" w:line="23" w:lineRule="atLeast"/>
        <w:rPr>
          <w:rFonts w:asciiTheme="minorHAnsi" w:hAnsiTheme="minorHAnsi" w:cstheme="minorHAnsi"/>
          <w:sz w:val="20"/>
          <w:szCs w:val="20"/>
        </w:rPr>
      </w:pPr>
      <w:r w:rsidRPr="00707320">
        <w:rPr>
          <w:rFonts w:asciiTheme="minorHAnsi" w:hAnsiTheme="minorHAnsi" w:cstheme="minorHAnsi"/>
          <w:sz w:val="20"/>
          <w:szCs w:val="20"/>
        </w:rPr>
        <w:t xml:space="preserve">bankovní spojení: </w:t>
      </w:r>
      <w:r>
        <w:rPr>
          <w:rFonts w:asciiTheme="minorHAnsi" w:hAnsiTheme="minorHAnsi" w:cstheme="minorHAnsi"/>
          <w:sz w:val="20"/>
          <w:szCs w:val="20"/>
        </w:rPr>
        <w:tab/>
      </w:r>
      <w:r>
        <w:rPr>
          <w:rFonts w:asciiTheme="minorHAnsi" w:hAnsiTheme="minorHAnsi" w:cstheme="minorHAnsi"/>
          <w:sz w:val="20"/>
          <w:szCs w:val="20"/>
        </w:rPr>
        <w:tab/>
      </w:r>
      <w:r w:rsidRPr="00707320">
        <w:rPr>
          <w:rFonts w:asciiTheme="minorHAnsi" w:hAnsiTheme="minorHAnsi" w:cstheme="minorHAnsi"/>
          <w:sz w:val="20"/>
          <w:szCs w:val="20"/>
        </w:rPr>
        <w:t>č.</w:t>
      </w:r>
      <w:r>
        <w:rPr>
          <w:rFonts w:asciiTheme="minorHAnsi" w:hAnsiTheme="minorHAnsi" w:cstheme="minorHAnsi"/>
          <w:sz w:val="20"/>
          <w:szCs w:val="20"/>
        </w:rPr>
        <w:t xml:space="preserve"> </w:t>
      </w:r>
      <w:r w:rsidRPr="00707320">
        <w:rPr>
          <w:rFonts w:asciiTheme="minorHAnsi" w:hAnsiTheme="minorHAnsi" w:cstheme="minorHAnsi"/>
          <w:sz w:val="20"/>
          <w:szCs w:val="20"/>
        </w:rPr>
        <w:t xml:space="preserve">ú. </w:t>
      </w:r>
      <w:r>
        <w:rPr>
          <w:rFonts w:asciiTheme="minorHAnsi" w:hAnsiTheme="minorHAnsi" w:cstheme="minorHAnsi"/>
          <w:sz w:val="20"/>
          <w:szCs w:val="20"/>
        </w:rPr>
        <w:t xml:space="preserve">5952981005/2700, vedený u </w:t>
      </w:r>
      <w:proofErr w:type="spellStart"/>
      <w:r>
        <w:rPr>
          <w:rFonts w:asciiTheme="minorHAnsi" w:hAnsiTheme="minorHAnsi" w:cstheme="minorHAnsi"/>
          <w:sz w:val="20"/>
          <w:szCs w:val="20"/>
        </w:rPr>
        <w:t>UniCredit</w:t>
      </w:r>
      <w:proofErr w:type="spellEnd"/>
      <w:r>
        <w:rPr>
          <w:rFonts w:asciiTheme="minorHAnsi" w:hAnsiTheme="minorHAnsi" w:cstheme="minorHAnsi"/>
          <w:sz w:val="20"/>
          <w:szCs w:val="20"/>
        </w:rPr>
        <w:t xml:space="preserve"> bank</w:t>
      </w:r>
    </w:p>
    <w:p w14:paraId="553D0F73" w14:textId="77777777" w:rsidR="0060366F" w:rsidRDefault="0060366F" w:rsidP="0060366F">
      <w:pPr>
        <w:tabs>
          <w:tab w:val="left" w:pos="2127"/>
        </w:tabs>
        <w:autoSpaceDE w:val="0"/>
        <w:autoSpaceDN w:val="0"/>
        <w:adjustRightInd w:val="0"/>
        <w:spacing w:after="0" w:line="23" w:lineRule="atLeast"/>
        <w:rPr>
          <w:rFonts w:asciiTheme="minorHAnsi" w:hAnsiTheme="minorHAnsi" w:cstheme="minorHAnsi"/>
          <w:sz w:val="20"/>
          <w:szCs w:val="20"/>
        </w:rPr>
      </w:pPr>
      <w:r>
        <w:rPr>
          <w:rFonts w:asciiTheme="minorHAnsi" w:hAnsiTheme="minorHAnsi" w:cstheme="minorHAnsi"/>
          <w:sz w:val="20"/>
          <w:szCs w:val="20"/>
        </w:rPr>
        <w:t>zastoupený ve věcech smluvních/</w:t>
      </w:r>
    </w:p>
    <w:p w14:paraId="228695BC" w14:textId="77777777" w:rsidR="0060366F" w:rsidRDefault="0060366F" w:rsidP="0060366F">
      <w:pPr>
        <w:tabs>
          <w:tab w:val="left" w:pos="2127"/>
        </w:tabs>
        <w:autoSpaceDE w:val="0"/>
        <w:autoSpaceDN w:val="0"/>
        <w:adjustRightInd w:val="0"/>
        <w:spacing w:after="0" w:line="23" w:lineRule="atLeast"/>
        <w:rPr>
          <w:rFonts w:asciiTheme="minorHAnsi" w:hAnsiTheme="minorHAnsi" w:cstheme="minorHAnsi"/>
          <w:sz w:val="20"/>
          <w:szCs w:val="20"/>
        </w:rPr>
      </w:pPr>
      <w:r>
        <w:rPr>
          <w:rFonts w:asciiTheme="minorHAnsi" w:hAnsiTheme="minorHAnsi" w:cstheme="minorHAnsi"/>
          <w:sz w:val="20"/>
          <w:szCs w:val="20"/>
        </w:rPr>
        <w:t>jednající (statutární orgán):</w:t>
      </w:r>
      <w:r>
        <w:rPr>
          <w:rFonts w:asciiTheme="minorHAnsi" w:hAnsiTheme="minorHAnsi" w:cstheme="minorHAnsi"/>
          <w:sz w:val="20"/>
          <w:szCs w:val="20"/>
        </w:rPr>
        <w:tab/>
        <w:t>Mons. Mgr. Ladislav Švirák</w:t>
      </w:r>
      <w:r w:rsidRPr="00353AFF">
        <w:rPr>
          <w:rFonts w:asciiTheme="minorHAnsi" w:hAnsiTheme="minorHAnsi" w:cstheme="minorHAnsi"/>
          <w:sz w:val="20"/>
          <w:szCs w:val="20"/>
        </w:rPr>
        <w:t xml:space="preserve">, </w:t>
      </w:r>
      <w:r>
        <w:rPr>
          <w:rFonts w:asciiTheme="minorHAnsi" w:hAnsiTheme="minorHAnsi" w:cstheme="minorHAnsi"/>
          <w:sz w:val="20"/>
          <w:szCs w:val="20"/>
        </w:rPr>
        <w:t>generální vikář</w:t>
      </w:r>
    </w:p>
    <w:p w14:paraId="202B0772" w14:textId="77777777" w:rsidR="0060366F" w:rsidRDefault="0060366F" w:rsidP="0060366F">
      <w:pPr>
        <w:tabs>
          <w:tab w:val="left" w:pos="2127"/>
        </w:tabs>
        <w:autoSpaceDE w:val="0"/>
        <w:autoSpaceDN w:val="0"/>
        <w:adjustRightInd w:val="0"/>
        <w:spacing w:after="0" w:line="23" w:lineRule="atLeast"/>
        <w:rPr>
          <w:rFonts w:asciiTheme="minorHAnsi" w:hAnsiTheme="minorHAnsi" w:cstheme="minorHAnsi"/>
          <w:sz w:val="20"/>
          <w:szCs w:val="20"/>
        </w:rPr>
      </w:pPr>
      <w:r w:rsidRPr="00D044EC">
        <w:rPr>
          <w:rFonts w:asciiTheme="minorHAnsi" w:hAnsiTheme="minorHAnsi" w:cstheme="minorHAnsi"/>
          <w:sz w:val="20"/>
          <w:szCs w:val="20"/>
        </w:rPr>
        <w:t>e-mail:</w:t>
      </w:r>
      <w:r w:rsidRPr="00D044EC">
        <w:rPr>
          <w:rFonts w:asciiTheme="minorHAnsi" w:hAnsiTheme="minorHAnsi" w:cstheme="minorHAnsi"/>
          <w:sz w:val="20"/>
          <w:szCs w:val="20"/>
        </w:rPr>
        <w:tab/>
      </w:r>
      <w:r w:rsidRPr="00D044EC">
        <w:rPr>
          <w:rFonts w:asciiTheme="minorHAnsi" w:hAnsiTheme="minorHAnsi" w:cstheme="minorHAnsi"/>
          <w:sz w:val="20"/>
          <w:szCs w:val="20"/>
        </w:rPr>
        <w:tab/>
      </w:r>
      <w:hyperlink r:id="rId11" w:history="1">
        <w:r w:rsidRPr="00D826BF">
          <w:rPr>
            <w:rStyle w:val="Hypertextovodkaz"/>
            <w:sz w:val="20"/>
            <w:szCs w:val="20"/>
          </w:rPr>
          <w:t>generalnivikar@ado.cz</w:t>
        </w:r>
      </w:hyperlink>
      <w:r w:rsidRPr="00045828">
        <w:rPr>
          <w:rFonts w:asciiTheme="minorHAnsi" w:hAnsiTheme="minorHAnsi" w:cstheme="minorHAnsi"/>
          <w:sz w:val="20"/>
          <w:szCs w:val="20"/>
        </w:rPr>
        <w:t xml:space="preserve">, </w:t>
      </w:r>
    </w:p>
    <w:p w14:paraId="2DC95218" w14:textId="77777777" w:rsidR="0060366F" w:rsidRPr="00D044EC" w:rsidRDefault="0060366F" w:rsidP="0060366F">
      <w:pPr>
        <w:tabs>
          <w:tab w:val="left" w:pos="2127"/>
        </w:tabs>
        <w:autoSpaceDE w:val="0"/>
        <w:autoSpaceDN w:val="0"/>
        <w:adjustRightInd w:val="0"/>
        <w:spacing w:after="0" w:line="23" w:lineRule="atLeast"/>
        <w:rPr>
          <w:rFonts w:asciiTheme="minorHAnsi" w:hAnsiTheme="minorHAnsi" w:cstheme="minorHAnsi"/>
          <w:sz w:val="20"/>
          <w:szCs w:val="20"/>
        </w:rPr>
      </w:pPr>
      <w:r w:rsidRPr="00045828">
        <w:rPr>
          <w:rFonts w:asciiTheme="minorHAnsi" w:hAnsiTheme="minorHAnsi" w:cstheme="minorHAnsi"/>
          <w:sz w:val="20"/>
          <w:szCs w:val="20"/>
        </w:rPr>
        <w:t>tel</w:t>
      </w:r>
      <w:r w:rsidRPr="00D044EC">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t xml:space="preserve">+420 </w:t>
      </w:r>
      <w:r w:rsidRPr="00045828">
        <w:rPr>
          <w:rFonts w:asciiTheme="minorHAnsi" w:hAnsiTheme="minorHAnsi" w:cstheme="minorHAnsi"/>
          <w:sz w:val="20"/>
          <w:szCs w:val="20"/>
        </w:rPr>
        <w:t>587 405 201</w:t>
      </w:r>
    </w:p>
    <w:p w14:paraId="1F5F269B" w14:textId="77777777" w:rsidR="0060366F" w:rsidRPr="00D044EC" w:rsidRDefault="0060366F" w:rsidP="0060366F">
      <w:pPr>
        <w:tabs>
          <w:tab w:val="left" w:pos="2127"/>
        </w:tabs>
        <w:autoSpaceDE w:val="0"/>
        <w:autoSpaceDN w:val="0"/>
        <w:adjustRightInd w:val="0"/>
        <w:spacing w:after="0" w:line="23" w:lineRule="atLeast"/>
        <w:rPr>
          <w:rFonts w:asciiTheme="minorHAnsi" w:hAnsiTheme="minorHAnsi" w:cstheme="minorHAnsi"/>
          <w:sz w:val="20"/>
          <w:szCs w:val="20"/>
        </w:rPr>
      </w:pPr>
      <w:r w:rsidRPr="00D044EC">
        <w:rPr>
          <w:rFonts w:asciiTheme="minorHAnsi" w:hAnsiTheme="minorHAnsi" w:cstheme="minorHAnsi"/>
          <w:sz w:val="20"/>
          <w:szCs w:val="20"/>
        </w:rPr>
        <w:t>zastoupený ve věcech technických</w:t>
      </w:r>
    </w:p>
    <w:p w14:paraId="2058D184" w14:textId="77777777" w:rsidR="0060366F" w:rsidRPr="00D044EC" w:rsidRDefault="0060366F" w:rsidP="0060366F">
      <w:pPr>
        <w:tabs>
          <w:tab w:val="left" w:pos="2127"/>
        </w:tabs>
        <w:autoSpaceDE w:val="0"/>
        <w:autoSpaceDN w:val="0"/>
        <w:adjustRightInd w:val="0"/>
        <w:spacing w:after="0" w:line="23" w:lineRule="atLeast"/>
        <w:rPr>
          <w:rFonts w:asciiTheme="minorHAnsi" w:hAnsiTheme="minorHAnsi" w:cstheme="minorHAnsi"/>
          <w:sz w:val="20"/>
          <w:szCs w:val="20"/>
        </w:rPr>
      </w:pPr>
      <w:r w:rsidRPr="00D044EC">
        <w:rPr>
          <w:rFonts w:asciiTheme="minorHAnsi" w:hAnsiTheme="minorHAnsi" w:cstheme="minorHAnsi"/>
          <w:sz w:val="20"/>
          <w:szCs w:val="20"/>
        </w:rPr>
        <w:t>a převzetí díla:</w:t>
      </w:r>
      <w:r w:rsidRPr="00D044EC">
        <w:rPr>
          <w:rFonts w:asciiTheme="minorHAnsi" w:hAnsiTheme="minorHAnsi" w:cstheme="minorHAnsi"/>
          <w:sz w:val="20"/>
          <w:szCs w:val="20"/>
        </w:rPr>
        <w:tab/>
      </w:r>
      <w:r w:rsidRPr="00D044EC">
        <w:rPr>
          <w:rFonts w:asciiTheme="minorHAnsi" w:hAnsiTheme="minorHAnsi" w:cstheme="minorHAnsi"/>
          <w:sz w:val="20"/>
          <w:szCs w:val="20"/>
        </w:rPr>
        <w:tab/>
      </w:r>
      <w:r w:rsidRPr="00D044EC">
        <w:rPr>
          <w:rFonts w:asciiTheme="minorHAnsi" w:eastAsia="Times New Roman" w:hAnsiTheme="minorHAnsi" w:cstheme="minorHAnsi"/>
          <w:color w:val="000000"/>
          <w:sz w:val="20"/>
          <w:szCs w:val="20"/>
        </w:rPr>
        <w:t>Ing. Jiří Týfa, Ing. arch. Šárka Brantalová</w:t>
      </w:r>
    </w:p>
    <w:p w14:paraId="0A6A7A31" w14:textId="77777777" w:rsidR="0060366F" w:rsidRPr="00D044EC" w:rsidRDefault="0060366F" w:rsidP="0060366F">
      <w:pPr>
        <w:tabs>
          <w:tab w:val="left" w:pos="2127"/>
        </w:tabs>
        <w:autoSpaceDE w:val="0"/>
        <w:autoSpaceDN w:val="0"/>
        <w:adjustRightInd w:val="0"/>
        <w:spacing w:after="0" w:line="23" w:lineRule="atLeast"/>
        <w:rPr>
          <w:rFonts w:asciiTheme="minorHAnsi" w:hAnsiTheme="minorHAnsi" w:cstheme="minorHAnsi"/>
          <w:sz w:val="20"/>
          <w:szCs w:val="20"/>
        </w:rPr>
      </w:pPr>
      <w:r w:rsidRPr="00D044EC">
        <w:rPr>
          <w:rFonts w:asciiTheme="minorHAnsi" w:hAnsiTheme="minorHAnsi" w:cstheme="minorHAnsi"/>
          <w:sz w:val="20"/>
          <w:szCs w:val="20"/>
        </w:rPr>
        <w:t>e-mail:</w:t>
      </w:r>
      <w:r w:rsidRPr="00D044EC">
        <w:rPr>
          <w:rFonts w:asciiTheme="minorHAnsi" w:hAnsiTheme="minorHAnsi" w:cstheme="minorHAnsi"/>
          <w:sz w:val="20"/>
          <w:szCs w:val="20"/>
        </w:rPr>
        <w:tab/>
      </w:r>
      <w:r w:rsidRPr="00D044EC">
        <w:rPr>
          <w:rFonts w:asciiTheme="minorHAnsi" w:hAnsiTheme="minorHAnsi" w:cstheme="minorHAnsi"/>
          <w:sz w:val="20"/>
          <w:szCs w:val="20"/>
        </w:rPr>
        <w:tab/>
      </w:r>
      <w:hyperlink r:id="rId12" w:history="1">
        <w:r w:rsidRPr="0047216B">
          <w:rPr>
            <w:rStyle w:val="Hypertextovodkaz"/>
            <w:rFonts w:asciiTheme="minorHAnsi" w:hAnsiTheme="minorHAnsi" w:cstheme="minorHAnsi"/>
            <w:sz w:val="20"/>
            <w:szCs w:val="20"/>
          </w:rPr>
          <w:t>tyfa.jiri@ado.cz</w:t>
        </w:r>
      </w:hyperlink>
      <w:r w:rsidRPr="00D044EC">
        <w:rPr>
          <w:rFonts w:asciiTheme="minorHAnsi" w:hAnsiTheme="minorHAnsi" w:cstheme="minorHAnsi"/>
          <w:sz w:val="20"/>
          <w:szCs w:val="20"/>
        </w:rPr>
        <w:t xml:space="preserve">, </w:t>
      </w:r>
      <w:hyperlink r:id="rId13" w:history="1">
        <w:r w:rsidRPr="00D044EC">
          <w:rPr>
            <w:rStyle w:val="Hypertextovodkaz"/>
            <w:rFonts w:asciiTheme="minorHAnsi" w:hAnsiTheme="minorHAnsi" w:cstheme="minorHAnsi"/>
            <w:sz w:val="20"/>
            <w:szCs w:val="20"/>
          </w:rPr>
          <w:t>brantalova.sarka@ado.cz</w:t>
        </w:r>
      </w:hyperlink>
      <w:r w:rsidRPr="00D044EC">
        <w:rPr>
          <w:rFonts w:asciiTheme="minorHAnsi" w:hAnsiTheme="minorHAnsi" w:cstheme="minorHAnsi"/>
          <w:sz w:val="20"/>
          <w:szCs w:val="20"/>
        </w:rPr>
        <w:t xml:space="preserve">, </w:t>
      </w:r>
    </w:p>
    <w:p w14:paraId="31DE56FC" w14:textId="6E155480" w:rsidR="0060366F" w:rsidRPr="00D044EC" w:rsidRDefault="0060366F" w:rsidP="0060366F">
      <w:pPr>
        <w:tabs>
          <w:tab w:val="left" w:pos="2127"/>
        </w:tabs>
        <w:autoSpaceDE w:val="0"/>
        <w:autoSpaceDN w:val="0"/>
        <w:adjustRightInd w:val="0"/>
        <w:spacing w:after="0" w:line="23" w:lineRule="atLeast"/>
        <w:rPr>
          <w:rFonts w:asciiTheme="minorHAnsi" w:hAnsiTheme="minorHAnsi" w:cstheme="minorHAnsi"/>
          <w:sz w:val="20"/>
          <w:szCs w:val="20"/>
        </w:rPr>
      </w:pPr>
      <w:r w:rsidRPr="00D044EC">
        <w:rPr>
          <w:rFonts w:asciiTheme="minorHAnsi" w:hAnsiTheme="minorHAnsi" w:cstheme="minorHAnsi"/>
          <w:sz w:val="20"/>
          <w:szCs w:val="20"/>
        </w:rPr>
        <w:t xml:space="preserve">tel.: </w:t>
      </w:r>
      <w:r w:rsidRPr="00D044EC">
        <w:rPr>
          <w:rFonts w:asciiTheme="minorHAnsi" w:hAnsiTheme="minorHAnsi" w:cstheme="minorHAnsi"/>
          <w:sz w:val="20"/>
          <w:szCs w:val="20"/>
        </w:rPr>
        <w:tab/>
      </w:r>
      <w:r w:rsidRPr="00D044EC">
        <w:rPr>
          <w:rFonts w:asciiTheme="minorHAnsi" w:hAnsiTheme="minorHAnsi" w:cstheme="minorHAnsi"/>
          <w:sz w:val="20"/>
          <w:szCs w:val="20"/>
        </w:rPr>
        <w:tab/>
        <w:t>+420 737 214 963, +420 734 220</w:t>
      </w:r>
      <w:r>
        <w:rPr>
          <w:rFonts w:asciiTheme="minorHAnsi" w:hAnsiTheme="minorHAnsi" w:cstheme="minorHAnsi"/>
          <w:sz w:val="20"/>
          <w:szCs w:val="20"/>
        </w:rPr>
        <w:t> </w:t>
      </w:r>
      <w:r w:rsidRPr="00D044EC">
        <w:rPr>
          <w:rFonts w:asciiTheme="minorHAnsi" w:hAnsiTheme="minorHAnsi" w:cstheme="minorHAnsi"/>
          <w:sz w:val="20"/>
          <w:szCs w:val="20"/>
        </w:rPr>
        <w:t>392</w:t>
      </w:r>
    </w:p>
    <w:p w14:paraId="3D9F3BA9" w14:textId="77777777" w:rsidR="006E7516" w:rsidRDefault="006E7516" w:rsidP="006C654D">
      <w:pPr>
        <w:tabs>
          <w:tab w:val="left" w:pos="2552"/>
        </w:tabs>
        <w:autoSpaceDE w:val="0"/>
        <w:autoSpaceDN w:val="0"/>
        <w:adjustRightInd w:val="0"/>
        <w:spacing w:after="0" w:line="23" w:lineRule="atLeast"/>
        <w:rPr>
          <w:rFonts w:asciiTheme="minorHAnsi" w:hAnsiTheme="minorHAnsi" w:cstheme="minorHAnsi"/>
          <w:sz w:val="20"/>
          <w:szCs w:val="20"/>
        </w:rPr>
      </w:pPr>
    </w:p>
    <w:p w14:paraId="12EBBDB2" w14:textId="77777777" w:rsidR="0060366F" w:rsidRPr="00707320" w:rsidRDefault="0060366F" w:rsidP="006C654D">
      <w:pPr>
        <w:tabs>
          <w:tab w:val="left" w:pos="2552"/>
        </w:tabs>
        <w:autoSpaceDE w:val="0"/>
        <w:autoSpaceDN w:val="0"/>
        <w:adjustRightInd w:val="0"/>
        <w:spacing w:after="0" w:line="23" w:lineRule="atLeast"/>
        <w:rPr>
          <w:rFonts w:asciiTheme="minorHAnsi" w:hAnsiTheme="minorHAnsi" w:cstheme="minorHAnsi"/>
          <w:sz w:val="20"/>
          <w:szCs w:val="20"/>
        </w:rPr>
      </w:pPr>
    </w:p>
    <w:p w14:paraId="6A9D4601" w14:textId="5155C082" w:rsidR="009A0353" w:rsidRPr="00707320" w:rsidRDefault="009A0353" w:rsidP="006547A8">
      <w:pPr>
        <w:autoSpaceDE w:val="0"/>
        <w:autoSpaceDN w:val="0"/>
        <w:adjustRightInd w:val="0"/>
        <w:spacing w:before="120" w:after="0" w:line="240" w:lineRule="auto"/>
        <w:rPr>
          <w:rFonts w:asciiTheme="minorHAnsi" w:hAnsiTheme="minorHAnsi" w:cstheme="minorHAnsi"/>
          <w:i/>
          <w:iCs/>
          <w:sz w:val="20"/>
          <w:szCs w:val="20"/>
        </w:rPr>
      </w:pPr>
      <w:r w:rsidRPr="00707320">
        <w:rPr>
          <w:rFonts w:asciiTheme="minorHAnsi" w:hAnsiTheme="minorHAnsi" w:cstheme="minorHAnsi"/>
          <w:i/>
          <w:iCs/>
          <w:sz w:val="20"/>
          <w:szCs w:val="20"/>
        </w:rPr>
        <w:t>na straně jedné jako objednatel (dále jen „</w:t>
      </w:r>
      <w:r w:rsidR="00B1759C" w:rsidRPr="00B1759C">
        <w:rPr>
          <w:rFonts w:asciiTheme="minorHAnsi" w:hAnsiTheme="minorHAnsi" w:cstheme="minorHAnsi"/>
          <w:b/>
          <w:i/>
          <w:iCs/>
          <w:sz w:val="20"/>
          <w:szCs w:val="20"/>
        </w:rPr>
        <w:t>o</w:t>
      </w:r>
      <w:r w:rsidRPr="00707320">
        <w:rPr>
          <w:rFonts w:asciiTheme="minorHAnsi" w:hAnsiTheme="minorHAnsi" w:cstheme="minorHAnsi"/>
          <w:b/>
          <w:bCs/>
          <w:i/>
          <w:iCs/>
          <w:sz w:val="20"/>
          <w:szCs w:val="20"/>
        </w:rPr>
        <w:t>bjednatel</w:t>
      </w:r>
      <w:r w:rsidRPr="00707320">
        <w:rPr>
          <w:rFonts w:asciiTheme="minorHAnsi" w:hAnsiTheme="minorHAnsi" w:cstheme="minorHAnsi"/>
          <w:i/>
          <w:iCs/>
          <w:sz w:val="20"/>
          <w:szCs w:val="20"/>
        </w:rPr>
        <w:t>“)</w:t>
      </w:r>
    </w:p>
    <w:p w14:paraId="2E9372ED" w14:textId="77777777" w:rsidR="009A0353" w:rsidRPr="00707320" w:rsidRDefault="009A0353" w:rsidP="005329AA">
      <w:pPr>
        <w:autoSpaceDE w:val="0"/>
        <w:autoSpaceDN w:val="0"/>
        <w:adjustRightInd w:val="0"/>
        <w:spacing w:after="0" w:line="240" w:lineRule="auto"/>
        <w:rPr>
          <w:rFonts w:asciiTheme="minorHAnsi" w:hAnsiTheme="minorHAnsi" w:cstheme="minorHAnsi"/>
          <w:sz w:val="20"/>
          <w:szCs w:val="20"/>
        </w:rPr>
      </w:pPr>
    </w:p>
    <w:p w14:paraId="32201C44" w14:textId="77777777" w:rsidR="004E4C0D" w:rsidRDefault="004E4C0D" w:rsidP="005329AA">
      <w:pPr>
        <w:autoSpaceDE w:val="0"/>
        <w:autoSpaceDN w:val="0"/>
        <w:adjustRightInd w:val="0"/>
        <w:spacing w:after="0" w:line="240" w:lineRule="auto"/>
        <w:rPr>
          <w:rFonts w:asciiTheme="minorHAnsi" w:hAnsiTheme="minorHAnsi" w:cstheme="minorHAnsi"/>
          <w:sz w:val="20"/>
          <w:szCs w:val="20"/>
        </w:rPr>
      </w:pPr>
    </w:p>
    <w:p w14:paraId="69ACAA6A" w14:textId="64A1E6CC" w:rsidR="009A0353" w:rsidRPr="00F12F1F" w:rsidRDefault="009A0353" w:rsidP="005329AA">
      <w:pPr>
        <w:autoSpaceDE w:val="0"/>
        <w:autoSpaceDN w:val="0"/>
        <w:adjustRightInd w:val="0"/>
        <w:spacing w:after="0" w:line="240" w:lineRule="auto"/>
        <w:rPr>
          <w:rFonts w:asciiTheme="minorHAnsi" w:hAnsiTheme="minorHAnsi" w:cstheme="minorHAnsi"/>
          <w:sz w:val="20"/>
          <w:szCs w:val="20"/>
        </w:rPr>
      </w:pPr>
      <w:r w:rsidRPr="00707320">
        <w:rPr>
          <w:rFonts w:asciiTheme="minorHAnsi" w:hAnsiTheme="minorHAnsi" w:cstheme="minorHAnsi"/>
          <w:sz w:val="20"/>
          <w:szCs w:val="20"/>
        </w:rPr>
        <w:t>a</w:t>
      </w:r>
      <w:r w:rsidR="00C40ADE" w:rsidRPr="00707320">
        <w:rPr>
          <w:rFonts w:asciiTheme="minorHAnsi" w:hAnsiTheme="minorHAnsi" w:cstheme="minorHAnsi"/>
          <w:sz w:val="20"/>
          <w:szCs w:val="20"/>
        </w:rPr>
        <w:t xml:space="preserve"> </w:t>
      </w:r>
    </w:p>
    <w:p w14:paraId="78143831" w14:textId="77777777" w:rsidR="006547A8" w:rsidRPr="00707320" w:rsidRDefault="006547A8" w:rsidP="005329AA">
      <w:pPr>
        <w:autoSpaceDE w:val="0"/>
        <w:autoSpaceDN w:val="0"/>
        <w:adjustRightInd w:val="0"/>
        <w:spacing w:after="0" w:line="240" w:lineRule="auto"/>
        <w:rPr>
          <w:rFonts w:asciiTheme="minorHAnsi" w:hAnsiTheme="minorHAnsi" w:cstheme="minorHAnsi"/>
          <w:sz w:val="20"/>
          <w:szCs w:val="20"/>
        </w:rPr>
      </w:pPr>
    </w:p>
    <w:p w14:paraId="141AB8AD" w14:textId="3BF95DB4" w:rsidR="002664CF" w:rsidRPr="002664CF" w:rsidRDefault="003863C5" w:rsidP="002664CF">
      <w:pPr>
        <w:autoSpaceDE w:val="0"/>
        <w:autoSpaceDN w:val="0"/>
        <w:adjustRightInd w:val="0"/>
        <w:spacing w:after="0" w:line="23" w:lineRule="atLeast"/>
        <w:rPr>
          <w:rFonts w:asciiTheme="minorHAnsi" w:hAnsiTheme="minorHAnsi" w:cstheme="minorHAnsi"/>
          <w:b/>
          <w:bCs/>
          <w:sz w:val="24"/>
          <w:szCs w:val="24"/>
        </w:rPr>
      </w:pPr>
      <w:r>
        <w:rPr>
          <w:rFonts w:asciiTheme="minorHAnsi" w:hAnsiTheme="minorHAnsi" w:cstheme="minorHAnsi"/>
          <w:b/>
          <w:bCs/>
          <w:sz w:val="24"/>
          <w:szCs w:val="24"/>
        </w:rPr>
        <w:t xml:space="preserve">Zhotovitel: </w:t>
      </w:r>
      <w:r w:rsidR="00DD3A7A">
        <w:rPr>
          <w:rFonts w:asciiTheme="minorHAnsi" w:hAnsiTheme="minorHAnsi" w:cstheme="minorHAnsi"/>
          <w:b/>
          <w:bCs/>
          <w:sz w:val="24"/>
          <w:szCs w:val="24"/>
        </w:rPr>
        <w:tab/>
      </w:r>
      <w:r w:rsidR="00DD3A7A">
        <w:rPr>
          <w:rFonts w:asciiTheme="minorHAnsi" w:hAnsiTheme="minorHAnsi" w:cstheme="minorHAnsi"/>
          <w:b/>
          <w:bCs/>
          <w:sz w:val="24"/>
          <w:szCs w:val="24"/>
        </w:rPr>
        <w:tab/>
      </w:r>
      <w:r w:rsidR="00DD3A7A">
        <w:rPr>
          <w:rFonts w:asciiTheme="minorHAnsi" w:hAnsiTheme="minorHAnsi" w:cstheme="minorHAnsi"/>
          <w:b/>
          <w:bCs/>
          <w:sz w:val="24"/>
          <w:szCs w:val="24"/>
        </w:rPr>
        <w:tab/>
      </w:r>
      <w:r w:rsidRPr="003863C5">
        <w:rPr>
          <w:rFonts w:asciiTheme="minorHAnsi" w:hAnsiTheme="minorHAnsi" w:cstheme="minorHAnsi"/>
          <w:b/>
          <w:bCs/>
          <w:sz w:val="24"/>
          <w:szCs w:val="24"/>
          <w:highlight w:val="yellow"/>
        </w:rPr>
        <w:t>……………………………</w:t>
      </w:r>
      <w:proofErr w:type="gramStart"/>
      <w:r w:rsidRPr="003863C5">
        <w:rPr>
          <w:rFonts w:asciiTheme="minorHAnsi" w:hAnsiTheme="minorHAnsi" w:cstheme="minorHAnsi"/>
          <w:b/>
          <w:bCs/>
          <w:sz w:val="24"/>
          <w:szCs w:val="24"/>
          <w:highlight w:val="yellow"/>
        </w:rPr>
        <w:t>…….</w:t>
      </w:r>
      <w:proofErr w:type="gramEnd"/>
      <w:r w:rsidRPr="003863C5">
        <w:rPr>
          <w:rFonts w:asciiTheme="minorHAnsi" w:hAnsiTheme="minorHAnsi" w:cstheme="minorHAnsi"/>
          <w:b/>
          <w:bCs/>
          <w:sz w:val="24"/>
          <w:szCs w:val="24"/>
          <w:highlight w:val="yellow"/>
        </w:rPr>
        <w:t>.</w:t>
      </w:r>
    </w:p>
    <w:p w14:paraId="01CABF65" w14:textId="45A225A9" w:rsidR="009A0353" w:rsidRPr="002664CF" w:rsidRDefault="009A0353" w:rsidP="00765BEC">
      <w:pPr>
        <w:autoSpaceDE w:val="0"/>
        <w:autoSpaceDN w:val="0"/>
        <w:adjustRightInd w:val="0"/>
        <w:spacing w:before="120" w:after="0" w:line="240" w:lineRule="auto"/>
        <w:rPr>
          <w:rFonts w:asciiTheme="minorHAnsi" w:hAnsiTheme="minorHAnsi" w:cstheme="minorHAnsi"/>
          <w:sz w:val="20"/>
          <w:szCs w:val="20"/>
        </w:rPr>
      </w:pPr>
      <w:r w:rsidRPr="002664CF">
        <w:rPr>
          <w:rFonts w:asciiTheme="minorHAnsi" w:hAnsiTheme="minorHAnsi" w:cstheme="minorHAnsi"/>
          <w:sz w:val="20"/>
          <w:szCs w:val="20"/>
        </w:rPr>
        <w:t xml:space="preserve">se sídlem: </w:t>
      </w:r>
      <w:r w:rsidR="00DD3A7A">
        <w:rPr>
          <w:rFonts w:asciiTheme="minorHAnsi" w:hAnsiTheme="minorHAnsi" w:cstheme="minorHAnsi"/>
          <w:sz w:val="20"/>
          <w:szCs w:val="20"/>
        </w:rPr>
        <w:tab/>
      </w:r>
      <w:r w:rsidR="00DD3A7A">
        <w:rPr>
          <w:rFonts w:asciiTheme="minorHAnsi" w:hAnsiTheme="minorHAnsi" w:cstheme="minorHAnsi"/>
          <w:sz w:val="20"/>
          <w:szCs w:val="20"/>
        </w:rPr>
        <w:tab/>
      </w:r>
      <w:r w:rsidR="00DD3A7A">
        <w:rPr>
          <w:rFonts w:asciiTheme="minorHAnsi" w:hAnsiTheme="minorHAnsi" w:cstheme="minorHAnsi"/>
          <w:sz w:val="20"/>
          <w:szCs w:val="20"/>
        </w:rPr>
        <w:tab/>
      </w:r>
      <w:r w:rsidR="003863C5" w:rsidRPr="003863C5">
        <w:rPr>
          <w:rFonts w:asciiTheme="minorHAnsi" w:hAnsiTheme="minorHAnsi" w:cstheme="minorHAnsi"/>
          <w:sz w:val="20"/>
          <w:szCs w:val="20"/>
          <w:highlight w:val="yellow"/>
        </w:rPr>
        <w:t>……………………………………………………</w:t>
      </w:r>
    </w:p>
    <w:p w14:paraId="5FB269C6" w14:textId="3E09AE75" w:rsidR="006547A8" w:rsidRPr="002664CF" w:rsidRDefault="009A0353" w:rsidP="005329AA">
      <w:pPr>
        <w:autoSpaceDE w:val="0"/>
        <w:autoSpaceDN w:val="0"/>
        <w:adjustRightInd w:val="0"/>
        <w:spacing w:after="0" w:line="240" w:lineRule="auto"/>
        <w:rPr>
          <w:rFonts w:asciiTheme="minorHAnsi" w:hAnsiTheme="minorHAnsi" w:cstheme="minorHAnsi"/>
          <w:sz w:val="20"/>
          <w:szCs w:val="20"/>
        </w:rPr>
      </w:pPr>
      <w:r w:rsidRPr="002664CF">
        <w:rPr>
          <w:rFonts w:asciiTheme="minorHAnsi" w:hAnsiTheme="minorHAnsi" w:cstheme="minorHAnsi"/>
          <w:sz w:val="20"/>
          <w:szCs w:val="20"/>
        </w:rPr>
        <w:t>IČ</w:t>
      </w:r>
      <w:r w:rsidR="004E6906">
        <w:rPr>
          <w:rFonts w:asciiTheme="minorHAnsi" w:hAnsiTheme="minorHAnsi" w:cstheme="minorHAnsi"/>
          <w:sz w:val="20"/>
          <w:szCs w:val="20"/>
        </w:rPr>
        <w:t>O</w:t>
      </w:r>
      <w:r w:rsidRPr="002664CF">
        <w:rPr>
          <w:rFonts w:asciiTheme="minorHAnsi" w:hAnsiTheme="minorHAnsi" w:cstheme="minorHAnsi"/>
          <w:sz w:val="20"/>
          <w:szCs w:val="20"/>
        </w:rPr>
        <w:t xml:space="preserve">: </w:t>
      </w:r>
      <w:r w:rsidR="00DD3A7A">
        <w:rPr>
          <w:rFonts w:asciiTheme="minorHAnsi" w:hAnsiTheme="minorHAnsi" w:cstheme="minorHAnsi"/>
          <w:sz w:val="20"/>
          <w:szCs w:val="20"/>
        </w:rPr>
        <w:tab/>
      </w:r>
      <w:r w:rsidR="00DD3A7A">
        <w:rPr>
          <w:rFonts w:asciiTheme="minorHAnsi" w:hAnsiTheme="minorHAnsi" w:cstheme="minorHAnsi"/>
          <w:sz w:val="20"/>
          <w:szCs w:val="20"/>
        </w:rPr>
        <w:tab/>
      </w:r>
      <w:r w:rsidR="00DD3A7A">
        <w:rPr>
          <w:rFonts w:asciiTheme="minorHAnsi" w:hAnsiTheme="minorHAnsi" w:cstheme="minorHAnsi"/>
          <w:sz w:val="20"/>
          <w:szCs w:val="20"/>
        </w:rPr>
        <w:tab/>
      </w:r>
      <w:r w:rsidR="00DD3A7A">
        <w:rPr>
          <w:rFonts w:asciiTheme="minorHAnsi" w:hAnsiTheme="minorHAnsi" w:cstheme="minorHAnsi"/>
          <w:sz w:val="20"/>
          <w:szCs w:val="20"/>
        </w:rPr>
        <w:tab/>
      </w:r>
      <w:r w:rsidR="003863C5" w:rsidRPr="003863C5">
        <w:rPr>
          <w:rFonts w:asciiTheme="minorHAnsi" w:hAnsiTheme="minorHAnsi" w:cstheme="minorHAnsi"/>
          <w:sz w:val="20"/>
          <w:szCs w:val="20"/>
          <w:highlight w:val="yellow"/>
        </w:rPr>
        <w:t>……………………………………………………</w:t>
      </w:r>
    </w:p>
    <w:p w14:paraId="4151A34C" w14:textId="40CBAFAE" w:rsidR="006547A8" w:rsidRPr="002664CF" w:rsidRDefault="009A0353" w:rsidP="005329AA">
      <w:pPr>
        <w:autoSpaceDE w:val="0"/>
        <w:autoSpaceDN w:val="0"/>
        <w:adjustRightInd w:val="0"/>
        <w:spacing w:after="0" w:line="240" w:lineRule="auto"/>
        <w:rPr>
          <w:rFonts w:asciiTheme="minorHAnsi" w:hAnsiTheme="minorHAnsi" w:cstheme="minorHAnsi"/>
          <w:sz w:val="20"/>
          <w:szCs w:val="20"/>
        </w:rPr>
      </w:pPr>
      <w:r w:rsidRPr="002664CF">
        <w:rPr>
          <w:rFonts w:asciiTheme="minorHAnsi" w:hAnsiTheme="minorHAnsi" w:cstheme="minorHAnsi"/>
          <w:sz w:val="20"/>
          <w:szCs w:val="20"/>
        </w:rPr>
        <w:t xml:space="preserve">DIČ: </w:t>
      </w:r>
      <w:r w:rsidR="00DD3A7A">
        <w:rPr>
          <w:rFonts w:asciiTheme="minorHAnsi" w:hAnsiTheme="minorHAnsi" w:cstheme="minorHAnsi"/>
          <w:sz w:val="20"/>
          <w:szCs w:val="20"/>
        </w:rPr>
        <w:tab/>
      </w:r>
      <w:r w:rsidR="00DD3A7A">
        <w:rPr>
          <w:rFonts w:asciiTheme="minorHAnsi" w:hAnsiTheme="minorHAnsi" w:cstheme="minorHAnsi"/>
          <w:sz w:val="20"/>
          <w:szCs w:val="20"/>
        </w:rPr>
        <w:tab/>
      </w:r>
      <w:r w:rsidR="00DD3A7A">
        <w:rPr>
          <w:rFonts w:asciiTheme="minorHAnsi" w:hAnsiTheme="minorHAnsi" w:cstheme="minorHAnsi"/>
          <w:sz w:val="20"/>
          <w:szCs w:val="20"/>
        </w:rPr>
        <w:tab/>
      </w:r>
      <w:r w:rsidR="00DD3A7A">
        <w:rPr>
          <w:rFonts w:asciiTheme="minorHAnsi" w:hAnsiTheme="minorHAnsi" w:cstheme="minorHAnsi"/>
          <w:sz w:val="20"/>
          <w:szCs w:val="20"/>
        </w:rPr>
        <w:tab/>
      </w:r>
      <w:r w:rsidR="003863C5" w:rsidRPr="003863C5">
        <w:rPr>
          <w:rFonts w:asciiTheme="minorHAnsi" w:hAnsiTheme="minorHAnsi" w:cstheme="minorHAnsi"/>
          <w:sz w:val="20"/>
          <w:szCs w:val="20"/>
          <w:highlight w:val="yellow"/>
        </w:rPr>
        <w:t>……………………………………………………</w:t>
      </w:r>
    </w:p>
    <w:p w14:paraId="2D49A241" w14:textId="018E239E" w:rsidR="009A0353" w:rsidRPr="002664CF" w:rsidRDefault="00765BEC" w:rsidP="005329AA">
      <w:pPr>
        <w:autoSpaceDE w:val="0"/>
        <w:autoSpaceDN w:val="0"/>
        <w:adjustRightInd w:val="0"/>
        <w:spacing w:after="0" w:line="240" w:lineRule="auto"/>
        <w:rPr>
          <w:rFonts w:asciiTheme="minorHAnsi" w:hAnsiTheme="minorHAnsi" w:cstheme="minorHAnsi"/>
          <w:sz w:val="20"/>
          <w:szCs w:val="20"/>
        </w:rPr>
      </w:pPr>
      <w:r w:rsidRPr="002664CF">
        <w:rPr>
          <w:rFonts w:asciiTheme="minorHAnsi" w:hAnsiTheme="minorHAnsi" w:cstheme="minorHAnsi"/>
          <w:sz w:val="20"/>
          <w:szCs w:val="20"/>
        </w:rPr>
        <w:t>z</w:t>
      </w:r>
      <w:r w:rsidR="009A0353" w:rsidRPr="002664CF">
        <w:rPr>
          <w:rFonts w:asciiTheme="minorHAnsi" w:hAnsiTheme="minorHAnsi" w:cstheme="minorHAnsi"/>
          <w:sz w:val="20"/>
          <w:szCs w:val="20"/>
        </w:rPr>
        <w:t>apsaná</w:t>
      </w:r>
      <w:r w:rsidRPr="002664CF">
        <w:rPr>
          <w:rFonts w:asciiTheme="minorHAnsi" w:hAnsiTheme="minorHAnsi" w:cstheme="minorHAnsi"/>
          <w:sz w:val="20"/>
          <w:szCs w:val="20"/>
        </w:rPr>
        <w:t>:</w:t>
      </w:r>
      <w:r w:rsidR="009A0353" w:rsidRPr="002664CF">
        <w:rPr>
          <w:rFonts w:asciiTheme="minorHAnsi" w:hAnsiTheme="minorHAnsi" w:cstheme="minorHAnsi"/>
          <w:sz w:val="20"/>
          <w:szCs w:val="20"/>
        </w:rPr>
        <w:t xml:space="preserve"> </w:t>
      </w:r>
      <w:r w:rsidR="00DD3A7A">
        <w:rPr>
          <w:rFonts w:asciiTheme="minorHAnsi" w:hAnsiTheme="minorHAnsi" w:cstheme="minorHAnsi"/>
          <w:sz w:val="20"/>
          <w:szCs w:val="20"/>
        </w:rPr>
        <w:tab/>
      </w:r>
      <w:r w:rsidR="00DD3A7A">
        <w:rPr>
          <w:rFonts w:asciiTheme="minorHAnsi" w:hAnsiTheme="minorHAnsi" w:cstheme="minorHAnsi"/>
          <w:sz w:val="20"/>
          <w:szCs w:val="20"/>
        </w:rPr>
        <w:tab/>
      </w:r>
      <w:r w:rsidR="00DD3A7A">
        <w:rPr>
          <w:rFonts w:asciiTheme="minorHAnsi" w:hAnsiTheme="minorHAnsi" w:cstheme="minorHAnsi"/>
          <w:sz w:val="20"/>
          <w:szCs w:val="20"/>
        </w:rPr>
        <w:tab/>
      </w:r>
      <w:r w:rsidR="00D86F3C" w:rsidRPr="00D86F3C">
        <w:rPr>
          <w:rFonts w:asciiTheme="minorHAnsi" w:hAnsiTheme="minorHAnsi" w:cstheme="minorHAnsi"/>
          <w:sz w:val="20"/>
          <w:szCs w:val="20"/>
        </w:rPr>
        <w:t xml:space="preserve">u </w:t>
      </w:r>
      <w:r w:rsidR="003863C5" w:rsidRPr="003863C5">
        <w:rPr>
          <w:rFonts w:asciiTheme="minorHAnsi" w:hAnsiTheme="minorHAnsi" w:cstheme="minorHAnsi"/>
          <w:sz w:val="20"/>
          <w:szCs w:val="20"/>
          <w:highlight w:val="yellow"/>
        </w:rPr>
        <w:t>………</w:t>
      </w:r>
      <w:proofErr w:type="gramStart"/>
      <w:r w:rsidR="003863C5" w:rsidRPr="003863C5">
        <w:rPr>
          <w:rFonts w:asciiTheme="minorHAnsi" w:hAnsiTheme="minorHAnsi" w:cstheme="minorHAnsi"/>
          <w:sz w:val="20"/>
          <w:szCs w:val="20"/>
          <w:highlight w:val="yellow"/>
        </w:rPr>
        <w:t>…….</w:t>
      </w:r>
      <w:proofErr w:type="gramEnd"/>
      <w:r w:rsidR="003863C5" w:rsidRPr="003863C5">
        <w:rPr>
          <w:rFonts w:asciiTheme="minorHAnsi" w:hAnsiTheme="minorHAnsi" w:cstheme="minorHAnsi"/>
          <w:sz w:val="20"/>
          <w:szCs w:val="20"/>
          <w:highlight w:val="yellow"/>
        </w:rPr>
        <w:t>.</w:t>
      </w:r>
      <w:r w:rsidR="00D86F3C" w:rsidRPr="00D86F3C">
        <w:rPr>
          <w:rFonts w:asciiTheme="minorHAnsi" w:hAnsiTheme="minorHAnsi" w:cstheme="minorHAnsi"/>
          <w:sz w:val="20"/>
          <w:szCs w:val="20"/>
        </w:rPr>
        <w:t xml:space="preserve"> v </w:t>
      </w:r>
      <w:r w:rsidR="003863C5" w:rsidRPr="003863C5">
        <w:rPr>
          <w:rFonts w:asciiTheme="minorHAnsi" w:hAnsiTheme="minorHAnsi" w:cstheme="minorHAnsi"/>
          <w:sz w:val="20"/>
          <w:szCs w:val="20"/>
          <w:highlight w:val="yellow"/>
        </w:rPr>
        <w:t>……………</w:t>
      </w:r>
      <w:r w:rsidR="00D86F3C" w:rsidRPr="003863C5">
        <w:rPr>
          <w:rFonts w:asciiTheme="minorHAnsi" w:hAnsiTheme="minorHAnsi" w:cstheme="minorHAnsi"/>
          <w:sz w:val="20"/>
          <w:szCs w:val="20"/>
          <w:highlight w:val="yellow"/>
        </w:rPr>
        <w:t>,</w:t>
      </w:r>
      <w:r w:rsidR="00D86F3C" w:rsidRPr="00D86F3C">
        <w:rPr>
          <w:rFonts w:asciiTheme="minorHAnsi" w:hAnsiTheme="minorHAnsi" w:cstheme="minorHAnsi"/>
          <w:sz w:val="20"/>
          <w:szCs w:val="20"/>
        </w:rPr>
        <w:t xml:space="preserve"> oddíl </w:t>
      </w:r>
      <w:r w:rsidR="003863C5" w:rsidRPr="003863C5">
        <w:rPr>
          <w:rFonts w:asciiTheme="minorHAnsi" w:hAnsiTheme="minorHAnsi" w:cstheme="minorHAnsi"/>
          <w:sz w:val="20"/>
          <w:szCs w:val="20"/>
          <w:highlight w:val="yellow"/>
        </w:rPr>
        <w:t>……</w:t>
      </w:r>
      <w:proofErr w:type="gramStart"/>
      <w:r w:rsidR="003863C5" w:rsidRPr="003863C5">
        <w:rPr>
          <w:rFonts w:asciiTheme="minorHAnsi" w:hAnsiTheme="minorHAnsi" w:cstheme="minorHAnsi"/>
          <w:sz w:val="20"/>
          <w:szCs w:val="20"/>
          <w:highlight w:val="yellow"/>
        </w:rPr>
        <w:t>…….</w:t>
      </w:r>
      <w:proofErr w:type="gramEnd"/>
      <w:r w:rsidR="003863C5" w:rsidRPr="003863C5">
        <w:rPr>
          <w:rFonts w:asciiTheme="minorHAnsi" w:hAnsiTheme="minorHAnsi" w:cstheme="minorHAnsi"/>
          <w:sz w:val="20"/>
          <w:szCs w:val="20"/>
          <w:highlight w:val="yellow"/>
        </w:rPr>
        <w:t>.</w:t>
      </w:r>
      <w:r w:rsidR="00E57FB9">
        <w:rPr>
          <w:rFonts w:asciiTheme="minorHAnsi" w:hAnsiTheme="minorHAnsi" w:cstheme="minorHAnsi"/>
          <w:sz w:val="20"/>
          <w:szCs w:val="20"/>
        </w:rPr>
        <w:t>,</w:t>
      </w:r>
      <w:r w:rsidR="00D86F3C" w:rsidRPr="00D86F3C">
        <w:rPr>
          <w:rFonts w:asciiTheme="minorHAnsi" w:hAnsiTheme="minorHAnsi" w:cstheme="minorHAnsi"/>
          <w:sz w:val="20"/>
          <w:szCs w:val="20"/>
        </w:rPr>
        <w:t xml:space="preserve"> vložka </w:t>
      </w:r>
      <w:r w:rsidR="003863C5" w:rsidRPr="003863C5">
        <w:rPr>
          <w:rFonts w:asciiTheme="minorHAnsi" w:hAnsiTheme="minorHAnsi" w:cstheme="minorHAnsi"/>
          <w:sz w:val="20"/>
          <w:szCs w:val="20"/>
          <w:highlight w:val="yellow"/>
        </w:rPr>
        <w:t>……………………</w:t>
      </w:r>
    </w:p>
    <w:p w14:paraId="5F90756C" w14:textId="0EC59850" w:rsidR="00765BEC" w:rsidRPr="002664CF" w:rsidRDefault="009A0353" w:rsidP="005329AA">
      <w:pPr>
        <w:autoSpaceDE w:val="0"/>
        <w:autoSpaceDN w:val="0"/>
        <w:adjustRightInd w:val="0"/>
        <w:spacing w:after="0" w:line="240" w:lineRule="auto"/>
        <w:rPr>
          <w:rFonts w:asciiTheme="minorHAnsi" w:hAnsiTheme="minorHAnsi" w:cstheme="minorHAnsi"/>
          <w:sz w:val="20"/>
          <w:szCs w:val="20"/>
        </w:rPr>
      </w:pPr>
      <w:r w:rsidRPr="002664CF">
        <w:rPr>
          <w:rFonts w:asciiTheme="minorHAnsi" w:hAnsiTheme="minorHAnsi" w:cstheme="minorHAnsi"/>
          <w:sz w:val="20"/>
          <w:szCs w:val="20"/>
        </w:rPr>
        <w:t xml:space="preserve">bankovní spojení: </w:t>
      </w:r>
      <w:r w:rsidR="00DD3A7A">
        <w:rPr>
          <w:rFonts w:asciiTheme="minorHAnsi" w:hAnsiTheme="minorHAnsi" w:cstheme="minorHAnsi"/>
          <w:sz w:val="20"/>
          <w:szCs w:val="20"/>
        </w:rPr>
        <w:tab/>
      </w:r>
      <w:r w:rsidR="00DD3A7A">
        <w:rPr>
          <w:rFonts w:asciiTheme="minorHAnsi" w:hAnsiTheme="minorHAnsi" w:cstheme="minorHAnsi"/>
          <w:sz w:val="20"/>
          <w:szCs w:val="20"/>
        </w:rPr>
        <w:tab/>
      </w:r>
      <w:r w:rsidR="003863C5" w:rsidRPr="003863C5">
        <w:rPr>
          <w:rFonts w:asciiTheme="minorHAnsi" w:hAnsiTheme="minorHAnsi" w:cstheme="minorHAnsi"/>
          <w:sz w:val="20"/>
          <w:szCs w:val="20"/>
          <w:highlight w:val="yellow"/>
        </w:rPr>
        <w:t>……………………………………………………</w:t>
      </w:r>
    </w:p>
    <w:p w14:paraId="12904695" w14:textId="5AEF857C" w:rsidR="00765BEC" w:rsidRDefault="008807B0" w:rsidP="005329AA">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zastoupený</w:t>
      </w:r>
      <w:r w:rsidR="009A0353" w:rsidRPr="002664CF">
        <w:rPr>
          <w:rFonts w:asciiTheme="minorHAnsi" w:hAnsiTheme="minorHAnsi" w:cstheme="minorHAnsi"/>
          <w:sz w:val="20"/>
          <w:szCs w:val="20"/>
        </w:rPr>
        <w:t xml:space="preserve">: </w:t>
      </w:r>
      <w:r w:rsidR="00DD3A7A">
        <w:rPr>
          <w:rFonts w:asciiTheme="minorHAnsi" w:hAnsiTheme="minorHAnsi" w:cstheme="minorHAnsi"/>
          <w:sz w:val="20"/>
          <w:szCs w:val="20"/>
        </w:rPr>
        <w:tab/>
      </w:r>
      <w:r w:rsidR="00DD3A7A">
        <w:rPr>
          <w:rFonts w:asciiTheme="minorHAnsi" w:hAnsiTheme="minorHAnsi" w:cstheme="minorHAnsi"/>
          <w:sz w:val="20"/>
          <w:szCs w:val="20"/>
        </w:rPr>
        <w:tab/>
      </w:r>
      <w:r w:rsidR="00DD3A7A">
        <w:rPr>
          <w:rFonts w:asciiTheme="minorHAnsi" w:hAnsiTheme="minorHAnsi" w:cstheme="minorHAnsi"/>
          <w:sz w:val="20"/>
          <w:szCs w:val="20"/>
        </w:rPr>
        <w:tab/>
      </w:r>
      <w:r w:rsidR="003863C5" w:rsidRPr="003863C5">
        <w:rPr>
          <w:rFonts w:asciiTheme="minorHAnsi" w:hAnsiTheme="minorHAnsi" w:cstheme="minorHAnsi"/>
          <w:sz w:val="20"/>
          <w:szCs w:val="20"/>
          <w:highlight w:val="yellow"/>
        </w:rPr>
        <w:t>……………………………………………………</w:t>
      </w:r>
      <w:r w:rsidR="003863C5">
        <w:rPr>
          <w:rFonts w:asciiTheme="minorHAnsi" w:hAnsiTheme="minorHAnsi" w:cstheme="minorHAnsi"/>
          <w:sz w:val="20"/>
          <w:szCs w:val="20"/>
        </w:rPr>
        <w:t xml:space="preserve">, </w:t>
      </w:r>
      <w:r w:rsidR="003863C5" w:rsidRPr="00DA765D">
        <w:rPr>
          <w:rFonts w:asciiTheme="minorHAnsi" w:hAnsiTheme="minorHAnsi" w:cstheme="minorHAnsi"/>
          <w:sz w:val="20"/>
          <w:szCs w:val="20"/>
          <w:highlight w:val="yellow"/>
        </w:rPr>
        <w:t>jednatel</w:t>
      </w:r>
    </w:p>
    <w:p w14:paraId="2CF8CF9A" w14:textId="77777777" w:rsidR="00AF1E74" w:rsidRPr="002664CF" w:rsidRDefault="00AF1E74" w:rsidP="005329AA">
      <w:pPr>
        <w:autoSpaceDE w:val="0"/>
        <w:autoSpaceDN w:val="0"/>
        <w:adjustRightInd w:val="0"/>
        <w:spacing w:after="0" w:line="240" w:lineRule="auto"/>
        <w:rPr>
          <w:rFonts w:asciiTheme="minorHAnsi" w:hAnsiTheme="minorHAnsi" w:cstheme="minorHAnsi"/>
          <w:sz w:val="20"/>
          <w:szCs w:val="20"/>
        </w:rPr>
      </w:pPr>
    </w:p>
    <w:p w14:paraId="78A8DBC3" w14:textId="3A710AEB" w:rsidR="009A0353" w:rsidRPr="00707320" w:rsidRDefault="009A0353" w:rsidP="006547A8">
      <w:pPr>
        <w:autoSpaceDE w:val="0"/>
        <w:autoSpaceDN w:val="0"/>
        <w:adjustRightInd w:val="0"/>
        <w:spacing w:before="120" w:after="0" w:line="240" w:lineRule="auto"/>
        <w:rPr>
          <w:rFonts w:asciiTheme="minorHAnsi" w:hAnsiTheme="minorHAnsi" w:cstheme="minorHAnsi"/>
          <w:i/>
          <w:iCs/>
          <w:sz w:val="20"/>
          <w:szCs w:val="20"/>
        </w:rPr>
      </w:pPr>
      <w:r w:rsidRPr="00707320">
        <w:rPr>
          <w:rFonts w:asciiTheme="minorHAnsi" w:hAnsiTheme="minorHAnsi" w:cstheme="minorHAnsi"/>
          <w:i/>
          <w:iCs/>
          <w:sz w:val="20"/>
          <w:szCs w:val="20"/>
        </w:rPr>
        <w:t>na straně druhé jako zhotovitel (dále jen „</w:t>
      </w:r>
      <w:r w:rsidR="00B1759C">
        <w:rPr>
          <w:rFonts w:asciiTheme="minorHAnsi" w:hAnsiTheme="minorHAnsi" w:cstheme="minorHAnsi"/>
          <w:b/>
          <w:i/>
          <w:iCs/>
          <w:sz w:val="20"/>
          <w:szCs w:val="20"/>
        </w:rPr>
        <w:t>z</w:t>
      </w:r>
      <w:r w:rsidRPr="00707320">
        <w:rPr>
          <w:rFonts w:asciiTheme="minorHAnsi" w:hAnsiTheme="minorHAnsi" w:cstheme="minorHAnsi"/>
          <w:b/>
          <w:bCs/>
          <w:i/>
          <w:iCs/>
          <w:sz w:val="20"/>
          <w:szCs w:val="20"/>
        </w:rPr>
        <w:t>hotovitel</w:t>
      </w:r>
      <w:r w:rsidRPr="00707320">
        <w:rPr>
          <w:rFonts w:asciiTheme="minorHAnsi" w:hAnsiTheme="minorHAnsi" w:cstheme="minorHAnsi"/>
          <w:i/>
          <w:iCs/>
          <w:sz w:val="20"/>
          <w:szCs w:val="20"/>
        </w:rPr>
        <w:t>“)</w:t>
      </w:r>
    </w:p>
    <w:p w14:paraId="42888B6B" w14:textId="77777777" w:rsidR="009A0353" w:rsidRPr="00707320" w:rsidRDefault="009A0353" w:rsidP="005329AA">
      <w:pPr>
        <w:autoSpaceDE w:val="0"/>
        <w:autoSpaceDN w:val="0"/>
        <w:adjustRightInd w:val="0"/>
        <w:spacing w:after="0" w:line="240" w:lineRule="auto"/>
        <w:rPr>
          <w:rFonts w:asciiTheme="minorHAnsi" w:hAnsiTheme="minorHAnsi" w:cstheme="minorHAnsi"/>
          <w:i/>
          <w:iCs/>
          <w:sz w:val="20"/>
          <w:szCs w:val="20"/>
        </w:rPr>
      </w:pPr>
    </w:p>
    <w:p w14:paraId="7D15CF48" w14:textId="77777777" w:rsidR="00474B27" w:rsidRDefault="00474B27" w:rsidP="005329AA">
      <w:pPr>
        <w:autoSpaceDE w:val="0"/>
        <w:autoSpaceDN w:val="0"/>
        <w:adjustRightInd w:val="0"/>
        <w:spacing w:after="0" w:line="240" w:lineRule="auto"/>
        <w:rPr>
          <w:rFonts w:asciiTheme="minorHAnsi" w:hAnsiTheme="minorHAnsi" w:cstheme="minorHAnsi"/>
          <w:sz w:val="20"/>
          <w:szCs w:val="20"/>
        </w:rPr>
      </w:pPr>
    </w:p>
    <w:p w14:paraId="0B596B44" w14:textId="06C98C3E" w:rsidR="009A0353" w:rsidRPr="00707320" w:rsidRDefault="009A0353" w:rsidP="005329AA">
      <w:pPr>
        <w:autoSpaceDE w:val="0"/>
        <w:autoSpaceDN w:val="0"/>
        <w:adjustRightInd w:val="0"/>
        <w:spacing w:after="0" w:line="240" w:lineRule="auto"/>
        <w:rPr>
          <w:rFonts w:asciiTheme="minorHAnsi" w:hAnsiTheme="minorHAnsi" w:cstheme="minorHAnsi"/>
          <w:sz w:val="20"/>
          <w:szCs w:val="20"/>
        </w:rPr>
      </w:pPr>
      <w:r w:rsidRPr="00707320">
        <w:rPr>
          <w:rFonts w:asciiTheme="minorHAnsi" w:hAnsiTheme="minorHAnsi" w:cstheme="minorHAnsi"/>
          <w:sz w:val="20"/>
          <w:szCs w:val="20"/>
        </w:rPr>
        <w:t xml:space="preserve">Smluvní strany berou na vědomí nebo prohlašují, že: </w:t>
      </w:r>
    </w:p>
    <w:p w14:paraId="0074D457" w14:textId="77777777" w:rsidR="009A0353" w:rsidRPr="00707320" w:rsidRDefault="009A0353" w:rsidP="00A22D23">
      <w:pPr>
        <w:autoSpaceDE w:val="0"/>
        <w:autoSpaceDN w:val="0"/>
        <w:adjustRightInd w:val="0"/>
        <w:spacing w:after="0" w:line="240" w:lineRule="auto"/>
        <w:jc w:val="both"/>
        <w:rPr>
          <w:rFonts w:asciiTheme="minorHAnsi" w:hAnsiTheme="minorHAnsi" w:cstheme="minorHAnsi"/>
          <w:sz w:val="20"/>
          <w:szCs w:val="20"/>
        </w:rPr>
      </w:pPr>
    </w:p>
    <w:p w14:paraId="1A185A53" w14:textId="77777777" w:rsidR="0060366F" w:rsidRPr="00F03A0E" w:rsidRDefault="0060366F" w:rsidP="0060366F">
      <w:pPr>
        <w:pStyle w:val="Odstavecseseznamem"/>
        <w:numPr>
          <w:ilvl w:val="0"/>
          <w:numId w:val="17"/>
        </w:numPr>
        <w:ind w:left="567" w:hanging="567"/>
        <w:jc w:val="both"/>
        <w:rPr>
          <w:rFonts w:asciiTheme="minorHAnsi" w:hAnsiTheme="minorHAnsi" w:cstheme="minorHAnsi"/>
          <w:sz w:val="20"/>
          <w:szCs w:val="20"/>
        </w:rPr>
      </w:pPr>
      <w:bookmarkStart w:id="0" w:name="_Hlk198717715"/>
      <w:r w:rsidRPr="00F03A0E">
        <w:rPr>
          <w:rFonts w:asciiTheme="minorHAnsi" w:hAnsiTheme="minorHAnsi" w:cstheme="minorHAnsi"/>
          <w:sz w:val="20"/>
          <w:szCs w:val="20"/>
        </w:rPr>
        <w:t xml:space="preserve">Tato smlouva je uzavřena na provedení stavebních prací v rámci projektu: </w:t>
      </w:r>
      <w:r w:rsidRPr="00F03A0E">
        <w:rPr>
          <w:rFonts w:asciiTheme="minorHAnsi" w:hAnsiTheme="minorHAnsi" w:cstheme="minorHAnsi"/>
          <w:b/>
          <w:bCs/>
          <w:sz w:val="20"/>
          <w:szCs w:val="20"/>
        </w:rPr>
        <w:t xml:space="preserve">„Stavební a restaurátorská </w:t>
      </w:r>
      <w:proofErr w:type="gramStart"/>
      <w:r w:rsidRPr="00F03A0E">
        <w:rPr>
          <w:rFonts w:asciiTheme="minorHAnsi" w:hAnsiTheme="minorHAnsi" w:cstheme="minorHAnsi"/>
          <w:b/>
          <w:bCs/>
          <w:sz w:val="20"/>
          <w:szCs w:val="20"/>
        </w:rPr>
        <w:t>obnova - areál</w:t>
      </w:r>
      <w:proofErr w:type="gramEnd"/>
      <w:r w:rsidRPr="00F03A0E">
        <w:rPr>
          <w:rFonts w:asciiTheme="minorHAnsi" w:hAnsiTheme="minorHAnsi" w:cstheme="minorHAnsi"/>
          <w:b/>
          <w:bCs/>
          <w:sz w:val="20"/>
          <w:szCs w:val="20"/>
        </w:rPr>
        <w:t xml:space="preserve"> Velehrad II“, CZ.06.04.04/00/22_051/0003671</w:t>
      </w:r>
      <w:r w:rsidRPr="00F03A0E">
        <w:rPr>
          <w:rFonts w:asciiTheme="minorHAnsi" w:hAnsiTheme="minorHAnsi" w:cstheme="minorHAnsi"/>
          <w:sz w:val="20"/>
          <w:szCs w:val="20"/>
        </w:rPr>
        <w:t xml:space="preserve">, na pozemku parc. st. 4/1, parcela č. 5, 29, 33 a 34 v k. ú. Velehrad [777676], v rámci 51. výzvy z Integrovaného regionálního operačního programu 2021-2027, </w:t>
      </w:r>
      <w:proofErr w:type="gramStart"/>
      <w:r w:rsidRPr="00F03A0E">
        <w:rPr>
          <w:rFonts w:asciiTheme="minorHAnsi" w:hAnsiTheme="minorHAnsi" w:cstheme="minorHAnsi"/>
          <w:sz w:val="20"/>
          <w:szCs w:val="20"/>
        </w:rPr>
        <w:t>PAMÁTKY - SC</w:t>
      </w:r>
      <w:proofErr w:type="gramEnd"/>
      <w:r w:rsidRPr="00F03A0E">
        <w:rPr>
          <w:rFonts w:asciiTheme="minorHAnsi" w:hAnsiTheme="minorHAnsi" w:cstheme="minorHAnsi"/>
          <w:sz w:val="20"/>
          <w:szCs w:val="20"/>
        </w:rPr>
        <w:t xml:space="preserve"> 4.4 (MRR).</w:t>
      </w:r>
    </w:p>
    <w:bookmarkEnd w:id="0"/>
    <w:p w14:paraId="1D02CFC5" w14:textId="6731C22A" w:rsidR="009A0353" w:rsidRPr="00707320" w:rsidRDefault="009A0353" w:rsidP="00765BEC">
      <w:pPr>
        <w:pStyle w:val="Odstavecseseznamem"/>
        <w:numPr>
          <w:ilvl w:val="0"/>
          <w:numId w:val="17"/>
        </w:numPr>
        <w:autoSpaceDE w:val="0"/>
        <w:autoSpaceDN w:val="0"/>
        <w:adjustRightInd w:val="0"/>
        <w:spacing w:after="0" w:line="240" w:lineRule="auto"/>
        <w:ind w:left="567" w:hanging="567"/>
        <w:jc w:val="both"/>
        <w:rPr>
          <w:rFonts w:asciiTheme="minorHAnsi" w:hAnsiTheme="minorHAnsi" w:cstheme="minorHAnsi"/>
          <w:sz w:val="20"/>
          <w:szCs w:val="20"/>
        </w:rPr>
      </w:pPr>
      <w:r w:rsidRPr="00707320">
        <w:rPr>
          <w:rFonts w:asciiTheme="minorHAnsi" w:hAnsiTheme="minorHAnsi" w:cstheme="minorHAnsi"/>
          <w:sz w:val="20"/>
          <w:szCs w:val="20"/>
        </w:rPr>
        <w:t xml:space="preserve">Předmětem této smlouvy je provedení stavebních prací </w:t>
      </w:r>
      <w:r w:rsidR="007D3769">
        <w:rPr>
          <w:rFonts w:asciiTheme="minorHAnsi" w:hAnsiTheme="minorHAnsi" w:cstheme="minorHAnsi"/>
          <w:sz w:val="20"/>
          <w:szCs w:val="20"/>
        </w:rPr>
        <w:t>podrobněji specifikovan</w:t>
      </w:r>
      <w:r w:rsidR="00660E2E">
        <w:rPr>
          <w:rFonts w:asciiTheme="minorHAnsi" w:hAnsiTheme="minorHAnsi" w:cstheme="minorHAnsi"/>
          <w:sz w:val="20"/>
          <w:szCs w:val="20"/>
        </w:rPr>
        <w:t>ých v článku III</w:t>
      </w:r>
      <w:r w:rsidR="00C45D28">
        <w:rPr>
          <w:rFonts w:asciiTheme="minorHAnsi" w:hAnsiTheme="minorHAnsi" w:cstheme="minorHAnsi"/>
          <w:sz w:val="20"/>
          <w:szCs w:val="20"/>
        </w:rPr>
        <w:t>.</w:t>
      </w:r>
      <w:r w:rsidR="00660E2E">
        <w:rPr>
          <w:rFonts w:asciiTheme="minorHAnsi" w:hAnsiTheme="minorHAnsi" w:cstheme="minorHAnsi"/>
          <w:sz w:val="20"/>
          <w:szCs w:val="20"/>
        </w:rPr>
        <w:t xml:space="preserve"> této smlouv</w:t>
      </w:r>
      <w:r w:rsidR="00FA0299">
        <w:rPr>
          <w:rFonts w:asciiTheme="minorHAnsi" w:hAnsiTheme="minorHAnsi" w:cstheme="minorHAnsi"/>
          <w:sz w:val="20"/>
          <w:szCs w:val="20"/>
        </w:rPr>
        <w:t>y</w:t>
      </w:r>
      <w:r w:rsidR="00660E2E">
        <w:rPr>
          <w:rFonts w:asciiTheme="minorHAnsi" w:hAnsiTheme="minorHAnsi" w:cstheme="minorHAnsi"/>
          <w:sz w:val="20"/>
          <w:szCs w:val="20"/>
        </w:rPr>
        <w:t xml:space="preserve"> a</w:t>
      </w:r>
      <w:r w:rsidR="007D3769">
        <w:rPr>
          <w:rFonts w:asciiTheme="minorHAnsi" w:hAnsiTheme="minorHAnsi" w:cstheme="minorHAnsi"/>
          <w:sz w:val="20"/>
          <w:szCs w:val="20"/>
        </w:rPr>
        <w:t xml:space="preserve"> v položkovém rozpočtu, který je uveden v </w:t>
      </w:r>
      <w:r w:rsidR="00DA6CFE">
        <w:rPr>
          <w:rFonts w:asciiTheme="minorHAnsi" w:hAnsiTheme="minorHAnsi" w:cstheme="minorHAnsi"/>
          <w:sz w:val="20"/>
          <w:szCs w:val="20"/>
        </w:rPr>
        <w:t>p</w:t>
      </w:r>
      <w:r w:rsidR="007D3769">
        <w:rPr>
          <w:rFonts w:asciiTheme="minorHAnsi" w:hAnsiTheme="minorHAnsi" w:cstheme="minorHAnsi"/>
          <w:sz w:val="20"/>
          <w:szCs w:val="20"/>
        </w:rPr>
        <w:t>říloze č. 3 této smlouvy</w:t>
      </w:r>
      <w:r w:rsidRPr="00707320">
        <w:rPr>
          <w:rFonts w:asciiTheme="minorHAnsi" w:hAnsiTheme="minorHAnsi" w:cstheme="minorHAnsi"/>
          <w:sz w:val="20"/>
          <w:szCs w:val="20"/>
        </w:rPr>
        <w:t>.</w:t>
      </w:r>
    </w:p>
    <w:p w14:paraId="0FE97AF5" w14:textId="16165EAE" w:rsidR="009A0353" w:rsidRPr="00707320" w:rsidRDefault="009A0353" w:rsidP="0003675D">
      <w:pPr>
        <w:pStyle w:val="Odstavecseseznamem"/>
        <w:numPr>
          <w:ilvl w:val="0"/>
          <w:numId w:val="17"/>
        </w:numPr>
        <w:autoSpaceDE w:val="0"/>
        <w:autoSpaceDN w:val="0"/>
        <w:adjustRightInd w:val="0"/>
        <w:spacing w:after="0" w:line="240" w:lineRule="auto"/>
        <w:ind w:left="567" w:hanging="567"/>
        <w:jc w:val="both"/>
        <w:rPr>
          <w:rFonts w:asciiTheme="minorHAnsi" w:hAnsiTheme="minorHAnsi" w:cstheme="minorHAnsi"/>
          <w:sz w:val="20"/>
          <w:szCs w:val="20"/>
        </w:rPr>
      </w:pPr>
      <w:r w:rsidRPr="00707320">
        <w:rPr>
          <w:rFonts w:asciiTheme="minorHAnsi" w:hAnsiTheme="minorHAnsi" w:cstheme="minorHAnsi"/>
          <w:sz w:val="20"/>
          <w:szCs w:val="20"/>
        </w:rPr>
        <w:t>Zhotovitel</w:t>
      </w:r>
      <w:r w:rsidR="009931E4">
        <w:rPr>
          <w:rFonts w:asciiTheme="minorHAnsi" w:hAnsiTheme="minorHAnsi" w:cstheme="minorHAnsi"/>
          <w:sz w:val="20"/>
          <w:szCs w:val="20"/>
        </w:rPr>
        <w:t xml:space="preserve"> prohlašuje, že</w:t>
      </w:r>
      <w:r w:rsidRPr="00707320">
        <w:rPr>
          <w:rFonts w:asciiTheme="minorHAnsi" w:hAnsiTheme="minorHAnsi" w:cstheme="minorHAnsi"/>
          <w:sz w:val="20"/>
          <w:szCs w:val="20"/>
        </w:rPr>
        <w:t xml:space="preserve"> je držitelem všech příslušných živnostenských oprávnění potřebných pro provedení díla </w:t>
      </w:r>
      <w:r w:rsidR="00213499">
        <w:rPr>
          <w:rFonts w:asciiTheme="minorHAnsi" w:hAnsiTheme="minorHAnsi" w:cstheme="minorHAnsi"/>
          <w:sz w:val="20"/>
          <w:szCs w:val="20"/>
        </w:rPr>
        <w:t>po</w:t>
      </w:r>
      <w:r w:rsidRPr="00707320">
        <w:rPr>
          <w:rFonts w:asciiTheme="minorHAnsi" w:hAnsiTheme="minorHAnsi" w:cstheme="minorHAnsi"/>
          <w:sz w:val="20"/>
          <w:szCs w:val="20"/>
        </w:rPr>
        <w:t xml:space="preserve">dle této smlouvy a má řádné vybavení, zkušenosti a schopnosti, aby řádně a včas provedl dílo </w:t>
      </w:r>
      <w:r w:rsidR="00E3378D">
        <w:rPr>
          <w:rFonts w:asciiTheme="minorHAnsi" w:hAnsiTheme="minorHAnsi" w:cstheme="minorHAnsi"/>
          <w:sz w:val="20"/>
          <w:szCs w:val="20"/>
        </w:rPr>
        <w:t>po</w:t>
      </w:r>
      <w:r w:rsidRPr="00707320">
        <w:rPr>
          <w:rFonts w:asciiTheme="minorHAnsi" w:hAnsiTheme="minorHAnsi" w:cstheme="minorHAnsi"/>
          <w:sz w:val="20"/>
          <w:szCs w:val="20"/>
        </w:rPr>
        <w:t>dle této smlouvy</w:t>
      </w:r>
      <w:r w:rsidR="00765BEC">
        <w:rPr>
          <w:rFonts w:asciiTheme="minorHAnsi" w:hAnsiTheme="minorHAnsi" w:cstheme="minorHAnsi"/>
          <w:sz w:val="20"/>
          <w:szCs w:val="20"/>
        </w:rPr>
        <w:t>.</w:t>
      </w:r>
    </w:p>
    <w:p w14:paraId="011A0BAB" w14:textId="5F9B5525" w:rsidR="00760FA1" w:rsidRDefault="001B15F8" w:rsidP="0003675D">
      <w:pPr>
        <w:pStyle w:val="Odstavecseseznamem"/>
        <w:numPr>
          <w:ilvl w:val="0"/>
          <w:numId w:val="17"/>
        </w:numPr>
        <w:autoSpaceDE w:val="0"/>
        <w:autoSpaceDN w:val="0"/>
        <w:adjustRightInd w:val="0"/>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Ta</w:t>
      </w:r>
      <w:r w:rsidR="008B55E6" w:rsidRPr="008B55E6">
        <w:rPr>
          <w:rFonts w:asciiTheme="minorHAnsi" w:hAnsiTheme="minorHAnsi" w:cstheme="minorHAnsi"/>
          <w:sz w:val="20"/>
          <w:szCs w:val="20"/>
        </w:rPr>
        <w:t xml:space="preserve">to </w:t>
      </w:r>
      <w:r w:rsidR="00FA0299">
        <w:rPr>
          <w:rFonts w:asciiTheme="minorHAnsi" w:hAnsiTheme="minorHAnsi" w:cstheme="minorHAnsi"/>
          <w:sz w:val="20"/>
          <w:szCs w:val="20"/>
        </w:rPr>
        <w:t>s</w:t>
      </w:r>
      <w:r w:rsidR="008B55E6" w:rsidRPr="008B55E6">
        <w:rPr>
          <w:rFonts w:asciiTheme="minorHAnsi" w:hAnsiTheme="minorHAnsi" w:cstheme="minorHAnsi"/>
          <w:sz w:val="20"/>
          <w:szCs w:val="20"/>
        </w:rPr>
        <w:t>mlouva je uzavřena na základě výsledku zadávacího řízení pro veřejnou</w:t>
      </w:r>
      <w:r w:rsidR="00171A81">
        <w:rPr>
          <w:rFonts w:asciiTheme="minorHAnsi" w:hAnsiTheme="minorHAnsi" w:cstheme="minorHAnsi"/>
          <w:sz w:val="20"/>
          <w:szCs w:val="20"/>
        </w:rPr>
        <w:t xml:space="preserve"> </w:t>
      </w:r>
      <w:r w:rsidR="008B55E6" w:rsidRPr="00E578D7">
        <w:rPr>
          <w:rFonts w:asciiTheme="minorHAnsi" w:hAnsiTheme="minorHAnsi" w:cstheme="minorHAnsi"/>
          <w:sz w:val="20"/>
          <w:szCs w:val="20"/>
        </w:rPr>
        <w:t xml:space="preserve">zakázku na stavební práce zadanou podle zákona č. 134/2016 Sb., o zadávání veřejných zakázek, v účinném znění (dále jen „ZZVZ“), pod </w:t>
      </w:r>
      <w:r w:rsidR="008B55E6" w:rsidRPr="00E578D7">
        <w:rPr>
          <w:rFonts w:asciiTheme="minorHAnsi" w:hAnsiTheme="minorHAnsi" w:cstheme="minorHAnsi"/>
          <w:sz w:val="20"/>
          <w:szCs w:val="20"/>
        </w:rPr>
        <w:lastRenderedPageBreak/>
        <w:t xml:space="preserve">názvem </w:t>
      </w:r>
      <w:r w:rsidR="0060366F" w:rsidRPr="0009255D">
        <w:rPr>
          <w:rFonts w:asciiTheme="minorHAnsi" w:hAnsiTheme="minorHAnsi" w:cstheme="minorHAnsi"/>
          <w:b/>
          <w:bCs/>
          <w:sz w:val="20"/>
          <w:szCs w:val="20"/>
        </w:rPr>
        <w:t xml:space="preserve">„Stavební a restaurátorská </w:t>
      </w:r>
      <w:proofErr w:type="gramStart"/>
      <w:r w:rsidR="0060366F" w:rsidRPr="0009255D">
        <w:rPr>
          <w:rFonts w:asciiTheme="minorHAnsi" w:hAnsiTheme="minorHAnsi" w:cstheme="minorHAnsi"/>
          <w:b/>
          <w:bCs/>
          <w:sz w:val="20"/>
          <w:szCs w:val="20"/>
        </w:rPr>
        <w:t>obnova - areál</w:t>
      </w:r>
      <w:proofErr w:type="gramEnd"/>
      <w:r w:rsidR="0060366F" w:rsidRPr="0009255D">
        <w:rPr>
          <w:rFonts w:asciiTheme="minorHAnsi" w:hAnsiTheme="minorHAnsi" w:cstheme="minorHAnsi"/>
          <w:b/>
          <w:bCs/>
          <w:sz w:val="20"/>
          <w:szCs w:val="20"/>
        </w:rPr>
        <w:t xml:space="preserve"> Velehrad II – stavební práce I</w:t>
      </w:r>
      <w:r w:rsidR="0060366F">
        <w:rPr>
          <w:rFonts w:asciiTheme="minorHAnsi" w:hAnsiTheme="minorHAnsi" w:cstheme="minorHAnsi"/>
          <w:b/>
          <w:bCs/>
          <w:sz w:val="20"/>
          <w:szCs w:val="20"/>
        </w:rPr>
        <w:t xml:space="preserve">, </w:t>
      </w:r>
      <w:r w:rsidR="00A22D23" w:rsidRPr="007434E9">
        <w:rPr>
          <w:rFonts w:asciiTheme="minorHAnsi" w:hAnsiTheme="minorHAnsi" w:cstheme="minorHAnsi"/>
          <w:b/>
          <w:bCs/>
          <w:sz w:val="20"/>
          <w:szCs w:val="20"/>
        </w:rPr>
        <w:t>VZ</w:t>
      </w:r>
      <w:r w:rsidR="00A002D0" w:rsidRPr="00A002D0">
        <w:rPr>
          <w:rFonts w:asciiTheme="minorHAnsi" w:hAnsiTheme="minorHAnsi" w:cstheme="minorHAnsi"/>
          <w:b/>
          <w:bCs/>
          <w:sz w:val="20"/>
          <w:szCs w:val="20"/>
        </w:rPr>
        <w:t xml:space="preserve"> 00012138</w:t>
      </w:r>
      <w:r w:rsidR="008B55E6" w:rsidRPr="007434E9">
        <w:rPr>
          <w:rFonts w:asciiTheme="minorHAnsi" w:hAnsiTheme="minorHAnsi" w:cstheme="minorHAnsi"/>
          <w:b/>
          <w:bCs/>
          <w:sz w:val="20"/>
          <w:szCs w:val="20"/>
        </w:rPr>
        <w:t>“</w:t>
      </w:r>
      <w:r w:rsidR="008B55E6" w:rsidRPr="00E578D7">
        <w:rPr>
          <w:rFonts w:asciiTheme="minorHAnsi" w:hAnsiTheme="minorHAnsi" w:cstheme="minorHAnsi"/>
          <w:sz w:val="20"/>
          <w:szCs w:val="20"/>
        </w:rPr>
        <w:t xml:space="preserve"> (dále též jen „</w:t>
      </w:r>
      <w:r w:rsidR="00760FA1">
        <w:rPr>
          <w:rFonts w:asciiTheme="minorHAnsi" w:hAnsiTheme="minorHAnsi" w:cstheme="minorHAnsi"/>
          <w:sz w:val="20"/>
          <w:szCs w:val="20"/>
        </w:rPr>
        <w:t>Veřejná zakázka</w:t>
      </w:r>
      <w:r w:rsidR="008B55E6" w:rsidRPr="00E578D7">
        <w:rPr>
          <w:rFonts w:asciiTheme="minorHAnsi" w:hAnsiTheme="minorHAnsi" w:cstheme="minorHAnsi"/>
          <w:sz w:val="20"/>
          <w:szCs w:val="20"/>
        </w:rPr>
        <w:t>“). V</w:t>
      </w:r>
      <w:r w:rsidR="006C2FED">
        <w:rPr>
          <w:rFonts w:asciiTheme="minorHAnsi" w:hAnsiTheme="minorHAnsi" w:cstheme="minorHAnsi"/>
          <w:sz w:val="20"/>
          <w:szCs w:val="20"/>
        </w:rPr>
        <w:t xml:space="preserve"> </w:t>
      </w:r>
      <w:r w:rsidR="008B55E6" w:rsidRPr="00E578D7">
        <w:rPr>
          <w:rFonts w:asciiTheme="minorHAnsi" w:hAnsiTheme="minorHAnsi" w:cstheme="minorHAnsi"/>
          <w:sz w:val="20"/>
          <w:szCs w:val="20"/>
        </w:rPr>
        <w:t xml:space="preserve">rámci </w:t>
      </w:r>
      <w:r w:rsidR="006C2FED">
        <w:rPr>
          <w:rFonts w:asciiTheme="minorHAnsi" w:hAnsiTheme="minorHAnsi" w:cstheme="minorHAnsi"/>
          <w:sz w:val="20"/>
          <w:szCs w:val="20"/>
        </w:rPr>
        <w:t>tohoto</w:t>
      </w:r>
      <w:r w:rsidR="008B55E6" w:rsidRPr="00E578D7">
        <w:rPr>
          <w:rFonts w:asciiTheme="minorHAnsi" w:hAnsiTheme="minorHAnsi" w:cstheme="minorHAnsi"/>
          <w:sz w:val="20"/>
          <w:szCs w:val="20"/>
        </w:rPr>
        <w:t xml:space="preserve"> zadávacího řízení byla nabídka Zhotovitele vybrána jako nabídka nejvhodnější</w:t>
      </w:r>
      <w:r w:rsidR="00760FA1">
        <w:rPr>
          <w:rFonts w:asciiTheme="minorHAnsi" w:hAnsiTheme="minorHAnsi" w:cstheme="minorHAnsi"/>
          <w:sz w:val="20"/>
          <w:szCs w:val="20"/>
        </w:rPr>
        <w:t>.</w:t>
      </w:r>
    </w:p>
    <w:p w14:paraId="36890CE7" w14:textId="35A85858" w:rsidR="009A0353" w:rsidRDefault="009A0353" w:rsidP="0003675D">
      <w:pPr>
        <w:pStyle w:val="Odstavecseseznamem"/>
        <w:numPr>
          <w:ilvl w:val="0"/>
          <w:numId w:val="17"/>
        </w:numPr>
        <w:autoSpaceDE w:val="0"/>
        <w:autoSpaceDN w:val="0"/>
        <w:adjustRightInd w:val="0"/>
        <w:spacing w:after="0" w:line="240" w:lineRule="auto"/>
        <w:ind w:left="567" w:hanging="567"/>
        <w:jc w:val="both"/>
        <w:rPr>
          <w:rFonts w:asciiTheme="minorHAnsi" w:hAnsiTheme="minorHAnsi" w:cstheme="minorHAnsi"/>
          <w:sz w:val="20"/>
          <w:szCs w:val="20"/>
        </w:rPr>
      </w:pPr>
      <w:r w:rsidRPr="00707320">
        <w:rPr>
          <w:rFonts w:asciiTheme="minorHAnsi" w:hAnsiTheme="minorHAnsi" w:cstheme="minorHAnsi"/>
          <w:sz w:val="20"/>
          <w:szCs w:val="20"/>
        </w:rPr>
        <w:t xml:space="preserve">Zhotovitel prohlašuje, že je schopný dílo </w:t>
      </w:r>
      <w:r w:rsidR="00E3378D">
        <w:rPr>
          <w:rFonts w:asciiTheme="minorHAnsi" w:hAnsiTheme="minorHAnsi" w:cstheme="minorHAnsi"/>
          <w:sz w:val="20"/>
          <w:szCs w:val="20"/>
        </w:rPr>
        <w:t>po</w:t>
      </w:r>
      <w:r w:rsidRPr="00707320">
        <w:rPr>
          <w:rFonts w:asciiTheme="minorHAnsi" w:hAnsiTheme="minorHAnsi" w:cstheme="minorHAnsi"/>
          <w:sz w:val="20"/>
          <w:szCs w:val="20"/>
        </w:rPr>
        <w:t xml:space="preserve">dle této smlouvy provést v souladu s touto smlouvou za sjednanou cenu a že si je vědom skutečnosti, že </w:t>
      </w:r>
      <w:r w:rsidR="000A28EF">
        <w:rPr>
          <w:rFonts w:asciiTheme="minorHAnsi" w:hAnsiTheme="minorHAnsi" w:cstheme="minorHAnsi"/>
          <w:sz w:val="20"/>
          <w:szCs w:val="20"/>
        </w:rPr>
        <w:t>o</w:t>
      </w:r>
      <w:r w:rsidRPr="00707320">
        <w:rPr>
          <w:rFonts w:asciiTheme="minorHAnsi" w:hAnsiTheme="minorHAnsi" w:cstheme="minorHAnsi"/>
          <w:sz w:val="20"/>
          <w:szCs w:val="20"/>
        </w:rPr>
        <w:t xml:space="preserve">bjednatel má značný zájem na dokončení díla, které je předmětem této smlouvy, v čase a kvalitě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a že si je rovněž vědom rizik vyplývajících ze souběhu stavební činnosti s jiným dodavatelem</w:t>
      </w:r>
      <w:r w:rsidR="00765BEC">
        <w:rPr>
          <w:rFonts w:asciiTheme="minorHAnsi" w:hAnsiTheme="minorHAnsi" w:cstheme="minorHAnsi"/>
          <w:sz w:val="20"/>
          <w:szCs w:val="20"/>
        </w:rPr>
        <w:t>.</w:t>
      </w:r>
    </w:p>
    <w:p w14:paraId="6B8A8640" w14:textId="77777777" w:rsidR="009A0353" w:rsidRPr="002B6FA7" w:rsidRDefault="009A0353" w:rsidP="00D94AD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2B6FA7">
        <w:rPr>
          <w:rFonts w:asciiTheme="minorHAnsi" w:hAnsiTheme="minorHAnsi" w:cstheme="minorHAnsi"/>
          <w:b/>
          <w:bCs/>
          <w:sz w:val="24"/>
          <w:szCs w:val="24"/>
        </w:rPr>
        <w:t>Předmět smlouvy</w:t>
      </w:r>
    </w:p>
    <w:p w14:paraId="7923DF44" w14:textId="62923A14" w:rsidR="009A0353" w:rsidRPr="00707320" w:rsidRDefault="009A0353" w:rsidP="00B1759C">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se touto smlouvou zavazuje provést pro </w:t>
      </w:r>
      <w:r w:rsidR="000A28EF">
        <w:rPr>
          <w:rFonts w:asciiTheme="minorHAnsi" w:hAnsiTheme="minorHAnsi" w:cstheme="minorHAnsi"/>
          <w:sz w:val="20"/>
          <w:szCs w:val="20"/>
        </w:rPr>
        <w:t>o</w:t>
      </w:r>
      <w:r w:rsidRPr="00707320">
        <w:rPr>
          <w:rFonts w:asciiTheme="minorHAnsi" w:hAnsiTheme="minorHAnsi" w:cstheme="minorHAnsi"/>
          <w:sz w:val="20"/>
          <w:szCs w:val="20"/>
        </w:rPr>
        <w:t xml:space="preserve">bjednatele řádně a včas, na svůj náklad a na své nebezpečí sjednané dílo </w:t>
      </w:r>
      <w:r w:rsidR="00E3378D">
        <w:rPr>
          <w:rFonts w:asciiTheme="minorHAnsi" w:hAnsiTheme="minorHAnsi" w:cstheme="minorHAnsi"/>
          <w:sz w:val="20"/>
          <w:szCs w:val="20"/>
        </w:rPr>
        <w:t>po</w:t>
      </w:r>
      <w:r w:rsidRPr="00707320">
        <w:rPr>
          <w:rFonts w:asciiTheme="minorHAnsi" w:hAnsiTheme="minorHAnsi" w:cstheme="minorHAnsi"/>
          <w:sz w:val="20"/>
          <w:szCs w:val="20"/>
        </w:rPr>
        <w:t xml:space="preserve">dle této smlouvy a objednatel se zavazuje za provedené dílo zaplatit zhotoviteli cenu ve výši a za podmínek sjednaných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w:t>
      </w:r>
    </w:p>
    <w:p w14:paraId="70393720" w14:textId="3EBA4E31" w:rsidR="009A0353" w:rsidRDefault="009A0353" w:rsidP="00B1759C">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splní závazek založený touto smlouvou tím, že řádně a včas provede dílo </w:t>
      </w:r>
      <w:r w:rsidR="00E3378D">
        <w:rPr>
          <w:rFonts w:asciiTheme="minorHAnsi" w:hAnsiTheme="minorHAnsi" w:cstheme="minorHAnsi"/>
          <w:sz w:val="20"/>
          <w:szCs w:val="20"/>
        </w:rPr>
        <w:t>po</w:t>
      </w:r>
      <w:r w:rsidRPr="00707320">
        <w:rPr>
          <w:rFonts w:asciiTheme="minorHAnsi" w:hAnsiTheme="minorHAnsi" w:cstheme="minorHAnsi"/>
          <w:sz w:val="20"/>
          <w:szCs w:val="20"/>
        </w:rPr>
        <w:t>dle této smlouvy a splní ostatní povinnosti vyplývající z této smlouvy.</w:t>
      </w:r>
    </w:p>
    <w:p w14:paraId="62A1983E" w14:textId="27285D04" w:rsidR="00D94EEF" w:rsidRPr="00707320" w:rsidRDefault="00D94EEF" w:rsidP="00B1759C">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D94EEF">
        <w:rPr>
          <w:rFonts w:asciiTheme="minorHAnsi" w:hAnsiTheme="minorHAnsi" w:cstheme="minorHAnsi"/>
          <w:sz w:val="20"/>
          <w:szCs w:val="20"/>
        </w:rPr>
        <w:t>Zhotovitel prohlašuje, že je odborně způsobilý k zajištění předmětu plnění podle této smlouvy.</w:t>
      </w:r>
    </w:p>
    <w:p w14:paraId="4A71AB81" w14:textId="77777777" w:rsidR="009A0353" w:rsidRPr="002B6FA7" w:rsidRDefault="009A0353" w:rsidP="000B15AC">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2B6FA7">
        <w:rPr>
          <w:rFonts w:asciiTheme="minorHAnsi" w:hAnsiTheme="minorHAnsi" w:cstheme="minorHAnsi"/>
          <w:b/>
          <w:bCs/>
          <w:sz w:val="24"/>
          <w:szCs w:val="24"/>
        </w:rPr>
        <w:t>Specifikace díla</w:t>
      </w:r>
    </w:p>
    <w:p w14:paraId="4A6480D4" w14:textId="67669CA8" w:rsidR="000A28EF" w:rsidRPr="00F73EAD" w:rsidRDefault="009A0353" w:rsidP="00E25D82">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F73EAD">
        <w:rPr>
          <w:rFonts w:asciiTheme="minorHAnsi" w:hAnsiTheme="minorHAnsi" w:cstheme="minorHAnsi"/>
          <w:sz w:val="20"/>
          <w:szCs w:val="20"/>
        </w:rPr>
        <w:t xml:space="preserve">Dílem </w:t>
      </w:r>
      <w:r w:rsidR="00E3378D">
        <w:rPr>
          <w:rFonts w:asciiTheme="minorHAnsi" w:hAnsiTheme="minorHAnsi" w:cstheme="minorHAnsi"/>
          <w:sz w:val="20"/>
          <w:szCs w:val="20"/>
        </w:rPr>
        <w:t>po</w:t>
      </w:r>
      <w:r w:rsidRPr="00F73EAD">
        <w:rPr>
          <w:rFonts w:asciiTheme="minorHAnsi" w:hAnsiTheme="minorHAnsi" w:cstheme="minorHAnsi"/>
          <w:sz w:val="20"/>
          <w:szCs w:val="20"/>
        </w:rPr>
        <w:t>dle této smlouvy je stavb</w:t>
      </w:r>
      <w:r w:rsidR="00946C99" w:rsidRPr="00F73EAD">
        <w:rPr>
          <w:rFonts w:asciiTheme="minorHAnsi" w:hAnsiTheme="minorHAnsi" w:cstheme="minorHAnsi"/>
          <w:sz w:val="20"/>
          <w:szCs w:val="20"/>
        </w:rPr>
        <w:t xml:space="preserve">a </w:t>
      </w:r>
      <w:r w:rsidRPr="00F73EAD">
        <w:rPr>
          <w:rFonts w:asciiTheme="minorHAnsi" w:hAnsiTheme="minorHAnsi" w:cstheme="minorHAnsi"/>
          <w:sz w:val="20"/>
          <w:szCs w:val="20"/>
        </w:rPr>
        <w:t xml:space="preserve">– </w:t>
      </w:r>
      <w:r w:rsidR="00F155C5" w:rsidRPr="00F155C5">
        <w:rPr>
          <w:sz w:val="20"/>
          <w:szCs w:val="20"/>
        </w:rPr>
        <w:t xml:space="preserve">Stavební a restaurátorská </w:t>
      </w:r>
      <w:proofErr w:type="gramStart"/>
      <w:r w:rsidR="00F155C5" w:rsidRPr="00F155C5">
        <w:rPr>
          <w:sz w:val="20"/>
          <w:szCs w:val="20"/>
        </w:rPr>
        <w:t>obnova - areál</w:t>
      </w:r>
      <w:proofErr w:type="gramEnd"/>
      <w:r w:rsidR="00F155C5" w:rsidRPr="00F155C5">
        <w:rPr>
          <w:sz w:val="20"/>
          <w:szCs w:val="20"/>
        </w:rPr>
        <w:t xml:space="preserve"> </w:t>
      </w:r>
      <w:proofErr w:type="gramStart"/>
      <w:r w:rsidR="00F155C5" w:rsidRPr="00F155C5">
        <w:rPr>
          <w:sz w:val="20"/>
          <w:szCs w:val="20"/>
        </w:rPr>
        <w:t>Velehrad - SO</w:t>
      </w:r>
      <w:proofErr w:type="gramEnd"/>
      <w:r w:rsidR="00F155C5" w:rsidRPr="00F155C5">
        <w:rPr>
          <w:sz w:val="20"/>
          <w:szCs w:val="20"/>
        </w:rPr>
        <w:t xml:space="preserve"> 05 Ohradní zeď </w:t>
      </w:r>
      <w:r w:rsidRPr="00F73EAD">
        <w:rPr>
          <w:rFonts w:asciiTheme="minorHAnsi" w:hAnsiTheme="minorHAnsi" w:cstheme="minorHAnsi"/>
          <w:sz w:val="20"/>
          <w:szCs w:val="20"/>
        </w:rPr>
        <w:t xml:space="preserve">(dále jen „Dílo“). </w:t>
      </w:r>
      <w:r w:rsidR="00E25D82" w:rsidRPr="00F73EAD">
        <w:rPr>
          <w:rFonts w:asciiTheme="minorHAnsi" w:hAnsiTheme="minorHAnsi" w:cstheme="minorHAnsi"/>
          <w:sz w:val="20"/>
          <w:szCs w:val="20"/>
        </w:rPr>
        <w:t>Podrobně je Dílo popsáno v</w:t>
      </w:r>
      <w:r w:rsidR="00B429D3" w:rsidRPr="00F73EAD">
        <w:rPr>
          <w:rFonts w:asciiTheme="minorHAnsi" w:hAnsiTheme="minorHAnsi" w:cstheme="minorHAnsi"/>
          <w:sz w:val="20"/>
          <w:szCs w:val="20"/>
        </w:rPr>
        <w:t xml:space="preserve"> příloze </w:t>
      </w:r>
      <w:r w:rsidR="00E25D82" w:rsidRPr="00F73EAD">
        <w:rPr>
          <w:rFonts w:asciiTheme="minorHAnsi" w:hAnsiTheme="minorHAnsi" w:cstheme="minorHAnsi"/>
          <w:sz w:val="20"/>
          <w:szCs w:val="20"/>
        </w:rPr>
        <w:t xml:space="preserve">č. 5 Projektová dokumentace pro provedení stavby </w:t>
      </w:r>
      <w:r w:rsidR="00B429D3" w:rsidRPr="00F73EAD">
        <w:rPr>
          <w:rFonts w:asciiTheme="minorHAnsi" w:hAnsiTheme="minorHAnsi" w:cstheme="minorHAnsi"/>
          <w:sz w:val="20"/>
          <w:szCs w:val="20"/>
        </w:rPr>
        <w:t>v členění:</w:t>
      </w:r>
    </w:p>
    <w:p w14:paraId="7486203A" w14:textId="77777777" w:rsidR="001D585F" w:rsidRPr="00F73EAD" w:rsidRDefault="001D585F" w:rsidP="001D585F">
      <w:pPr>
        <w:autoSpaceDE w:val="0"/>
        <w:autoSpaceDN w:val="0"/>
        <w:adjustRightInd w:val="0"/>
        <w:spacing w:after="0" w:line="240" w:lineRule="auto"/>
        <w:jc w:val="both"/>
        <w:rPr>
          <w:rFonts w:ascii="Times New Roman" w:hAnsi="Times New Roman" w:cs="Times New Roman"/>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7"/>
        <w:gridCol w:w="2552"/>
      </w:tblGrid>
      <w:tr w:rsidR="00F155C5" w:rsidRPr="00F73EAD" w14:paraId="5B4511AF" w14:textId="77777777" w:rsidTr="00B9182D">
        <w:trPr>
          <w:trHeight w:val="270"/>
        </w:trPr>
        <w:tc>
          <w:tcPr>
            <w:tcW w:w="6237" w:type="dxa"/>
            <w:vAlign w:val="center"/>
          </w:tcPr>
          <w:p w14:paraId="46232581" w14:textId="115F4FED" w:rsidR="00F155C5" w:rsidRPr="00F73EAD" w:rsidRDefault="00F155C5" w:rsidP="00F155C5">
            <w:pPr>
              <w:autoSpaceDE w:val="0"/>
              <w:autoSpaceDN w:val="0"/>
              <w:adjustRightInd w:val="0"/>
              <w:spacing w:after="0" w:line="240" w:lineRule="auto"/>
              <w:rPr>
                <w:rFonts w:asciiTheme="minorHAnsi" w:hAnsiTheme="minorHAnsi" w:cstheme="minorHAnsi"/>
                <w:b/>
                <w:bCs/>
                <w:iCs/>
                <w:sz w:val="20"/>
                <w:szCs w:val="20"/>
              </w:rPr>
            </w:pPr>
            <w:r w:rsidRPr="00311D31">
              <w:rPr>
                <w:rFonts w:asciiTheme="minorHAnsi" w:hAnsiTheme="minorHAnsi" w:cstheme="minorHAnsi"/>
                <w:b/>
                <w:sz w:val="20"/>
                <w:szCs w:val="20"/>
              </w:rPr>
              <w:t>Název projektové dokumentace ve stupni PD</w:t>
            </w:r>
          </w:p>
        </w:tc>
        <w:tc>
          <w:tcPr>
            <w:tcW w:w="2552" w:type="dxa"/>
            <w:vAlign w:val="center"/>
          </w:tcPr>
          <w:p w14:paraId="4D629D9B" w14:textId="165A96AE" w:rsidR="00F155C5" w:rsidRPr="00F73EAD" w:rsidRDefault="00F155C5" w:rsidP="00F155C5">
            <w:pPr>
              <w:autoSpaceDE w:val="0"/>
              <w:autoSpaceDN w:val="0"/>
              <w:adjustRightInd w:val="0"/>
              <w:spacing w:after="0" w:line="240" w:lineRule="auto"/>
              <w:rPr>
                <w:rFonts w:asciiTheme="minorHAnsi" w:hAnsiTheme="minorHAnsi" w:cstheme="minorHAnsi"/>
                <w:b/>
                <w:bCs/>
                <w:iCs/>
                <w:sz w:val="20"/>
                <w:szCs w:val="20"/>
              </w:rPr>
            </w:pPr>
            <w:r w:rsidRPr="00311D31">
              <w:rPr>
                <w:rFonts w:asciiTheme="minorHAnsi" w:hAnsiTheme="minorHAnsi" w:cstheme="minorHAnsi"/>
                <w:b/>
                <w:bCs/>
                <w:iCs/>
                <w:sz w:val="20"/>
                <w:szCs w:val="20"/>
              </w:rPr>
              <w:t>Projektant:</w:t>
            </w:r>
          </w:p>
        </w:tc>
      </w:tr>
      <w:tr w:rsidR="00F155C5" w:rsidRPr="00F73EAD" w14:paraId="53C8C612" w14:textId="77777777" w:rsidTr="00B9182D">
        <w:trPr>
          <w:trHeight w:val="270"/>
        </w:trPr>
        <w:tc>
          <w:tcPr>
            <w:tcW w:w="6237" w:type="dxa"/>
            <w:vAlign w:val="center"/>
          </w:tcPr>
          <w:p w14:paraId="136D4F5E" w14:textId="77777777" w:rsidR="00F155C5" w:rsidRPr="00317722" w:rsidRDefault="00F155C5" w:rsidP="00F155C5">
            <w:pPr>
              <w:autoSpaceDE w:val="0"/>
              <w:autoSpaceDN w:val="0"/>
              <w:adjustRightInd w:val="0"/>
              <w:spacing w:after="0" w:line="240" w:lineRule="auto"/>
              <w:jc w:val="both"/>
              <w:rPr>
                <w:rFonts w:asciiTheme="minorHAnsi" w:eastAsia="Times New Roman" w:hAnsiTheme="minorHAnsi" w:cstheme="minorHAnsi"/>
                <w:b/>
                <w:bCs/>
                <w:i/>
                <w:iCs/>
                <w:sz w:val="20"/>
                <w:szCs w:val="20"/>
              </w:rPr>
            </w:pPr>
            <w:bookmarkStart w:id="1" w:name="_Hlk198717899"/>
            <w:r w:rsidRPr="00317722">
              <w:rPr>
                <w:rFonts w:asciiTheme="minorHAnsi" w:eastAsia="Times New Roman" w:hAnsiTheme="minorHAnsi" w:cstheme="minorHAnsi"/>
                <w:b/>
                <w:bCs/>
                <w:i/>
                <w:iCs/>
                <w:sz w:val="20"/>
                <w:szCs w:val="20"/>
              </w:rPr>
              <w:t xml:space="preserve">Stavební a restaurátorská </w:t>
            </w:r>
            <w:proofErr w:type="gramStart"/>
            <w:r w:rsidRPr="00317722">
              <w:rPr>
                <w:rFonts w:asciiTheme="minorHAnsi" w:eastAsia="Times New Roman" w:hAnsiTheme="minorHAnsi" w:cstheme="minorHAnsi"/>
                <w:b/>
                <w:bCs/>
                <w:i/>
                <w:iCs/>
                <w:sz w:val="20"/>
                <w:szCs w:val="20"/>
              </w:rPr>
              <w:t>obnova - areál</w:t>
            </w:r>
            <w:proofErr w:type="gramEnd"/>
            <w:r w:rsidRPr="00317722">
              <w:rPr>
                <w:rFonts w:asciiTheme="minorHAnsi" w:eastAsia="Times New Roman" w:hAnsiTheme="minorHAnsi" w:cstheme="minorHAnsi"/>
                <w:b/>
                <w:bCs/>
                <w:i/>
                <w:iCs/>
                <w:sz w:val="20"/>
                <w:szCs w:val="20"/>
              </w:rPr>
              <w:t xml:space="preserve"> </w:t>
            </w:r>
            <w:proofErr w:type="gramStart"/>
            <w:r w:rsidRPr="00317722">
              <w:rPr>
                <w:rFonts w:asciiTheme="minorHAnsi" w:eastAsia="Times New Roman" w:hAnsiTheme="minorHAnsi" w:cstheme="minorHAnsi"/>
                <w:b/>
                <w:bCs/>
                <w:i/>
                <w:iCs/>
                <w:sz w:val="20"/>
                <w:szCs w:val="20"/>
              </w:rPr>
              <w:t>Velehrad - SO</w:t>
            </w:r>
            <w:proofErr w:type="gramEnd"/>
            <w:r w:rsidRPr="00317722">
              <w:rPr>
                <w:rFonts w:asciiTheme="minorHAnsi" w:eastAsia="Times New Roman" w:hAnsiTheme="minorHAnsi" w:cstheme="minorHAnsi"/>
                <w:b/>
                <w:bCs/>
                <w:i/>
                <w:iCs/>
                <w:sz w:val="20"/>
                <w:szCs w:val="20"/>
              </w:rPr>
              <w:t xml:space="preserve"> 05 Ohradní zeď</w:t>
            </w:r>
          </w:p>
          <w:bookmarkEnd w:id="1"/>
          <w:p w14:paraId="638A9041" w14:textId="77777777" w:rsidR="00F155C5" w:rsidRPr="00317722" w:rsidRDefault="00F155C5" w:rsidP="00F155C5">
            <w:pPr>
              <w:autoSpaceDE w:val="0"/>
              <w:autoSpaceDN w:val="0"/>
              <w:adjustRightInd w:val="0"/>
              <w:spacing w:after="0" w:line="240" w:lineRule="auto"/>
              <w:jc w:val="both"/>
              <w:rPr>
                <w:rFonts w:asciiTheme="minorHAnsi" w:eastAsia="Times New Roman" w:hAnsiTheme="minorHAnsi" w:cstheme="minorHAnsi"/>
                <w:i/>
                <w:iCs/>
                <w:sz w:val="20"/>
                <w:szCs w:val="20"/>
              </w:rPr>
            </w:pPr>
            <w:r w:rsidRPr="00317722">
              <w:rPr>
                <w:rFonts w:asciiTheme="minorHAnsi" w:eastAsia="Times New Roman" w:hAnsiTheme="minorHAnsi" w:cstheme="minorHAnsi"/>
                <w:i/>
                <w:iCs/>
                <w:sz w:val="20"/>
                <w:szCs w:val="20"/>
              </w:rPr>
              <w:t>Projektová dokumentace, stupeň: jednostupňová dokumentace</w:t>
            </w:r>
          </w:p>
          <w:p w14:paraId="03C44044" w14:textId="55CCF5EA" w:rsidR="00F155C5" w:rsidRPr="00B9182D" w:rsidRDefault="00F155C5" w:rsidP="00F155C5">
            <w:pPr>
              <w:autoSpaceDE w:val="0"/>
              <w:autoSpaceDN w:val="0"/>
              <w:adjustRightInd w:val="0"/>
              <w:spacing w:after="0" w:line="240" w:lineRule="auto"/>
              <w:jc w:val="both"/>
              <w:rPr>
                <w:rFonts w:asciiTheme="minorHAnsi" w:hAnsiTheme="minorHAnsi" w:cstheme="minorHAnsi"/>
                <w:bCs/>
                <w:iCs/>
                <w:sz w:val="20"/>
                <w:szCs w:val="20"/>
              </w:rPr>
            </w:pPr>
            <w:r w:rsidRPr="00317722">
              <w:rPr>
                <w:rFonts w:asciiTheme="minorHAnsi" w:eastAsia="Times New Roman" w:hAnsiTheme="minorHAnsi" w:cstheme="minorHAnsi"/>
                <w:i/>
                <w:iCs/>
                <w:sz w:val="20"/>
                <w:szCs w:val="20"/>
              </w:rPr>
              <w:t>datum: 11/2015</w:t>
            </w:r>
          </w:p>
        </w:tc>
        <w:tc>
          <w:tcPr>
            <w:tcW w:w="2552" w:type="dxa"/>
            <w:vAlign w:val="center"/>
          </w:tcPr>
          <w:p w14:paraId="1138BFDA" w14:textId="77777777" w:rsidR="00F155C5" w:rsidRPr="00317722" w:rsidRDefault="00F155C5" w:rsidP="00F155C5">
            <w:pPr>
              <w:autoSpaceDE w:val="0"/>
              <w:autoSpaceDN w:val="0"/>
              <w:adjustRightInd w:val="0"/>
              <w:spacing w:after="60" w:line="240" w:lineRule="auto"/>
              <w:jc w:val="both"/>
              <w:rPr>
                <w:rFonts w:asciiTheme="minorHAnsi" w:hAnsiTheme="minorHAnsi" w:cstheme="minorHAnsi"/>
                <w:bCs/>
                <w:i/>
                <w:iCs/>
                <w:sz w:val="20"/>
                <w:szCs w:val="20"/>
              </w:rPr>
            </w:pPr>
            <w:r w:rsidRPr="00317722">
              <w:rPr>
                <w:rFonts w:asciiTheme="minorHAnsi" w:eastAsia="Times New Roman" w:hAnsiTheme="minorHAnsi" w:cstheme="minorHAnsi"/>
                <w:i/>
                <w:iCs/>
                <w:sz w:val="20"/>
                <w:szCs w:val="20"/>
              </w:rPr>
              <w:t xml:space="preserve">Ing. Jiří Tomeček – ATELIER A </w:t>
            </w:r>
          </w:p>
          <w:p w14:paraId="4924D800" w14:textId="77777777" w:rsidR="00F155C5" w:rsidRPr="00317722" w:rsidRDefault="00F155C5" w:rsidP="00F155C5">
            <w:pPr>
              <w:autoSpaceDE w:val="0"/>
              <w:autoSpaceDN w:val="0"/>
              <w:adjustRightInd w:val="0"/>
              <w:spacing w:after="60" w:line="240" w:lineRule="auto"/>
              <w:jc w:val="both"/>
              <w:rPr>
                <w:rFonts w:asciiTheme="minorHAnsi" w:hAnsiTheme="minorHAnsi" w:cstheme="minorHAnsi"/>
                <w:bCs/>
                <w:i/>
                <w:iCs/>
                <w:sz w:val="20"/>
                <w:szCs w:val="20"/>
              </w:rPr>
            </w:pPr>
            <w:r w:rsidRPr="00317722">
              <w:rPr>
                <w:rFonts w:asciiTheme="minorHAnsi" w:hAnsiTheme="minorHAnsi" w:cstheme="minorHAnsi"/>
                <w:bCs/>
                <w:i/>
                <w:iCs/>
                <w:sz w:val="20"/>
                <w:szCs w:val="20"/>
              </w:rPr>
              <w:t xml:space="preserve">IČO: </w:t>
            </w:r>
            <w:r w:rsidRPr="00317722">
              <w:rPr>
                <w:rFonts w:asciiTheme="minorHAnsi" w:eastAsia="Times New Roman" w:hAnsiTheme="minorHAnsi" w:cstheme="minorHAnsi"/>
                <w:i/>
                <w:iCs/>
                <w:sz w:val="20"/>
                <w:szCs w:val="20"/>
              </w:rPr>
              <w:t>15505961</w:t>
            </w:r>
          </w:p>
          <w:p w14:paraId="257F4E9E" w14:textId="77777777" w:rsidR="00F155C5" w:rsidRPr="00317722" w:rsidRDefault="00F155C5" w:rsidP="00F155C5">
            <w:pPr>
              <w:autoSpaceDE w:val="0"/>
              <w:autoSpaceDN w:val="0"/>
              <w:adjustRightInd w:val="0"/>
              <w:spacing w:after="60" w:line="240" w:lineRule="auto"/>
              <w:jc w:val="both"/>
              <w:rPr>
                <w:rFonts w:asciiTheme="minorHAnsi" w:hAnsiTheme="minorHAnsi" w:cstheme="minorHAnsi"/>
                <w:bCs/>
                <w:i/>
                <w:iCs/>
                <w:sz w:val="20"/>
                <w:szCs w:val="20"/>
              </w:rPr>
            </w:pPr>
            <w:r w:rsidRPr="00317722">
              <w:rPr>
                <w:rFonts w:asciiTheme="minorHAnsi" w:hAnsiTheme="minorHAnsi" w:cstheme="minorHAnsi"/>
                <w:bCs/>
                <w:i/>
                <w:iCs/>
                <w:sz w:val="20"/>
                <w:szCs w:val="20"/>
              </w:rPr>
              <w:t xml:space="preserve">Adresa: </w:t>
            </w:r>
          </w:p>
          <w:p w14:paraId="1FF7DC57" w14:textId="77777777" w:rsidR="00F155C5" w:rsidRPr="00317722" w:rsidRDefault="00F155C5" w:rsidP="00F155C5">
            <w:pPr>
              <w:autoSpaceDE w:val="0"/>
              <w:autoSpaceDN w:val="0"/>
              <w:adjustRightInd w:val="0"/>
              <w:spacing w:after="60" w:line="240" w:lineRule="auto"/>
              <w:jc w:val="both"/>
              <w:rPr>
                <w:rFonts w:asciiTheme="minorHAnsi" w:eastAsia="Times New Roman" w:hAnsiTheme="minorHAnsi" w:cstheme="minorHAnsi"/>
                <w:i/>
                <w:iCs/>
                <w:sz w:val="20"/>
                <w:szCs w:val="20"/>
              </w:rPr>
            </w:pPr>
            <w:r w:rsidRPr="00317722">
              <w:rPr>
                <w:rFonts w:asciiTheme="minorHAnsi" w:eastAsia="Times New Roman" w:hAnsiTheme="minorHAnsi" w:cstheme="minorHAnsi"/>
                <w:i/>
                <w:iCs/>
                <w:sz w:val="20"/>
                <w:szCs w:val="20"/>
              </w:rPr>
              <w:t xml:space="preserve">Zelená 584/6 </w:t>
            </w:r>
          </w:p>
          <w:p w14:paraId="02CCC063" w14:textId="77777777" w:rsidR="00F155C5" w:rsidRPr="00317722" w:rsidRDefault="00F155C5" w:rsidP="00F155C5">
            <w:pPr>
              <w:autoSpaceDE w:val="0"/>
              <w:autoSpaceDN w:val="0"/>
              <w:adjustRightInd w:val="0"/>
              <w:spacing w:after="60" w:line="240" w:lineRule="auto"/>
              <w:jc w:val="both"/>
              <w:rPr>
                <w:rFonts w:asciiTheme="minorHAnsi" w:eastAsia="Times New Roman" w:hAnsiTheme="minorHAnsi" w:cstheme="minorHAnsi"/>
                <w:i/>
                <w:iCs/>
                <w:sz w:val="20"/>
                <w:szCs w:val="20"/>
              </w:rPr>
            </w:pPr>
            <w:r w:rsidRPr="00317722">
              <w:rPr>
                <w:rFonts w:asciiTheme="minorHAnsi" w:eastAsia="Times New Roman" w:hAnsiTheme="minorHAnsi" w:cstheme="minorHAnsi"/>
                <w:i/>
                <w:iCs/>
                <w:sz w:val="20"/>
                <w:szCs w:val="20"/>
              </w:rPr>
              <w:t>772 00 Olomouc – Neředín</w:t>
            </w:r>
          </w:p>
          <w:p w14:paraId="1A9EA912" w14:textId="03FD5416" w:rsidR="00F155C5" w:rsidRPr="00F73EAD" w:rsidRDefault="00F155C5" w:rsidP="00F155C5">
            <w:pPr>
              <w:autoSpaceDE w:val="0"/>
              <w:autoSpaceDN w:val="0"/>
              <w:adjustRightInd w:val="0"/>
              <w:spacing w:after="60" w:line="240" w:lineRule="auto"/>
              <w:jc w:val="both"/>
              <w:rPr>
                <w:rFonts w:asciiTheme="minorHAnsi" w:hAnsiTheme="minorHAnsi" w:cstheme="minorHAnsi"/>
                <w:bCs/>
                <w:iCs/>
                <w:sz w:val="20"/>
                <w:szCs w:val="20"/>
              </w:rPr>
            </w:pPr>
            <w:r w:rsidRPr="00317722">
              <w:rPr>
                <w:rFonts w:asciiTheme="minorHAnsi" w:hAnsiTheme="minorHAnsi" w:cstheme="minorHAnsi"/>
                <w:bCs/>
                <w:i/>
                <w:iCs/>
                <w:sz w:val="20"/>
                <w:szCs w:val="20"/>
              </w:rPr>
              <w:t xml:space="preserve">e-mail: </w:t>
            </w:r>
            <w:hyperlink r:id="rId14" w:history="1">
              <w:r w:rsidRPr="00317722">
                <w:rPr>
                  <w:rStyle w:val="Hypertextovodkaz"/>
                  <w:rFonts w:asciiTheme="minorHAnsi" w:hAnsiTheme="minorHAnsi" w:cstheme="minorHAnsi"/>
                  <w:bCs/>
                  <w:i/>
                  <w:iCs/>
                  <w:color w:val="auto"/>
                  <w:sz w:val="20"/>
                  <w:szCs w:val="20"/>
                </w:rPr>
                <w:t>atelier_a@ateol.cz</w:t>
              </w:r>
            </w:hyperlink>
          </w:p>
        </w:tc>
      </w:tr>
    </w:tbl>
    <w:p w14:paraId="2E4B561D" w14:textId="5ED854CF" w:rsidR="001D585F" w:rsidRPr="00F73EAD" w:rsidRDefault="00E86330" w:rsidP="00E86330">
      <w:pPr>
        <w:pStyle w:val="Odstavecseseznamem"/>
        <w:autoSpaceDE w:val="0"/>
        <w:autoSpaceDN w:val="0"/>
        <w:adjustRightInd w:val="0"/>
        <w:spacing w:before="240" w:after="0" w:line="240" w:lineRule="auto"/>
        <w:contextualSpacing w:val="0"/>
        <w:jc w:val="both"/>
        <w:rPr>
          <w:rFonts w:asciiTheme="minorHAnsi" w:hAnsiTheme="minorHAnsi" w:cstheme="minorHAnsi"/>
          <w:sz w:val="20"/>
          <w:szCs w:val="20"/>
        </w:rPr>
      </w:pPr>
      <w:r w:rsidRPr="00F73EAD">
        <w:rPr>
          <w:rFonts w:asciiTheme="minorHAnsi" w:hAnsiTheme="minorHAnsi" w:cstheme="minorHAnsi"/>
          <w:sz w:val="20"/>
          <w:szCs w:val="20"/>
        </w:rPr>
        <w:t>(dále jen „Projektová dokumentace“)</w:t>
      </w:r>
      <w:r w:rsidR="00FA0299">
        <w:rPr>
          <w:rFonts w:asciiTheme="minorHAnsi" w:hAnsiTheme="minorHAnsi" w:cstheme="minorHAnsi"/>
          <w:sz w:val="20"/>
          <w:szCs w:val="20"/>
        </w:rPr>
        <w:t>.</w:t>
      </w:r>
    </w:p>
    <w:p w14:paraId="699A009D" w14:textId="53D02D61" w:rsidR="00E86330" w:rsidRPr="00F73EAD" w:rsidRDefault="00E86330" w:rsidP="00E86330">
      <w:pPr>
        <w:autoSpaceDE w:val="0"/>
        <w:autoSpaceDN w:val="0"/>
        <w:adjustRightInd w:val="0"/>
        <w:spacing w:before="120" w:after="0" w:line="240" w:lineRule="auto"/>
        <w:ind w:left="567"/>
        <w:jc w:val="both"/>
        <w:rPr>
          <w:rFonts w:asciiTheme="minorHAnsi" w:hAnsiTheme="minorHAnsi" w:cstheme="minorHAnsi"/>
          <w:sz w:val="20"/>
          <w:szCs w:val="20"/>
        </w:rPr>
      </w:pPr>
      <w:r w:rsidRPr="00F73EAD">
        <w:rPr>
          <w:rFonts w:asciiTheme="minorHAnsi" w:hAnsiTheme="minorHAnsi" w:cstheme="minorHAnsi"/>
          <w:sz w:val="20"/>
          <w:szCs w:val="20"/>
        </w:rPr>
        <w:t>Dále je Dílo popsáno v položkovém rozpočtu</w:t>
      </w:r>
      <w:r w:rsidR="00A5316B">
        <w:rPr>
          <w:rFonts w:asciiTheme="minorHAnsi" w:hAnsiTheme="minorHAnsi" w:cstheme="minorHAnsi"/>
          <w:sz w:val="20"/>
          <w:szCs w:val="20"/>
        </w:rPr>
        <w:t xml:space="preserve"> </w:t>
      </w:r>
      <w:r w:rsidR="00A5316B" w:rsidRPr="00E10AF8">
        <w:rPr>
          <w:rFonts w:asciiTheme="minorHAnsi" w:hAnsiTheme="minorHAnsi" w:cstheme="minorHAnsi"/>
          <w:sz w:val="20"/>
          <w:szCs w:val="20"/>
          <w:highlight w:val="yellow"/>
        </w:rPr>
        <w:t>vypracovaném</w:t>
      </w:r>
      <w:proofErr w:type="gramStart"/>
      <w:r w:rsidR="00A5316B" w:rsidRPr="00E10AF8">
        <w:rPr>
          <w:rFonts w:asciiTheme="minorHAnsi" w:hAnsiTheme="minorHAnsi" w:cstheme="minorHAnsi"/>
          <w:sz w:val="20"/>
          <w:szCs w:val="20"/>
          <w:highlight w:val="yellow"/>
        </w:rPr>
        <w:t>…….</w:t>
      </w:r>
      <w:proofErr w:type="gramEnd"/>
      <w:r w:rsidR="00A5316B" w:rsidRPr="00E10AF8">
        <w:rPr>
          <w:rFonts w:asciiTheme="minorHAnsi" w:hAnsiTheme="minorHAnsi" w:cstheme="minorHAnsi"/>
          <w:sz w:val="20"/>
          <w:szCs w:val="20"/>
          <w:highlight w:val="yellow"/>
        </w:rPr>
        <w:t>ze dne…</w:t>
      </w:r>
      <w:proofErr w:type="gramStart"/>
      <w:r w:rsidR="00A5316B" w:rsidRPr="00E10AF8">
        <w:rPr>
          <w:rFonts w:asciiTheme="minorHAnsi" w:hAnsiTheme="minorHAnsi" w:cstheme="minorHAnsi"/>
          <w:sz w:val="20"/>
          <w:szCs w:val="20"/>
          <w:highlight w:val="yellow"/>
        </w:rPr>
        <w:t>…….</w:t>
      </w:r>
      <w:proofErr w:type="gramEnd"/>
      <w:r w:rsidR="00A5316B" w:rsidRPr="00E10AF8">
        <w:rPr>
          <w:rFonts w:asciiTheme="minorHAnsi" w:hAnsiTheme="minorHAnsi" w:cstheme="minorHAnsi"/>
          <w:sz w:val="20"/>
          <w:szCs w:val="20"/>
          <w:highlight w:val="yellow"/>
        </w:rPr>
        <w:t>.</w:t>
      </w:r>
      <w:r w:rsidR="00B9182D">
        <w:rPr>
          <w:rFonts w:asciiTheme="minorHAnsi" w:hAnsiTheme="minorHAnsi" w:cstheme="minorHAnsi"/>
          <w:sz w:val="20"/>
          <w:szCs w:val="20"/>
        </w:rPr>
        <w:t xml:space="preserve"> a</w:t>
      </w:r>
      <w:r w:rsidRPr="00F73EAD">
        <w:rPr>
          <w:rFonts w:asciiTheme="minorHAnsi" w:hAnsiTheme="minorHAnsi" w:cstheme="minorHAnsi"/>
          <w:sz w:val="20"/>
          <w:szCs w:val="20"/>
        </w:rPr>
        <w:t xml:space="preserve"> </w:t>
      </w:r>
      <w:r w:rsidR="00B123DE" w:rsidRPr="00F73EAD">
        <w:rPr>
          <w:rFonts w:asciiTheme="minorHAnsi" w:hAnsiTheme="minorHAnsi" w:cstheme="minorHAnsi"/>
          <w:sz w:val="20"/>
          <w:szCs w:val="20"/>
        </w:rPr>
        <w:t>z</w:t>
      </w:r>
      <w:r w:rsidRPr="00F73EAD">
        <w:rPr>
          <w:rFonts w:asciiTheme="minorHAnsi" w:hAnsiTheme="minorHAnsi" w:cstheme="minorHAnsi"/>
          <w:sz w:val="20"/>
          <w:szCs w:val="20"/>
        </w:rPr>
        <w:t xml:space="preserve">ávazných stanoviscích, které tvoří přílohu č. 3 a č. </w:t>
      </w:r>
      <w:r w:rsidR="00171B17">
        <w:rPr>
          <w:rFonts w:asciiTheme="minorHAnsi" w:hAnsiTheme="minorHAnsi" w:cstheme="minorHAnsi"/>
          <w:sz w:val="20"/>
          <w:szCs w:val="20"/>
        </w:rPr>
        <w:t>6</w:t>
      </w:r>
      <w:r w:rsidRPr="00F73EAD">
        <w:rPr>
          <w:rFonts w:asciiTheme="minorHAnsi" w:hAnsiTheme="minorHAnsi" w:cstheme="minorHAnsi"/>
          <w:sz w:val="20"/>
          <w:szCs w:val="20"/>
        </w:rPr>
        <w:t xml:space="preserve"> této smlouvy.</w:t>
      </w:r>
    </w:p>
    <w:p w14:paraId="2B6F4102" w14:textId="77777777" w:rsidR="00E86330" w:rsidRPr="00F73EAD" w:rsidRDefault="00E86330" w:rsidP="00E86330">
      <w:pPr>
        <w:autoSpaceDE w:val="0"/>
        <w:autoSpaceDN w:val="0"/>
        <w:adjustRightInd w:val="0"/>
        <w:spacing w:before="240" w:after="0" w:line="240" w:lineRule="auto"/>
        <w:ind w:left="567"/>
        <w:jc w:val="both"/>
        <w:rPr>
          <w:rFonts w:asciiTheme="minorHAnsi" w:hAnsiTheme="minorHAnsi" w:cstheme="minorHAnsi"/>
          <w:b/>
          <w:bCs/>
          <w:sz w:val="20"/>
          <w:szCs w:val="20"/>
          <w:lang w:eastAsia="cs-CZ"/>
        </w:rPr>
      </w:pPr>
      <w:r w:rsidRPr="00F73EAD">
        <w:rPr>
          <w:rFonts w:asciiTheme="minorHAnsi" w:hAnsiTheme="minorHAnsi" w:cstheme="minorHAnsi"/>
          <w:b/>
          <w:bCs/>
          <w:sz w:val="20"/>
          <w:szCs w:val="20"/>
          <w:lang w:eastAsia="cs-CZ"/>
        </w:rPr>
        <w:t>Seznam rozhodnutí orgánů SPP:</w:t>
      </w:r>
    </w:p>
    <w:p w14:paraId="661DBE18" w14:textId="77777777" w:rsidR="00E86330" w:rsidRPr="00F73EAD" w:rsidRDefault="00E86330" w:rsidP="00E86330">
      <w:pPr>
        <w:autoSpaceDE w:val="0"/>
        <w:autoSpaceDN w:val="0"/>
        <w:adjustRightInd w:val="0"/>
        <w:spacing w:after="0" w:line="240" w:lineRule="auto"/>
        <w:jc w:val="both"/>
        <w:rPr>
          <w:rFonts w:asciiTheme="minorHAnsi" w:hAnsiTheme="minorHAnsi" w:cstheme="minorHAnsi"/>
          <w:sz w:val="20"/>
          <w:szCs w:val="20"/>
          <w:lang w:eastAsia="cs-CZ"/>
        </w:rPr>
      </w:pPr>
    </w:p>
    <w:tbl>
      <w:tblPr>
        <w:tblW w:w="879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5670"/>
        <w:gridCol w:w="2553"/>
      </w:tblGrid>
      <w:tr w:rsidR="00F155C5" w:rsidRPr="00FF5E04" w14:paraId="6712E523" w14:textId="77777777" w:rsidTr="00B54A4E">
        <w:trPr>
          <w:trHeight w:val="600"/>
        </w:trPr>
        <w:tc>
          <w:tcPr>
            <w:tcW w:w="567" w:type="dxa"/>
            <w:noWrap/>
            <w:vAlign w:val="center"/>
          </w:tcPr>
          <w:p w14:paraId="1E128CCA" w14:textId="77777777" w:rsidR="00F155C5" w:rsidRPr="00FF5E04" w:rsidRDefault="00F155C5" w:rsidP="00F155C5">
            <w:pPr>
              <w:spacing w:after="0" w:line="240" w:lineRule="auto"/>
              <w:ind w:left="-25"/>
              <w:jc w:val="center"/>
              <w:rPr>
                <w:rFonts w:asciiTheme="minorHAnsi" w:hAnsiTheme="minorHAnsi" w:cstheme="minorHAnsi"/>
                <w:sz w:val="20"/>
                <w:szCs w:val="20"/>
                <w:lang w:eastAsia="cs-CZ"/>
              </w:rPr>
            </w:pPr>
          </w:p>
        </w:tc>
        <w:tc>
          <w:tcPr>
            <w:tcW w:w="5670" w:type="dxa"/>
            <w:vAlign w:val="center"/>
          </w:tcPr>
          <w:p w14:paraId="48AFF4B4" w14:textId="14F9CBF9" w:rsidR="00F155C5" w:rsidRPr="00FF5E04" w:rsidRDefault="00F155C5" w:rsidP="00F155C5">
            <w:pPr>
              <w:spacing w:after="0" w:line="240" w:lineRule="auto"/>
              <w:ind w:left="-25"/>
              <w:rPr>
                <w:rFonts w:asciiTheme="minorHAnsi" w:hAnsiTheme="minorHAnsi" w:cstheme="minorHAnsi"/>
                <w:sz w:val="20"/>
                <w:szCs w:val="20"/>
                <w:lang w:eastAsia="cs-CZ"/>
              </w:rPr>
            </w:pPr>
            <w:r w:rsidRPr="00311D31">
              <w:rPr>
                <w:rFonts w:asciiTheme="minorHAnsi" w:hAnsiTheme="minorHAnsi" w:cstheme="minorHAnsi"/>
                <w:sz w:val="20"/>
                <w:szCs w:val="20"/>
                <w:lang w:eastAsia="cs-CZ"/>
              </w:rPr>
              <w:t>Název dokumentu</w:t>
            </w:r>
          </w:p>
        </w:tc>
        <w:tc>
          <w:tcPr>
            <w:tcW w:w="2553" w:type="dxa"/>
            <w:noWrap/>
            <w:vAlign w:val="center"/>
          </w:tcPr>
          <w:p w14:paraId="214B76A2" w14:textId="41D59099" w:rsidR="00F155C5" w:rsidRPr="00FF5E04" w:rsidRDefault="00F155C5" w:rsidP="00F155C5">
            <w:pPr>
              <w:spacing w:after="0" w:line="240" w:lineRule="auto"/>
              <w:ind w:left="-25"/>
              <w:rPr>
                <w:rFonts w:asciiTheme="minorHAnsi" w:hAnsiTheme="minorHAnsi" w:cstheme="minorHAnsi"/>
                <w:sz w:val="20"/>
                <w:szCs w:val="20"/>
                <w:lang w:eastAsia="cs-CZ"/>
              </w:rPr>
            </w:pPr>
            <w:r w:rsidRPr="00311D31">
              <w:rPr>
                <w:rFonts w:asciiTheme="minorHAnsi" w:hAnsiTheme="minorHAnsi" w:cstheme="minorHAnsi"/>
                <w:sz w:val="20"/>
                <w:szCs w:val="20"/>
                <w:lang w:eastAsia="cs-CZ"/>
              </w:rPr>
              <w:t xml:space="preserve">Značka </w:t>
            </w:r>
            <w:proofErr w:type="gramStart"/>
            <w:r w:rsidRPr="00311D31">
              <w:rPr>
                <w:rFonts w:asciiTheme="minorHAnsi" w:hAnsiTheme="minorHAnsi" w:cstheme="minorHAnsi"/>
                <w:sz w:val="20"/>
                <w:szCs w:val="20"/>
                <w:lang w:eastAsia="cs-CZ"/>
              </w:rPr>
              <w:t>dokumentu - datum</w:t>
            </w:r>
            <w:proofErr w:type="gramEnd"/>
          </w:p>
        </w:tc>
      </w:tr>
      <w:tr w:rsidR="00F155C5" w:rsidRPr="00FF5E04" w14:paraId="610B2621" w14:textId="77777777" w:rsidTr="00B54A4E">
        <w:trPr>
          <w:trHeight w:val="550"/>
        </w:trPr>
        <w:tc>
          <w:tcPr>
            <w:tcW w:w="8790" w:type="dxa"/>
            <w:gridSpan w:val="3"/>
            <w:noWrap/>
            <w:vAlign w:val="center"/>
          </w:tcPr>
          <w:p w14:paraId="5AED6A12" w14:textId="133F94ED" w:rsidR="00F155C5" w:rsidRPr="00FF5E04" w:rsidRDefault="00F155C5" w:rsidP="00F155C5">
            <w:pPr>
              <w:autoSpaceDE w:val="0"/>
              <w:autoSpaceDN w:val="0"/>
              <w:adjustRightInd w:val="0"/>
              <w:spacing w:after="0" w:line="240" w:lineRule="auto"/>
              <w:jc w:val="both"/>
              <w:rPr>
                <w:rFonts w:asciiTheme="minorHAnsi" w:eastAsia="Times New Roman" w:hAnsiTheme="minorHAnsi" w:cstheme="minorHAnsi"/>
                <w:color w:val="000000"/>
                <w:sz w:val="20"/>
                <w:szCs w:val="20"/>
              </w:rPr>
            </w:pPr>
            <w:r w:rsidRPr="00317722">
              <w:rPr>
                <w:rFonts w:asciiTheme="minorHAnsi" w:eastAsia="Times New Roman" w:hAnsiTheme="minorHAnsi" w:cstheme="minorHAnsi"/>
                <w:b/>
                <w:bCs/>
                <w:i/>
                <w:iCs/>
                <w:sz w:val="20"/>
                <w:szCs w:val="20"/>
              </w:rPr>
              <w:t xml:space="preserve">Stavební a restaurátorská </w:t>
            </w:r>
            <w:proofErr w:type="gramStart"/>
            <w:r w:rsidRPr="00317722">
              <w:rPr>
                <w:rFonts w:asciiTheme="minorHAnsi" w:eastAsia="Times New Roman" w:hAnsiTheme="minorHAnsi" w:cstheme="minorHAnsi"/>
                <w:b/>
                <w:bCs/>
                <w:i/>
                <w:iCs/>
                <w:sz w:val="20"/>
                <w:szCs w:val="20"/>
              </w:rPr>
              <w:t>obnova - areál</w:t>
            </w:r>
            <w:proofErr w:type="gramEnd"/>
            <w:r w:rsidRPr="00317722">
              <w:rPr>
                <w:rFonts w:asciiTheme="minorHAnsi" w:eastAsia="Times New Roman" w:hAnsiTheme="minorHAnsi" w:cstheme="minorHAnsi"/>
                <w:b/>
                <w:bCs/>
                <w:i/>
                <w:iCs/>
                <w:sz w:val="20"/>
                <w:szCs w:val="20"/>
              </w:rPr>
              <w:t xml:space="preserve"> </w:t>
            </w:r>
            <w:proofErr w:type="gramStart"/>
            <w:r w:rsidRPr="00317722">
              <w:rPr>
                <w:rFonts w:asciiTheme="minorHAnsi" w:eastAsia="Times New Roman" w:hAnsiTheme="minorHAnsi" w:cstheme="minorHAnsi"/>
                <w:b/>
                <w:bCs/>
                <w:i/>
                <w:iCs/>
                <w:sz w:val="20"/>
                <w:szCs w:val="20"/>
              </w:rPr>
              <w:t>Velehrad - SO</w:t>
            </w:r>
            <w:proofErr w:type="gramEnd"/>
            <w:r w:rsidRPr="00317722">
              <w:rPr>
                <w:rFonts w:asciiTheme="minorHAnsi" w:eastAsia="Times New Roman" w:hAnsiTheme="minorHAnsi" w:cstheme="minorHAnsi"/>
                <w:b/>
                <w:bCs/>
                <w:i/>
                <w:iCs/>
                <w:sz w:val="20"/>
                <w:szCs w:val="20"/>
              </w:rPr>
              <w:t xml:space="preserve"> 05 Ohradní zeď</w:t>
            </w:r>
          </w:p>
        </w:tc>
      </w:tr>
      <w:tr w:rsidR="00F155C5" w:rsidRPr="00FF5E04" w14:paraId="16EEC2DD" w14:textId="77777777" w:rsidTr="00B907E4">
        <w:trPr>
          <w:trHeight w:val="570"/>
        </w:trPr>
        <w:tc>
          <w:tcPr>
            <w:tcW w:w="567" w:type="dxa"/>
            <w:noWrap/>
            <w:vAlign w:val="center"/>
          </w:tcPr>
          <w:p w14:paraId="03C2A7EB" w14:textId="1E13FBA9" w:rsidR="00F155C5" w:rsidRPr="00FF5E04" w:rsidRDefault="00F155C5" w:rsidP="00F155C5">
            <w:pPr>
              <w:spacing w:after="0" w:line="240" w:lineRule="auto"/>
              <w:ind w:left="-25"/>
              <w:jc w:val="center"/>
              <w:rPr>
                <w:rFonts w:asciiTheme="minorHAnsi" w:hAnsiTheme="minorHAnsi" w:cstheme="minorHAnsi"/>
                <w:sz w:val="20"/>
                <w:szCs w:val="20"/>
                <w:lang w:eastAsia="cs-CZ"/>
              </w:rPr>
            </w:pPr>
            <w:r w:rsidRPr="00221F24">
              <w:rPr>
                <w:rFonts w:asciiTheme="minorHAnsi" w:hAnsiTheme="minorHAnsi" w:cstheme="minorHAnsi"/>
                <w:sz w:val="20"/>
                <w:szCs w:val="20"/>
                <w:lang w:eastAsia="cs-CZ"/>
              </w:rPr>
              <w:t>1.</w:t>
            </w:r>
          </w:p>
        </w:tc>
        <w:tc>
          <w:tcPr>
            <w:tcW w:w="5670" w:type="dxa"/>
            <w:vAlign w:val="center"/>
          </w:tcPr>
          <w:p w14:paraId="5DB0935F" w14:textId="43C410F0" w:rsidR="00F155C5" w:rsidRPr="00FF5E04" w:rsidRDefault="00F155C5" w:rsidP="00F155C5">
            <w:pPr>
              <w:tabs>
                <w:tab w:val="left" w:pos="1178"/>
              </w:tabs>
              <w:spacing w:after="0" w:line="240" w:lineRule="auto"/>
              <w:ind w:left="-25"/>
              <w:rPr>
                <w:rFonts w:asciiTheme="minorHAnsi" w:eastAsia="Times New Roman" w:hAnsiTheme="minorHAnsi" w:cstheme="minorHAnsi"/>
                <w:color w:val="000000"/>
                <w:sz w:val="20"/>
                <w:szCs w:val="20"/>
              </w:rPr>
            </w:pPr>
            <w:r w:rsidRPr="00221F24">
              <w:rPr>
                <w:rFonts w:asciiTheme="minorHAnsi" w:eastAsia="Times New Roman" w:hAnsiTheme="minorHAnsi" w:cstheme="minorHAnsi"/>
                <w:i/>
                <w:iCs/>
                <w:sz w:val="20"/>
                <w:szCs w:val="20"/>
              </w:rPr>
              <w:t xml:space="preserve">Závazné </w:t>
            </w:r>
            <w:proofErr w:type="gramStart"/>
            <w:r w:rsidRPr="00221F24">
              <w:rPr>
                <w:rFonts w:asciiTheme="minorHAnsi" w:eastAsia="Times New Roman" w:hAnsiTheme="minorHAnsi" w:cstheme="minorHAnsi"/>
                <w:i/>
                <w:iCs/>
                <w:sz w:val="20"/>
                <w:szCs w:val="20"/>
              </w:rPr>
              <w:t>stanovisko - Stavební</w:t>
            </w:r>
            <w:proofErr w:type="gramEnd"/>
            <w:r w:rsidRPr="00221F24">
              <w:rPr>
                <w:rFonts w:asciiTheme="minorHAnsi" w:eastAsia="Times New Roman" w:hAnsiTheme="minorHAnsi" w:cstheme="minorHAnsi"/>
                <w:i/>
                <w:iCs/>
                <w:sz w:val="20"/>
                <w:szCs w:val="20"/>
              </w:rPr>
              <w:t xml:space="preserve"> a restaurátorská </w:t>
            </w:r>
            <w:proofErr w:type="gramStart"/>
            <w:r w:rsidRPr="00221F24">
              <w:rPr>
                <w:rFonts w:asciiTheme="minorHAnsi" w:eastAsia="Times New Roman" w:hAnsiTheme="minorHAnsi" w:cstheme="minorHAnsi"/>
                <w:i/>
                <w:iCs/>
                <w:sz w:val="20"/>
                <w:szCs w:val="20"/>
              </w:rPr>
              <w:t>obnova - areál</w:t>
            </w:r>
            <w:proofErr w:type="gramEnd"/>
            <w:r w:rsidRPr="00221F24">
              <w:rPr>
                <w:rFonts w:asciiTheme="minorHAnsi" w:eastAsia="Times New Roman" w:hAnsiTheme="minorHAnsi" w:cstheme="minorHAnsi"/>
                <w:i/>
                <w:iCs/>
                <w:sz w:val="20"/>
                <w:szCs w:val="20"/>
              </w:rPr>
              <w:t xml:space="preserve"> </w:t>
            </w:r>
            <w:proofErr w:type="gramStart"/>
            <w:r w:rsidRPr="00221F24">
              <w:rPr>
                <w:rFonts w:asciiTheme="minorHAnsi" w:eastAsia="Times New Roman" w:hAnsiTheme="minorHAnsi" w:cstheme="minorHAnsi"/>
                <w:i/>
                <w:iCs/>
                <w:sz w:val="20"/>
                <w:szCs w:val="20"/>
              </w:rPr>
              <w:t>Velehrad - SO</w:t>
            </w:r>
            <w:proofErr w:type="gramEnd"/>
            <w:r w:rsidRPr="00221F24">
              <w:rPr>
                <w:rFonts w:asciiTheme="minorHAnsi" w:eastAsia="Times New Roman" w:hAnsiTheme="minorHAnsi" w:cstheme="minorHAnsi"/>
                <w:i/>
                <w:iCs/>
                <w:sz w:val="20"/>
                <w:szCs w:val="20"/>
              </w:rPr>
              <w:t xml:space="preserve"> 05 Ohradní zeď</w:t>
            </w:r>
          </w:p>
        </w:tc>
        <w:tc>
          <w:tcPr>
            <w:tcW w:w="2553" w:type="dxa"/>
            <w:noWrap/>
            <w:vAlign w:val="center"/>
          </w:tcPr>
          <w:p w14:paraId="5A129BC5" w14:textId="1E87E71D" w:rsidR="00F155C5" w:rsidRPr="00FF5E04" w:rsidRDefault="00F155C5" w:rsidP="00F155C5">
            <w:pPr>
              <w:spacing w:after="0" w:line="240" w:lineRule="auto"/>
              <w:ind w:left="-25"/>
              <w:jc w:val="center"/>
              <w:rPr>
                <w:rFonts w:asciiTheme="minorHAnsi" w:hAnsiTheme="minorHAnsi" w:cstheme="minorHAnsi"/>
                <w:sz w:val="20"/>
                <w:szCs w:val="20"/>
                <w:lang w:eastAsia="cs-CZ"/>
              </w:rPr>
            </w:pPr>
            <w:r w:rsidRPr="00221F24">
              <w:rPr>
                <w:rFonts w:asciiTheme="minorHAnsi" w:eastAsia="Times New Roman" w:hAnsiTheme="minorHAnsi" w:cstheme="minorHAnsi"/>
                <w:i/>
                <w:iCs/>
                <w:sz w:val="20"/>
                <w:szCs w:val="20"/>
              </w:rPr>
              <w:t>Č. j.: KUZL 18942/2016</w:t>
            </w:r>
          </w:p>
        </w:tc>
      </w:tr>
      <w:tr w:rsidR="00F155C5" w:rsidRPr="00FF5E04" w14:paraId="33E23557" w14:textId="77777777" w:rsidTr="00B907E4">
        <w:trPr>
          <w:trHeight w:val="634"/>
        </w:trPr>
        <w:tc>
          <w:tcPr>
            <w:tcW w:w="567" w:type="dxa"/>
            <w:noWrap/>
            <w:vAlign w:val="center"/>
          </w:tcPr>
          <w:p w14:paraId="60B65A25" w14:textId="24480616" w:rsidR="00F155C5" w:rsidRPr="00FF5E04" w:rsidRDefault="00F155C5" w:rsidP="00F155C5">
            <w:pPr>
              <w:spacing w:after="0" w:line="240" w:lineRule="auto"/>
              <w:ind w:left="-25"/>
              <w:jc w:val="center"/>
              <w:rPr>
                <w:rFonts w:asciiTheme="minorHAnsi" w:hAnsiTheme="minorHAnsi" w:cstheme="minorHAnsi"/>
                <w:sz w:val="20"/>
                <w:szCs w:val="20"/>
                <w:lang w:eastAsia="cs-CZ"/>
              </w:rPr>
            </w:pPr>
            <w:r w:rsidRPr="009A41BA">
              <w:rPr>
                <w:rFonts w:asciiTheme="minorHAnsi" w:hAnsiTheme="minorHAnsi" w:cstheme="minorHAnsi"/>
                <w:sz w:val="20"/>
                <w:szCs w:val="20"/>
                <w:lang w:eastAsia="cs-CZ"/>
              </w:rPr>
              <w:t>2.</w:t>
            </w:r>
          </w:p>
        </w:tc>
        <w:tc>
          <w:tcPr>
            <w:tcW w:w="5670" w:type="dxa"/>
            <w:vAlign w:val="center"/>
          </w:tcPr>
          <w:p w14:paraId="73362117" w14:textId="77777777" w:rsidR="00F155C5" w:rsidRPr="009A41BA" w:rsidRDefault="00F155C5" w:rsidP="00F155C5">
            <w:pPr>
              <w:spacing w:after="0" w:line="240" w:lineRule="auto"/>
              <w:ind w:left="-25"/>
              <w:rPr>
                <w:rFonts w:asciiTheme="minorHAnsi" w:hAnsiTheme="minorHAnsi" w:cstheme="minorHAnsi"/>
                <w:i/>
                <w:iCs/>
                <w:sz w:val="20"/>
                <w:szCs w:val="20"/>
                <w:lang w:eastAsia="cs-CZ"/>
              </w:rPr>
            </w:pPr>
            <w:r w:rsidRPr="009A41BA">
              <w:rPr>
                <w:rFonts w:asciiTheme="minorHAnsi" w:hAnsiTheme="minorHAnsi" w:cstheme="minorHAnsi"/>
                <w:i/>
                <w:iCs/>
                <w:sz w:val="20"/>
                <w:szCs w:val="20"/>
                <w:lang w:eastAsia="cs-CZ"/>
              </w:rPr>
              <w:t xml:space="preserve">Souhlas s provedením ohlášeného stavebního </w:t>
            </w:r>
            <w:proofErr w:type="gramStart"/>
            <w:r w:rsidRPr="009A41BA">
              <w:rPr>
                <w:rFonts w:asciiTheme="minorHAnsi" w:hAnsiTheme="minorHAnsi" w:cstheme="minorHAnsi"/>
                <w:i/>
                <w:iCs/>
                <w:sz w:val="20"/>
                <w:szCs w:val="20"/>
                <w:lang w:eastAsia="cs-CZ"/>
              </w:rPr>
              <w:t>záměru - Stavební</w:t>
            </w:r>
            <w:proofErr w:type="gramEnd"/>
            <w:r w:rsidRPr="009A41BA">
              <w:rPr>
                <w:rFonts w:asciiTheme="minorHAnsi" w:hAnsiTheme="minorHAnsi" w:cstheme="minorHAnsi"/>
                <w:i/>
                <w:iCs/>
                <w:sz w:val="20"/>
                <w:szCs w:val="20"/>
                <w:lang w:eastAsia="cs-CZ"/>
              </w:rPr>
              <w:t xml:space="preserve"> a</w:t>
            </w:r>
          </w:p>
          <w:p w14:paraId="4EAD30AE" w14:textId="7EA063DE" w:rsidR="00F155C5" w:rsidRPr="00FF5E04" w:rsidRDefault="00F155C5" w:rsidP="00F155C5">
            <w:pPr>
              <w:spacing w:after="0" w:line="240" w:lineRule="auto"/>
              <w:ind w:left="-25"/>
              <w:rPr>
                <w:rFonts w:asciiTheme="minorHAnsi" w:hAnsiTheme="minorHAnsi" w:cstheme="minorHAnsi"/>
                <w:sz w:val="20"/>
                <w:szCs w:val="20"/>
                <w:lang w:eastAsia="cs-CZ"/>
              </w:rPr>
            </w:pPr>
            <w:r w:rsidRPr="009A41BA">
              <w:rPr>
                <w:rFonts w:asciiTheme="minorHAnsi" w:hAnsiTheme="minorHAnsi" w:cstheme="minorHAnsi"/>
                <w:i/>
                <w:iCs/>
                <w:sz w:val="20"/>
                <w:szCs w:val="20"/>
                <w:lang w:eastAsia="cs-CZ"/>
              </w:rPr>
              <w:t xml:space="preserve">restaurátorská </w:t>
            </w:r>
            <w:proofErr w:type="gramStart"/>
            <w:r w:rsidRPr="009A41BA">
              <w:rPr>
                <w:rFonts w:asciiTheme="minorHAnsi" w:hAnsiTheme="minorHAnsi" w:cstheme="minorHAnsi"/>
                <w:i/>
                <w:iCs/>
                <w:sz w:val="20"/>
                <w:szCs w:val="20"/>
                <w:lang w:eastAsia="cs-CZ"/>
              </w:rPr>
              <w:t>obnova - areál</w:t>
            </w:r>
            <w:proofErr w:type="gramEnd"/>
            <w:r w:rsidRPr="009A41BA">
              <w:rPr>
                <w:rFonts w:asciiTheme="minorHAnsi" w:hAnsiTheme="minorHAnsi" w:cstheme="minorHAnsi"/>
                <w:i/>
                <w:iCs/>
                <w:sz w:val="20"/>
                <w:szCs w:val="20"/>
                <w:lang w:eastAsia="cs-CZ"/>
              </w:rPr>
              <w:t xml:space="preserve"> </w:t>
            </w:r>
            <w:proofErr w:type="gramStart"/>
            <w:r w:rsidRPr="009A41BA">
              <w:rPr>
                <w:rFonts w:asciiTheme="minorHAnsi" w:hAnsiTheme="minorHAnsi" w:cstheme="minorHAnsi"/>
                <w:i/>
                <w:iCs/>
                <w:sz w:val="20"/>
                <w:szCs w:val="20"/>
                <w:lang w:eastAsia="cs-CZ"/>
              </w:rPr>
              <w:t>Velehrad - SO</w:t>
            </w:r>
            <w:proofErr w:type="gramEnd"/>
            <w:r w:rsidRPr="009A41BA">
              <w:rPr>
                <w:rFonts w:asciiTheme="minorHAnsi" w:hAnsiTheme="minorHAnsi" w:cstheme="minorHAnsi"/>
                <w:i/>
                <w:iCs/>
                <w:sz w:val="20"/>
                <w:szCs w:val="20"/>
                <w:lang w:eastAsia="cs-CZ"/>
              </w:rPr>
              <w:t xml:space="preserve"> 05 Ohradní zeď Velehrad</w:t>
            </w:r>
          </w:p>
        </w:tc>
        <w:tc>
          <w:tcPr>
            <w:tcW w:w="2553" w:type="dxa"/>
            <w:noWrap/>
            <w:vAlign w:val="center"/>
          </w:tcPr>
          <w:p w14:paraId="65316AFC" w14:textId="07F41028" w:rsidR="00F155C5" w:rsidRPr="00FF5E04" w:rsidRDefault="00F155C5" w:rsidP="00F155C5">
            <w:pPr>
              <w:spacing w:after="0" w:line="240" w:lineRule="auto"/>
              <w:ind w:left="-25"/>
              <w:jc w:val="center"/>
              <w:rPr>
                <w:rFonts w:asciiTheme="minorHAnsi" w:hAnsiTheme="minorHAnsi" w:cstheme="minorHAnsi"/>
                <w:sz w:val="20"/>
                <w:szCs w:val="20"/>
                <w:lang w:eastAsia="cs-CZ"/>
              </w:rPr>
            </w:pPr>
            <w:r w:rsidRPr="009A41BA">
              <w:rPr>
                <w:rFonts w:asciiTheme="minorHAnsi" w:hAnsiTheme="minorHAnsi" w:cstheme="minorHAnsi"/>
                <w:i/>
                <w:iCs/>
                <w:sz w:val="20"/>
                <w:szCs w:val="20"/>
                <w:lang w:eastAsia="cs-CZ"/>
              </w:rPr>
              <w:t xml:space="preserve">Č. j.: </w:t>
            </w:r>
            <w:proofErr w:type="spellStart"/>
            <w:r w:rsidRPr="009A41BA">
              <w:rPr>
                <w:rFonts w:asciiTheme="minorHAnsi" w:hAnsiTheme="minorHAnsi" w:cstheme="minorHAnsi"/>
                <w:i/>
                <w:iCs/>
                <w:sz w:val="20"/>
                <w:szCs w:val="20"/>
                <w:lang w:eastAsia="cs-CZ"/>
              </w:rPr>
              <w:t>MeUSM</w:t>
            </w:r>
            <w:proofErr w:type="spellEnd"/>
            <w:r w:rsidRPr="009A41BA">
              <w:rPr>
                <w:rFonts w:asciiTheme="minorHAnsi" w:hAnsiTheme="minorHAnsi" w:cstheme="minorHAnsi"/>
                <w:i/>
                <w:iCs/>
                <w:sz w:val="20"/>
                <w:szCs w:val="20"/>
                <w:lang w:eastAsia="cs-CZ"/>
              </w:rPr>
              <w:t>/04705/2016</w:t>
            </w:r>
          </w:p>
        </w:tc>
      </w:tr>
    </w:tbl>
    <w:p w14:paraId="33ACC9E1" w14:textId="77777777" w:rsidR="00474B27" w:rsidRDefault="00474B27" w:rsidP="00E86330">
      <w:pPr>
        <w:autoSpaceDE w:val="0"/>
        <w:autoSpaceDN w:val="0"/>
        <w:adjustRightInd w:val="0"/>
        <w:spacing w:before="120" w:after="0" w:line="240" w:lineRule="auto"/>
        <w:ind w:left="567"/>
        <w:jc w:val="both"/>
        <w:rPr>
          <w:rFonts w:asciiTheme="minorHAnsi" w:hAnsiTheme="minorHAnsi" w:cstheme="minorHAnsi"/>
          <w:sz w:val="20"/>
          <w:szCs w:val="20"/>
        </w:rPr>
      </w:pPr>
    </w:p>
    <w:p w14:paraId="3C153032" w14:textId="5E53107F" w:rsidR="00E86330" w:rsidRPr="00E86330" w:rsidRDefault="001D0607" w:rsidP="00E86330">
      <w:pPr>
        <w:autoSpaceDE w:val="0"/>
        <w:autoSpaceDN w:val="0"/>
        <w:adjustRightInd w:val="0"/>
        <w:spacing w:before="120" w:after="0" w:line="240" w:lineRule="auto"/>
        <w:ind w:left="567"/>
        <w:jc w:val="both"/>
        <w:rPr>
          <w:rFonts w:asciiTheme="minorHAnsi" w:hAnsiTheme="minorHAnsi" w:cstheme="minorHAnsi"/>
          <w:sz w:val="20"/>
          <w:szCs w:val="20"/>
        </w:rPr>
      </w:pPr>
      <w:r>
        <w:rPr>
          <w:rFonts w:asciiTheme="minorHAnsi" w:hAnsiTheme="minorHAnsi" w:cstheme="minorHAnsi"/>
          <w:sz w:val="20"/>
          <w:szCs w:val="20"/>
        </w:rPr>
        <w:t>(</w:t>
      </w:r>
      <w:r w:rsidR="002A29DA">
        <w:rPr>
          <w:rFonts w:asciiTheme="minorHAnsi" w:hAnsiTheme="minorHAnsi" w:cstheme="minorHAnsi"/>
          <w:sz w:val="20"/>
          <w:szCs w:val="20"/>
        </w:rPr>
        <w:t>Projektová d</w:t>
      </w:r>
      <w:r w:rsidR="00CE7AEE">
        <w:rPr>
          <w:rFonts w:asciiTheme="minorHAnsi" w:hAnsiTheme="minorHAnsi" w:cstheme="minorHAnsi"/>
          <w:sz w:val="20"/>
          <w:szCs w:val="20"/>
        </w:rPr>
        <w:t xml:space="preserve">okumentace </w:t>
      </w:r>
      <w:r w:rsidR="00126834">
        <w:rPr>
          <w:rFonts w:asciiTheme="minorHAnsi" w:hAnsiTheme="minorHAnsi" w:cstheme="minorHAnsi"/>
          <w:sz w:val="20"/>
          <w:szCs w:val="20"/>
        </w:rPr>
        <w:t xml:space="preserve">a dokumenty </w:t>
      </w:r>
      <w:r w:rsidR="00CE7AEE">
        <w:rPr>
          <w:rFonts w:asciiTheme="minorHAnsi" w:hAnsiTheme="minorHAnsi" w:cstheme="minorHAnsi"/>
          <w:sz w:val="20"/>
          <w:szCs w:val="20"/>
        </w:rPr>
        <w:t>obsažen</w:t>
      </w:r>
      <w:r w:rsidR="00126834">
        <w:rPr>
          <w:rFonts w:asciiTheme="minorHAnsi" w:hAnsiTheme="minorHAnsi" w:cstheme="minorHAnsi"/>
          <w:sz w:val="20"/>
          <w:szCs w:val="20"/>
        </w:rPr>
        <w:t>é</w:t>
      </w:r>
      <w:r w:rsidR="00CE7AEE">
        <w:rPr>
          <w:rFonts w:asciiTheme="minorHAnsi" w:hAnsiTheme="minorHAnsi" w:cstheme="minorHAnsi"/>
          <w:sz w:val="20"/>
          <w:szCs w:val="20"/>
        </w:rPr>
        <w:t xml:space="preserve"> v</w:t>
      </w:r>
      <w:r w:rsidR="007550CF">
        <w:rPr>
          <w:rFonts w:asciiTheme="minorHAnsi" w:hAnsiTheme="minorHAnsi" w:cstheme="minorHAnsi"/>
          <w:sz w:val="20"/>
          <w:szCs w:val="20"/>
        </w:rPr>
        <w:t xml:space="preserve"> přílohách č. 3, </w:t>
      </w:r>
      <w:r w:rsidR="00126834">
        <w:rPr>
          <w:rFonts w:asciiTheme="minorHAnsi" w:hAnsiTheme="minorHAnsi" w:cstheme="minorHAnsi"/>
          <w:sz w:val="20"/>
          <w:szCs w:val="20"/>
        </w:rPr>
        <w:t xml:space="preserve">č. </w:t>
      </w:r>
      <w:r w:rsidR="007550CF">
        <w:rPr>
          <w:rFonts w:asciiTheme="minorHAnsi" w:hAnsiTheme="minorHAnsi" w:cstheme="minorHAnsi"/>
          <w:sz w:val="20"/>
          <w:szCs w:val="20"/>
        </w:rPr>
        <w:t xml:space="preserve">5 a </w:t>
      </w:r>
      <w:r w:rsidR="00126834">
        <w:rPr>
          <w:rFonts w:asciiTheme="minorHAnsi" w:hAnsiTheme="minorHAnsi" w:cstheme="minorHAnsi"/>
          <w:sz w:val="20"/>
          <w:szCs w:val="20"/>
        </w:rPr>
        <w:t xml:space="preserve">č. </w:t>
      </w:r>
      <w:r w:rsidR="007550CF">
        <w:rPr>
          <w:rFonts w:asciiTheme="minorHAnsi" w:hAnsiTheme="minorHAnsi" w:cstheme="minorHAnsi"/>
          <w:sz w:val="20"/>
          <w:szCs w:val="20"/>
        </w:rPr>
        <w:t>6 této Smlouvy dále také jen „Výchozí dokument</w:t>
      </w:r>
      <w:r w:rsidR="00053589">
        <w:rPr>
          <w:rFonts w:asciiTheme="minorHAnsi" w:hAnsiTheme="minorHAnsi" w:cstheme="minorHAnsi"/>
          <w:sz w:val="20"/>
          <w:szCs w:val="20"/>
        </w:rPr>
        <w:t>y“.)</w:t>
      </w:r>
    </w:p>
    <w:p w14:paraId="21859A62" w14:textId="2BDFC7F3" w:rsidR="009A0353" w:rsidRPr="00707320" w:rsidRDefault="009A0353" w:rsidP="001D585F">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Provedení Díla zahrnuje provedení, dodání a zajištění všech činností, prací, služeb, věcí a dodávek nutných k realizaci sjednaného Díla, včetně</w:t>
      </w:r>
    </w:p>
    <w:p w14:paraId="1D805C1F" w14:textId="391C8B86" w:rsidR="009A0353" w:rsidRPr="0055658E" w:rsidRDefault="009A0353" w:rsidP="000A28EF">
      <w:pPr>
        <w:pStyle w:val="Odstavecseseznamem"/>
        <w:numPr>
          <w:ilvl w:val="0"/>
          <w:numId w:val="2"/>
        </w:numPr>
        <w:autoSpaceDE w:val="0"/>
        <w:autoSpaceDN w:val="0"/>
        <w:adjustRightInd w:val="0"/>
        <w:spacing w:before="60" w:after="0" w:line="240" w:lineRule="auto"/>
        <w:ind w:left="992" w:hanging="425"/>
        <w:contextualSpacing w:val="0"/>
        <w:jc w:val="both"/>
        <w:rPr>
          <w:rFonts w:asciiTheme="minorHAnsi" w:hAnsiTheme="minorHAnsi" w:cstheme="minorHAnsi"/>
          <w:sz w:val="20"/>
          <w:szCs w:val="20"/>
        </w:rPr>
      </w:pPr>
      <w:bookmarkStart w:id="2" w:name="_Hlk188355812"/>
      <w:r w:rsidRPr="0055658E">
        <w:rPr>
          <w:rFonts w:asciiTheme="minorHAnsi" w:hAnsiTheme="minorHAnsi" w:cstheme="minorHAnsi"/>
          <w:sz w:val="20"/>
          <w:szCs w:val="20"/>
        </w:rPr>
        <w:lastRenderedPageBreak/>
        <w:t xml:space="preserve">zajištění zařízení staveniště, </w:t>
      </w:r>
      <w:r w:rsidR="001D0456" w:rsidRPr="0055658E">
        <w:rPr>
          <w:sz w:val="20"/>
        </w:rPr>
        <w:t>zřízení cest pro příjezd, příchod na staveniště a zřízení přívodu energií a vodovodu od napojovacích bodů s měřením spotřeby</w:t>
      </w:r>
      <w:r w:rsidR="00F155C5">
        <w:rPr>
          <w:sz w:val="20"/>
        </w:rPr>
        <w:t>,</w:t>
      </w:r>
      <w:r w:rsidR="001D0456" w:rsidRPr="0055658E">
        <w:rPr>
          <w:sz w:val="20"/>
        </w:rPr>
        <w:t xml:space="preserve"> </w:t>
      </w:r>
      <w:r w:rsidRPr="0055658E">
        <w:rPr>
          <w:rFonts w:asciiTheme="minorHAnsi" w:hAnsiTheme="minorHAnsi" w:cstheme="minorHAnsi"/>
          <w:sz w:val="20"/>
          <w:szCs w:val="20"/>
        </w:rPr>
        <w:t xml:space="preserve">a to podle potřeby </w:t>
      </w:r>
      <w:r w:rsidR="00DD6A55">
        <w:rPr>
          <w:rFonts w:asciiTheme="minorHAnsi" w:hAnsiTheme="minorHAnsi" w:cstheme="minorHAnsi"/>
          <w:sz w:val="20"/>
          <w:szCs w:val="20"/>
        </w:rPr>
        <w:t>pro</w:t>
      </w:r>
      <w:r w:rsidR="00DD6A55" w:rsidRPr="0055658E">
        <w:rPr>
          <w:rFonts w:asciiTheme="minorHAnsi" w:hAnsiTheme="minorHAnsi" w:cstheme="minorHAnsi"/>
          <w:sz w:val="20"/>
          <w:szCs w:val="20"/>
        </w:rPr>
        <w:t xml:space="preserve"> </w:t>
      </w:r>
      <w:r w:rsidRPr="0055658E">
        <w:rPr>
          <w:rFonts w:asciiTheme="minorHAnsi" w:hAnsiTheme="minorHAnsi" w:cstheme="minorHAnsi"/>
          <w:sz w:val="20"/>
          <w:szCs w:val="20"/>
        </w:rPr>
        <w:t xml:space="preserve">řádné provedení Díla včetně jeho údržby, odstranění a likvidace, </w:t>
      </w:r>
      <w:r w:rsidRPr="0055658E">
        <w:rPr>
          <w:rFonts w:asciiTheme="minorHAnsi" w:hAnsiTheme="minorHAnsi" w:cstheme="minorHAnsi"/>
          <w:sz w:val="20"/>
          <w:szCs w:val="20"/>
          <w:lang w:eastAsia="cs-CZ"/>
        </w:rPr>
        <w:t>včetně staveništních přípoje</w:t>
      </w:r>
      <w:r w:rsidR="00B123DE" w:rsidRPr="0055658E">
        <w:rPr>
          <w:rFonts w:asciiTheme="minorHAnsi" w:hAnsiTheme="minorHAnsi" w:cstheme="minorHAnsi"/>
          <w:sz w:val="20"/>
          <w:szCs w:val="20"/>
          <w:lang w:eastAsia="cs-CZ"/>
        </w:rPr>
        <w:t>k a zajištění protokolárního záznamu měření spotřeby energií a vody</w:t>
      </w:r>
      <w:r w:rsidR="000A45D3">
        <w:rPr>
          <w:rFonts w:asciiTheme="minorHAnsi" w:hAnsiTheme="minorHAnsi" w:cstheme="minorHAnsi"/>
          <w:sz w:val="20"/>
          <w:szCs w:val="20"/>
          <w:lang w:eastAsia="cs-CZ"/>
        </w:rPr>
        <w:t>,</w:t>
      </w:r>
    </w:p>
    <w:p w14:paraId="605AE5C7" w14:textId="77211A21" w:rsidR="009A0353" w:rsidRPr="0055658E"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55658E">
        <w:rPr>
          <w:rFonts w:asciiTheme="minorHAnsi" w:hAnsiTheme="minorHAnsi" w:cstheme="minorHAnsi"/>
          <w:sz w:val="20"/>
          <w:szCs w:val="20"/>
        </w:rPr>
        <w:t xml:space="preserve">vyklizení staveniště a provedení závěrečného úklidu místa provedení Díla vč. úklidu stavby </w:t>
      </w:r>
      <w:r w:rsidR="00213499">
        <w:rPr>
          <w:rFonts w:asciiTheme="minorHAnsi" w:hAnsiTheme="minorHAnsi" w:cstheme="minorHAnsi"/>
          <w:sz w:val="20"/>
          <w:szCs w:val="20"/>
        </w:rPr>
        <w:t>po</w:t>
      </w:r>
      <w:r w:rsidRPr="0055658E">
        <w:rPr>
          <w:rFonts w:asciiTheme="minorHAnsi" w:hAnsiTheme="minorHAnsi" w:cstheme="minorHAnsi"/>
          <w:sz w:val="20"/>
          <w:szCs w:val="20"/>
        </w:rPr>
        <w:t xml:space="preserve">dle této smlouvy, uvedení pozemků a komunikací případně dotčených prováděním Díla do původního stavu, nebo do stavu </w:t>
      </w:r>
      <w:r w:rsidR="00213499">
        <w:rPr>
          <w:rFonts w:asciiTheme="minorHAnsi" w:hAnsiTheme="minorHAnsi" w:cstheme="minorHAnsi"/>
          <w:sz w:val="20"/>
          <w:szCs w:val="20"/>
        </w:rPr>
        <w:t>po</w:t>
      </w:r>
      <w:r w:rsidRPr="0055658E">
        <w:rPr>
          <w:rFonts w:asciiTheme="minorHAnsi" w:hAnsiTheme="minorHAnsi" w:cstheme="minorHAnsi"/>
          <w:sz w:val="20"/>
          <w:szCs w:val="20"/>
        </w:rPr>
        <w:t>dle podmínek stavebního povolení k provedení Díla, smluv o náhradě užívání silnic atd.</w:t>
      </w:r>
    </w:p>
    <w:p w14:paraId="1A2DFF4D" w14:textId="77777777" w:rsidR="009A0353" w:rsidRPr="0055658E"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55658E">
        <w:rPr>
          <w:rFonts w:asciiTheme="minorHAnsi" w:hAnsiTheme="minorHAnsi" w:cstheme="minorHAnsi"/>
          <w:sz w:val="20"/>
          <w:szCs w:val="20"/>
        </w:rPr>
        <w:t>zajištění požadavků z plánu BOZP,</w:t>
      </w:r>
    </w:p>
    <w:p w14:paraId="71A7F80C" w14:textId="2EAB90EA" w:rsidR="009A0353" w:rsidRPr="0055658E"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55658E">
        <w:rPr>
          <w:rFonts w:asciiTheme="minorHAnsi" w:hAnsiTheme="minorHAnsi" w:cstheme="minorHAnsi"/>
          <w:sz w:val="20"/>
          <w:szCs w:val="20"/>
        </w:rPr>
        <w:t>vyhotovení dokumentace skutečn</w:t>
      </w:r>
      <w:r w:rsidR="001D0456" w:rsidRPr="0055658E">
        <w:rPr>
          <w:rFonts w:asciiTheme="minorHAnsi" w:hAnsiTheme="minorHAnsi" w:cstheme="minorHAnsi"/>
          <w:sz w:val="20"/>
          <w:szCs w:val="20"/>
        </w:rPr>
        <w:t>ého</w:t>
      </w:r>
      <w:r w:rsidRPr="0055658E">
        <w:rPr>
          <w:rFonts w:asciiTheme="minorHAnsi" w:hAnsiTheme="minorHAnsi" w:cstheme="minorHAnsi"/>
          <w:sz w:val="20"/>
          <w:szCs w:val="20"/>
        </w:rPr>
        <w:t xml:space="preserve"> provedeného </w:t>
      </w:r>
      <w:r w:rsidR="00DD6A55">
        <w:rPr>
          <w:rFonts w:asciiTheme="minorHAnsi" w:hAnsiTheme="minorHAnsi" w:cstheme="minorHAnsi"/>
          <w:sz w:val="20"/>
          <w:szCs w:val="20"/>
        </w:rPr>
        <w:t>D</w:t>
      </w:r>
      <w:r w:rsidRPr="0055658E">
        <w:rPr>
          <w:rFonts w:asciiTheme="minorHAnsi" w:hAnsiTheme="minorHAnsi" w:cstheme="minorHAnsi"/>
          <w:sz w:val="20"/>
          <w:szCs w:val="20"/>
        </w:rPr>
        <w:t>íla</w:t>
      </w:r>
      <w:r w:rsidR="0070589C" w:rsidRPr="0055658E">
        <w:rPr>
          <w:rFonts w:asciiTheme="minorHAnsi" w:hAnsiTheme="minorHAnsi" w:cstheme="minorHAnsi"/>
          <w:sz w:val="20"/>
          <w:szCs w:val="20"/>
        </w:rPr>
        <w:t xml:space="preserve"> </w:t>
      </w:r>
      <w:r w:rsidR="001E2C0E" w:rsidRPr="0055658E">
        <w:rPr>
          <w:rFonts w:asciiTheme="minorHAnsi" w:hAnsiTheme="minorHAnsi" w:cstheme="minorHAnsi"/>
          <w:sz w:val="20"/>
          <w:szCs w:val="20"/>
        </w:rPr>
        <w:t>v</w:t>
      </w:r>
      <w:r w:rsidR="00FF5E04">
        <w:rPr>
          <w:rFonts w:asciiTheme="minorHAnsi" w:hAnsiTheme="minorHAnsi" w:cstheme="minorHAnsi"/>
          <w:sz w:val="20"/>
          <w:szCs w:val="20"/>
        </w:rPr>
        <w:t> </w:t>
      </w:r>
      <w:r w:rsidR="009B6639">
        <w:rPr>
          <w:rFonts w:asciiTheme="minorHAnsi" w:hAnsiTheme="minorHAnsi" w:cstheme="minorHAnsi"/>
          <w:sz w:val="20"/>
          <w:szCs w:val="20"/>
        </w:rPr>
        <w:t>5</w:t>
      </w:r>
      <w:r w:rsidR="00FF5E04">
        <w:rPr>
          <w:rFonts w:asciiTheme="minorHAnsi" w:hAnsiTheme="minorHAnsi" w:cstheme="minorHAnsi"/>
          <w:sz w:val="20"/>
          <w:szCs w:val="20"/>
        </w:rPr>
        <w:t xml:space="preserve"> </w:t>
      </w:r>
      <w:r w:rsidRPr="0055658E">
        <w:rPr>
          <w:rFonts w:asciiTheme="minorHAnsi" w:hAnsiTheme="minorHAnsi" w:cstheme="minorHAnsi"/>
          <w:sz w:val="20"/>
          <w:szCs w:val="20"/>
        </w:rPr>
        <w:t>x par</w:t>
      </w:r>
      <w:r w:rsidR="007A7C2D">
        <w:rPr>
          <w:rFonts w:asciiTheme="minorHAnsi" w:hAnsiTheme="minorHAnsi" w:cstheme="minorHAnsi"/>
          <w:sz w:val="20"/>
          <w:szCs w:val="20"/>
        </w:rPr>
        <w:t>é</w:t>
      </w:r>
      <w:r w:rsidR="00DD6A55">
        <w:rPr>
          <w:rFonts w:asciiTheme="minorHAnsi" w:hAnsiTheme="minorHAnsi" w:cstheme="minorHAnsi"/>
          <w:sz w:val="20"/>
          <w:szCs w:val="20"/>
        </w:rPr>
        <w:t xml:space="preserve"> v listinné podobě</w:t>
      </w:r>
      <w:r w:rsidRPr="0055658E">
        <w:rPr>
          <w:rFonts w:asciiTheme="minorHAnsi" w:hAnsiTheme="minorHAnsi" w:cstheme="minorHAnsi"/>
          <w:sz w:val="20"/>
          <w:szCs w:val="20"/>
        </w:rPr>
        <w:t xml:space="preserve"> + </w:t>
      </w:r>
      <w:r w:rsidR="00DD6A55">
        <w:rPr>
          <w:rFonts w:asciiTheme="minorHAnsi" w:hAnsiTheme="minorHAnsi" w:cstheme="minorHAnsi"/>
          <w:sz w:val="20"/>
          <w:szCs w:val="20"/>
        </w:rPr>
        <w:t xml:space="preserve">v elektronické podobě </w:t>
      </w:r>
      <w:r w:rsidR="0070589C" w:rsidRPr="0055658E">
        <w:rPr>
          <w:rFonts w:asciiTheme="minorHAnsi" w:hAnsiTheme="minorHAnsi" w:cstheme="minorHAnsi"/>
          <w:sz w:val="20"/>
          <w:szCs w:val="20"/>
        </w:rPr>
        <w:t>(formáty PDF + DWG pro výkresovou část)</w:t>
      </w:r>
      <w:r w:rsidR="00360B36">
        <w:rPr>
          <w:rFonts w:asciiTheme="minorHAnsi" w:hAnsiTheme="minorHAnsi" w:cstheme="minorHAnsi"/>
          <w:sz w:val="20"/>
          <w:szCs w:val="20"/>
        </w:rPr>
        <w:t>,</w:t>
      </w:r>
    </w:p>
    <w:p w14:paraId="4C43F875" w14:textId="55B4C59F" w:rsidR="001D0456" w:rsidRPr="00E10AF8" w:rsidRDefault="001D0456" w:rsidP="001D0456">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E10AF8">
        <w:rPr>
          <w:rFonts w:asciiTheme="minorHAnsi" w:hAnsiTheme="minorHAnsi" w:cstheme="minorHAnsi"/>
          <w:sz w:val="20"/>
          <w:szCs w:val="20"/>
        </w:rPr>
        <w:t>vyhotovení geo</w:t>
      </w:r>
      <w:r w:rsidR="00BB5FC6" w:rsidRPr="00E10AF8">
        <w:rPr>
          <w:rFonts w:asciiTheme="minorHAnsi" w:hAnsiTheme="minorHAnsi" w:cstheme="minorHAnsi"/>
          <w:sz w:val="20"/>
          <w:szCs w:val="20"/>
        </w:rPr>
        <w:t>detického</w:t>
      </w:r>
      <w:r w:rsidR="009439CA" w:rsidRPr="00E10AF8">
        <w:rPr>
          <w:rFonts w:asciiTheme="minorHAnsi" w:hAnsiTheme="minorHAnsi" w:cstheme="minorHAnsi"/>
          <w:sz w:val="20"/>
          <w:szCs w:val="20"/>
        </w:rPr>
        <w:t xml:space="preserve"> </w:t>
      </w:r>
      <w:r w:rsidR="00BB5FC6" w:rsidRPr="00E10AF8">
        <w:rPr>
          <w:rFonts w:asciiTheme="minorHAnsi" w:hAnsiTheme="minorHAnsi" w:cstheme="minorHAnsi"/>
          <w:sz w:val="20"/>
          <w:szCs w:val="20"/>
        </w:rPr>
        <w:t xml:space="preserve">zaměření skutečného provedení </w:t>
      </w:r>
      <w:r w:rsidR="00D443CF">
        <w:rPr>
          <w:rFonts w:asciiTheme="minorHAnsi" w:hAnsiTheme="minorHAnsi" w:cstheme="minorHAnsi"/>
          <w:sz w:val="20"/>
          <w:szCs w:val="20"/>
        </w:rPr>
        <w:t xml:space="preserve">stavby a </w:t>
      </w:r>
      <w:r w:rsidR="00BB5FC6" w:rsidRPr="00E10AF8">
        <w:rPr>
          <w:rFonts w:asciiTheme="minorHAnsi" w:hAnsiTheme="minorHAnsi" w:cstheme="minorHAnsi"/>
          <w:sz w:val="20"/>
          <w:szCs w:val="20"/>
        </w:rPr>
        <w:t xml:space="preserve">inženýrských sítí </w:t>
      </w:r>
      <w:r w:rsidR="009439CA" w:rsidRPr="00E10AF8">
        <w:rPr>
          <w:rFonts w:asciiTheme="minorHAnsi" w:hAnsiTheme="minorHAnsi" w:cstheme="minorHAnsi"/>
          <w:sz w:val="20"/>
          <w:szCs w:val="20"/>
        </w:rPr>
        <w:t>včetně zajištění potvrzených geometrických plánů ČÚZK</w:t>
      </w:r>
      <w:r w:rsidR="00BB5FC6" w:rsidRPr="00E10AF8">
        <w:rPr>
          <w:rFonts w:asciiTheme="minorHAnsi" w:hAnsiTheme="minorHAnsi" w:cstheme="minorHAnsi"/>
          <w:sz w:val="20"/>
          <w:szCs w:val="20"/>
        </w:rPr>
        <w:t xml:space="preserve"> </w:t>
      </w:r>
      <w:r w:rsidR="001E2C0E" w:rsidRPr="00E10AF8">
        <w:rPr>
          <w:rFonts w:asciiTheme="minorHAnsi" w:hAnsiTheme="minorHAnsi" w:cstheme="minorHAnsi"/>
          <w:sz w:val="20"/>
          <w:szCs w:val="20"/>
        </w:rPr>
        <w:t>v</w:t>
      </w:r>
      <w:r w:rsidR="003A68E0">
        <w:rPr>
          <w:rFonts w:asciiTheme="minorHAnsi" w:hAnsiTheme="minorHAnsi" w:cstheme="minorHAnsi"/>
          <w:sz w:val="20"/>
          <w:szCs w:val="20"/>
        </w:rPr>
        <w:t> </w:t>
      </w:r>
      <w:r w:rsidR="009B6639">
        <w:rPr>
          <w:rFonts w:asciiTheme="minorHAnsi" w:hAnsiTheme="minorHAnsi" w:cstheme="minorHAnsi"/>
          <w:sz w:val="20"/>
          <w:szCs w:val="20"/>
        </w:rPr>
        <w:t>5</w:t>
      </w:r>
      <w:r w:rsidR="003A68E0">
        <w:rPr>
          <w:rFonts w:asciiTheme="minorHAnsi" w:hAnsiTheme="minorHAnsi" w:cstheme="minorHAnsi"/>
          <w:sz w:val="20"/>
          <w:szCs w:val="20"/>
        </w:rPr>
        <w:t xml:space="preserve"> </w:t>
      </w:r>
      <w:r w:rsidRPr="00E10AF8">
        <w:rPr>
          <w:rFonts w:asciiTheme="minorHAnsi" w:hAnsiTheme="minorHAnsi" w:cstheme="minorHAnsi"/>
          <w:sz w:val="20"/>
          <w:szCs w:val="20"/>
        </w:rPr>
        <w:t>x par</w:t>
      </w:r>
      <w:r w:rsidR="00A575EC" w:rsidRPr="00E10AF8">
        <w:rPr>
          <w:rFonts w:asciiTheme="minorHAnsi" w:hAnsiTheme="minorHAnsi" w:cstheme="minorHAnsi"/>
          <w:sz w:val="20"/>
          <w:szCs w:val="20"/>
        </w:rPr>
        <w:t>é</w:t>
      </w:r>
      <w:r w:rsidRPr="00E10AF8">
        <w:rPr>
          <w:rFonts w:asciiTheme="minorHAnsi" w:hAnsiTheme="minorHAnsi" w:cstheme="minorHAnsi"/>
          <w:sz w:val="20"/>
          <w:szCs w:val="20"/>
        </w:rPr>
        <w:t xml:space="preserve"> </w:t>
      </w:r>
      <w:r w:rsidR="004905B6" w:rsidRPr="00E10AF8">
        <w:rPr>
          <w:rFonts w:asciiTheme="minorHAnsi" w:hAnsiTheme="minorHAnsi" w:cstheme="minorHAnsi"/>
          <w:sz w:val="20"/>
          <w:szCs w:val="20"/>
        </w:rPr>
        <w:t xml:space="preserve">v listinné podobě </w:t>
      </w:r>
      <w:r w:rsidRPr="00E10AF8">
        <w:rPr>
          <w:rFonts w:asciiTheme="minorHAnsi" w:hAnsiTheme="minorHAnsi" w:cstheme="minorHAnsi"/>
          <w:sz w:val="20"/>
          <w:szCs w:val="20"/>
        </w:rPr>
        <w:t xml:space="preserve">+ </w:t>
      </w:r>
      <w:r w:rsidR="004905B6" w:rsidRPr="00E10AF8">
        <w:rPr>
          <w:rFonts w:asciiTheme="minorHAnsi" w:hAnsiTheme="minorHAnsi" w:cstheme="minorHAnsi"/>
          <w:sz w:val="20"/>
          <w:szCs w:val="20"/>
        </w:rPr>
        <w:t xml:space="preserve">v elektronické podobě </w:t>
      </w:r>
      <w:r w:rsidRPr="00E10AF8">
        <w:rPr>
          <w:rFonts w:asciiTheme="minorHAnsi" w:hAnsiTheme="minorHAnsi" w:cstheme="minorHAnsi"/>
          <w:sz w:val="20"/>
          <w:szCs w:val="20"/>
        </w:rPr>
        <w:t>(formáty PDF + DWG pro výkresovou část)</w:t>
      </w:r>
      <w:r w:rsidR="00360B36" w:rsidRPr="00E10AF8">
        <w:rPr>
          <w:rFonts w:asciiTheme="minorHAnsi" w:hAnsiTheme="minorHAnsi" w:cstheme="minorHAnsi"/>
          <w:sz w:val="20"/>
          <w:szCs w:val="20"/>
        </w:rPr>
        <w:t>,</w:t>
      </w:r>
      <w:r w:rsidR="00D443CF">
        <w:rPr>
          <w:rFonts w:asciiTheme="minorHAnsi" w:hAnsiTheme="minorHAnsi" w:cstheme="minorHAnsi"/>
          <w:sz w:val="20"/>
          <w:szCs w:val="20"/>
        </w:rPr>
        <w:t xml:space="preserve"> </w:t>
      </w:r>
    </w:p>
    <w:p w14:paraId="53E3E4B6" w14:textId="31C12B46" w:rsidR="009A0353" w:rsidRPr="0055658E"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55658E">
        <w:rPr>
          <w:rFonts w:asciiTheme="minorHAnsi" w:hAnsiTheme="minorHAnsi" w:cstheme="minorHAnsi"/>
          <w:sz w:val="20"/>
          <w:szCs w:val="20"/>
          <w:lang w:eastAsia="cs-CZ"/>
        </w:rPr>
        <w:t xml:space="preserve">zajištění všech nezbytných průzkumů nutných pro řádné provádění </w:t>
      </w:r>
      <w:r w:rsidR="004905B6">
        <w:rPr>
          <w:rFonts w:asciiTheme="minorHAnsi" w:hAnsiTheme="minorHAnsi" w:cstheme="minorHAnsi"/>
          <w:sz w:val="20"/>
          <w:szCs w:val="20"/>
          <w:lang w:eastAsia="cs-CZ"/>
        </w:rPr>
        <w:t>D</w:t>
      </w:r>
      <w:r w:rsidRPr="0055658E">
        <w:rPr>
          <w:rFonts w:asciiTheme="minorHAnsi" w:hAnsiTheme="minorHAnsi" w:cstheme="minorHAnsi"/>
          <w:sz w:val="20"/>
          <w:szCs w:val="20"/>
          <w:lang w:eastAsia="cs-CZ"/>
        </w:rPr>
        <w:t xml:space="preserve">íla, provedení a vyhodnocení potřebných rozborů, zpracování z toho vyplývajících návrhů dalšího postupu, s předložením orgánu </w:t>
      </w:r>
      <w:r w:rsidR="00004EB6">
        <w:rPr>
          <w:rFonts w:asciiTheme="minorHAnsi" w:hAnsiTheme="minorHAnsi" w:cstheme="minorHAnsi"/>
          <w:sz w:val="20"/>
          <w:szCs w:val="20"/>
          <w:lang w:eastAsia="cs-CZ"/>
        </w:rPr>
        <w:t>státní památkové péče</w:t>
      </w:r>
      <w:r w:rsidR="00004EB6" w:rsidRPr="0055658E">
        <w:rPr>
          <w:rFonts w:asciiTheme="minorHAnsi" w:hAnsiTheme="minorHAnsi" w:cstheme="minorHAnsi"/>
          <w:sz w:val="20"/>
          <w:szCs w:val="20"/>
          <w:lang w:eastAsia="cs-CZ"/>
        </w:rPr>
        <w:t xml:space="preserve"> </w:t>
      </w:r>
      <w:r w:rsidR="00727F2A">
        <w:rPr>
          <w:rFonts w:asciiTheme="minorHAnsi" w:hAnsiTheme="minorHAnsi" w:cstheme="minorHAnsi"/>
          <w:sz w:val="20"/>
          <w:szCs w:val="20"/>
          <w:lang w:eastAsia="cs-CZ"/>
        </w:rPr>
        <w:t xml:space="preserve">(dále jen „SPP“) </w:t>
      </w:r>
      <w:r w:rsidRPr="0055658E">
        <w:rPr>
          <w:rFonts w:asciiTheme="minorHAnsi" w:hAnsiTheme="minorHAnsi" w:cstheme="minorHAnsi"/>
          <w:sz w:val="20"/>
          <w:szCs w:val="20"/>
          <w:lang w:eastAsia="cs-CZ"/>
        </w:rPr>
        <w:t>k vydání rozhodnutí,</w:t>
      </w:r>
    </w:p>
    <w:p w14:paraId="68C9F9CC" w14:textId="514E8C2D" w:rsidR="009A0353" w:rsidRPr="0055658E"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55658E">
        <w:rPr>
          <w:rFonts w:asciiTheme="minorHAnsi" w:hAnsiTheme="minorHAnsi" w:cstheme="minorHAnsi"/>
          <w:sz w:val="20"/>
          <w:szCs w:val="20"/>
          <w:lang w:eastAsia="cs-CZ"/>
        </w:rPr>
        <w:t xml:space="preserve">zajištění a provedení všech opatření organizačního a stavebně technologického charakteru k řádnému provedení </w:t>
      </w:r>
      <w:r w:rsidR="004905B6">
        <w:rPr>
          <w:rFonts w:asciiTheme="minorHAnsi" w:hAnsiTheme="minorHAnsi" w:cstheme="minorHAnsi"/>
          <w:sz w:val="20"/>
          <w:szCs w:val="20"/>
          <w:lang w:eastAsia="cs-CZ"/>
        </w:rPr>
        <w:t>D</w:t>
      </w:r>
      <w:r w:rsidRPr="0055658E">
        <w:rPr>
          <w:rFonts w:asciiTheme="minorHAnsi" w:hAnsiTheme="minorHAnsi" w:cstheme="minorHAnsi"/>
          <w:sz w:val="20"/>
          <w:szCs w:val="20"/>
          <w:lang w:eastAsia="cs-CZ"/>
        </w:rPr>
        <w:t>íla,</w:t>
      </w:r>
    </w:p>
    <w:p w14:paraId="27810597" w14:textId="23FD8DC3" w:rsidR="009A0353" w:rsidRPr="0055658E"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55658E">
        <w:rPr>
          <w:rFonts w:asciiTheme="minorHAnsi" w:hAnsiTheme="minorHAnsi" w:cstheme="minorHAnsi"/>
          <w:sz w:val="20"/>
          <w:szCs w:val="20"/>
          <w:lang w:eastAsia="cs-CZ"/>
        </w:rPr>
        <w:t>zajištění všech ostatních nezbyt</w:t>
      </w:r>
      <w:r w:rsidR="00113E53" w:rsidRPr="0055658E">
        <w:rPr>
          <w:rFonts w:asciiTheme="minorHAnsi" w:hAnsiTheme="minorHAnsi" w:cstheme="minorHAnsi"/>
          <w:sz w:val="20"/>
          <w:szCs w:val="20"/>
          <w:lang w:eastAsia="cs-CZ"/>
        </w:rPr>
        <w:t>n</w:t>
      </w:r>
      <w:r w:rsidRPr="0055658E">
        <w:rPr>
          <w:rFonts w:asciiTheme="minorHAnsi" w:hAnsiTheme="minorHAnsi" w:cstheme="minorHAnsi"/>
          <w:sz w:val="20"/>
          <w:szCs w:val="20"/>
          <w:lang w:eastAsia="cs-CZ"/>
        </w:rPr>
        <w:t xml:space="preserve">ých zkoušek, atestů a revizí podle ČSN a případných jiných právních nebo technických předpisů, platných v době provádění a předání </w:t>
      </w:r>
      <w:r w:rsidR="004905B6">
        <w:rPr>
          <w:rFonts w:asciiTheme="minorHAnsi" w:hAnsiTheme="minorHAnsi" w:cstheme="minorHAnsi"/>
          <w:sz w:val="20"/>
          <w:szCs w:val="20"/>
          <w:lang w:eastAsia="cs-CZ"/>
        </w:rPr>
        <w:t>D</w:t>
      </w:r>
      <w:r w:rsidRPr="0055658E">
        <w:rPr>
          <w:rFonts w:asciiTheme="minorHAnsi" w:hAnsiTheme="minorHAnsi" w:cstheme="minorHAnsi"/>
          <w:sz w:val="20"/>
          <w:szCs w:val="20"/>
          <w:lang w:eastAsia="cs-CZ"/>
        </w:rPr>
        <w:t xml:space="preserve">íla, kterými bude prokázáno dosažení předepsané kvality a předepsaných technických parametrů </w:t>
      </w:r>
      <w:r w:rsidR="004905B6">
        <w:rPr>
          <w:rFonts w:asciiTheme="minorHAnsi" w:hAnsiTheme="minorHAnsi" w:cstheme="minorHAnsi"/>
          <w:sz w:val="20"/>
          <w:szCs w:val="20"/>
          <w:lang w:eastAsia="cs-CZ"/>
        </w:rPr>
        <w:t>D</w:t>
      </w:r>
      <w:r w:rsidRPr="0055658E">
        <w:rPr>
          <w:rFonts w:asciiTheme="minorHAnsi" w:hAnsiTheme="minorHAnsi" w:cstheme="minorHAnsi"/>
          <w:sz w:val="20"/>
          <w:szCs w:val="20"/>
          <w:lang w:eastAsia="cs-CZ"/>
        </w:rPr>
        <w:t>íla,</w:t>
      </w:r>
    </w:p>
    <w:p w14:paraId="1BC03CB6" w14:textId="78C8C826" w:rsidR="009A0353" w:rsidRPr="0055658E" w:rsidRDefault="00113E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55658E">
        <w:rPr>
          <w:rFonts w:asciiTheme="minorHAnsi" w:hAnsiTheme="minorHAnsi" w:cstheme="minorHAnsi"/>
          <w:sz w:val="20"/>
          <w:szCs w:val="20"/>
          <w:lang w:eastAsia="cs-CZ"/>
        </w:rPr>
        <w:t xml:space="preserve">zajištění bezpečnosti </w:t>
      </w:r>
      <w:r w:rsidR="0089248A" w:rsidRPr="0055658E">
        <w:rPr>
          <w:rFonts w:asciiTheme="minorHAnsi" w:hAnsiTheme="minorHAnsi" w:cstheme="minorHAnsi"/>
          <w:sz w:val="20"/>
          <w:szCs w:val="20"/>
          <w:lang w:eastAsia="cs-CZ"/>
        </w:rPr>
        <w:t>a ochran</w:t>
      </w:r>
      <w:r w:rsidR="001D0456" w:rsidRPr="0055658E">
        <w:rPr>
          <w:rFonts w:asciiTheme="minorHAnsi" w:hAnsiTheme="minorHAnsi" w:cstheme="minorHAnsi"/>
          <w:sz w:val="20"/>
          <w:szCs w:val="20"/>
          <w:lang w:eastAsia="cs-CZ"/>
        </w:rPr>
        <w:t>y</w:t>
      </w:r>
      <w:r w:rsidR="0089248A" w:rsidRPr="0055658E">
        <w:rPr>
          <w:rFonts w:asciiTheme="minorHAnsi" w:hAnsiTheme="minorHAnsi" w:cstheme="minorHAnsi"/>
          <w:sz w:val="20"/>
          <w:szCs w:val="20"/>
          <w:lang w:eastAsia="cs-CZ"/>
        </w:rPr>
        <w:t xml:space="preserve"> zdraví při stavebních pracích</w:t>
      </w:r>
      <w:r w:rsidR="001D0456" w:rsidRPr="0055658E">
        <w:rPr>
          <w:rFonts w:asciiTheme="minorHAnsi" w:hAnsiTheme="minorHAnsi" w:cstheme="minorHAnsi"/>
          <w:sz w:val="20"/>
          <w:szCs w:val="20"/>
          <w:lang w:eastAsia="cs-CZ"/>
        </w:rPr>
        <w:t xml:space="preserve">, </w:t>
      </w:r>
      <w:r w:rsidR="009A0353" w:rsidRPr="0055658E">
        <w:rPr>
          <w:rFonts w:asciiTheme="minorHAnsi" w:hAnsiTheme="minorHAnsi" w:cstheme="minorHAnsi"/>
          <w:sz w:val="20"/>
          <w:szCs w:val="20"/>
          <w:lang w:eastAsia="cs-CZ"/>
        </w:rPr>
        <w:t>ochran</w:t>
      </w:r>
      <w:r w:rsidR="001D0456" w:rsidRPr="0055658E">
        <w:rPr>
          <w:rFonts w:asciiTheme="minorHAnsi" w:hAnsiTheme="minorHAnsi" w:cstheme="minorHAnsi"/>
          <w:sz w:val="20"/>
          <w:szCs w:val="20"/>
          <w:lang w:eastAsia="cs-CZ"/>
        </w:rPr>
        <w:t xml:space="preserve">y životního prostředí a ochrany zdraví před nepříznivými účinky hluku a vibrací </w:t>
      </w:r>
      <w:r w:rsidR="00213499">
        <w:rPr>
          <w:rFonts w:asciiTheme="minorHAnsi" w:hAnsiTheme="minorHAnsi" w:cstheme="minorHAnsi"/>
          <w:sz w:val="20"/>
          <w:szCs w:val="20"/>
          <w:lang w:eastAsia="cs-CZ"/>
        </w:rPr>
        <w:t>po</w:t>
      </w:r>
      <w:r w:rsidR="001D0456" w:rsidRPr="0055658E">
        <w:rPr>
          <w:rFonts w:asciiTheme="minorHAnsi" w:hAnsiTheme="minorHAnsi" w:cstheme="minorHAnsi"/>
          <w:sz w:val="20"/>
          <w:szCs w:val="20"/>
          <w:lang w:eastAsia="cs-CZ"/>
        </w:rPr>
        <w:t>dle legislativy v platném znění,</w:t>
      </w:r>
    </w:p>
    <w:p w14:paraId="38E5D734" w14:textId="6B3B5E35" w:rsidR="009A0353" w:rsidRPr="00707320"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707320">
        <w:rPr>
          <w:rFonts w:asciiTheme="minorHAnsi" w:hAnsiTheme="minorHAnsi" w:cstheme="minorHAnsi"/>
          <w:sz w:val="20"/>
          <w:szCs w:val="20"/>
          <w:lang w:eastAsia="cs-CZ"/>
        </w:rPr>
        <w:t xml:space="preserve">odvoz a uložení vybouraných hmot, stavební suti a stavebního odpadu na skládku, včetně provedení úhrady poplatku za uskladnění, a to v souladu s ustanovením zákona č. </w:t>
      </w:r>
      <w:r w:rsidR="006E41AF">
        <w:rPr>
          <w:rFonts w:asciiTheme="minorHAnsi" w:hAnsiTheme="minorHAnsi" w:cstheme="minorHAnsi"/>
          <w:sz w:val="20"/>
          <w:szCs w:val="20"/>
          <w:lang w:eastAsia="cs-CZ"/>
        </w:rPr>
        <w:t>541</w:t>
      </w:r>
      <w:r w:rsidRPr="00707320">
        <w:rPr>
          <w:rFonts w:asciiTheme="minorHAnsi" w:hAnsiTheme="minorHAnsi" w:cstheme="minorHAnsi"/>
          <w:sz w:val="20"/>
          <w:szCs w:val="20"/>
          <w:lang w:eastAsia="cs-CZ"/>
        </w:rPr>
        <w:t>/20</w:t>
      </w:r>
      <w:r w:rsidR="006E41AF">
        <w:rPr>
          <w:rFonts w:asciiTheme="minorHAnsi" w:hAnsiTheme="minorHAnsi" w:cstheme="minorHAnsi"/>
          <w:sz w:val="20"/>
          <w:szCs w:val="20"/>
          <w:lang w:eastAsia="cs-CZ"/>
        </w:rPr>
        <w:t>20</w:t>
      </w:r>
      <w:r w:rsidRPr="00707320">
        <w:rPr>
          <w:rFonts w:asciiTheme="minorHAnsi" w:hAnsiTheme="minorHAnsi" w:cstheme="minorHAnsi"/>
          <w:sz w:val="20"/>
          <w:szCs w:val="20"/>
          <w:lang w:eastAsia="cs-CZ"/>
        </w:rPr>
        <w:t xml:space="preserve"> Sb.</w:t>
      </w:r>
      <w:r w:rsidR="00075CC1">
        <w:rPr>
          <w:rFonts w:asciiTheme="minorHAnsi" w:hAnsiTheme="minorHAnsi" w:cstheme="minorHAnsi"/>
          <w:sz w:val="20"/>
          <w:szCs w:val="20"/>
          <w:lang w:eastAsia="cs-CZ"/>
        </w:rPr>
        <w:t>,</w:t>
      </w:r>
      <w:r w:rsidRPr="00707320">
        <w:rPr>
          <w:rFonts w:asciiTheme="minorHAnsi" w:hAnsiTheme="minorHAnsi" w:cstheme="minorHAnsi"/>
          <w:sz w:val="20"/>
          <w:szCs w:val="20"/>
          <w:lang w:eastAsia="cs-CZ"/>
        </w:rPr>
        <w:t xml:space="preserve"> o odpadech,</w:t>
      </w:r>
    </w:p>
    <w:p w14:paraId="647DAB7F" w14:textId="760B55EC" w:rsidR="009A0353" w:rsidRPr="00707320"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707320">
        <w:rPr>
          <w:rFonts w:asciiTheme="minorHAnsi" w:hAnsiTheme="minorHAnsi" w:cstheme="minorHAnsi"/>
          <w:sz w:val="20"/>
          <w:szCs w:val="20"/>
          <w:lang w:eastAsia="cs-CZ"/>
        </w:rPr>
        <w:t xml:space="preserve">uvedení všech povrchů dotčených stavbou do původního stavu (komunikace, </w:t>
      </w:r>
      <w:proofErr w:type="gramStart"/>
      <w:r w:rsidRPr="00707320">
        <w:rPr>
          <w:rFonts w:asciiTheme="minorHAnsi" w:hAnsiTheme="minorHAnsi" w:cstheme="minorHAnsi"/>
          <w:sz w:val="20"/>
          <w:szCs w:val="20"/>
          <w:lang w:eastAsia="cs-CZ"/>
        </w:rPr>
        <w:t>zeleň,</w:t>
      </w:r>
      <w:proofErr w:type="gramEnd"/>
      <w:r w:rsidRPr="00707320">
        <w:rPr>
          <w:rFonts w:asciiTheme="minorHAnsi" w:hAnsiTheme="minorHAnsi" w:cstheme="minorHAnsi"/>
          <w:sz w:val="20"/>
          <w:szCs w:val="20"/>
          <w:lang w:eastAsia="cs-CZ"/>
        </w:rPr>
        <w:t xml:space="preserve"> apod.), který bude před započetím stavby zhotovitelem vhodným způsobem zdokumentován,</w:t>
      </w:r>
    </w:p>
    <w:p w14:paraId="44291D86" w14:textId="77777777" w:rsidR="009A0353" w:rsidRPr="00707320"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707320">
        <w:rPr>
          <w:rFonts w:asciiTheme="minorHAnsi" w:hAnsiTheme="minorHAnsi" w:cstheme="minorHAnsi"/>
          <w:sz w:val="20"/>
          <w:szCs w:val="20"/>
          <w:lang w:eastAsia="cs-CZ"/>
        </w:rPr>
        <w:t>zajištění a splnění podmínek vyplývajících ze závazných stanovisek orgánů státní správy, souhlasu s provedením ohlášeného stavebního záměru, stavebního povolení nebo jiných dokladů a rozhodnutí dotčených orgánů,</w:t>
      </w:r>
    </w:p>
    <w:p w14:paraId="785E7737" w14:textId="5AA5E8C8" w:rsidR="009A0353" w:rsidRPr="00707320"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707320">
        <w:rPr>
          <w:rFonts w:asciiTheme="minorHAnsi" w:hAnsiTheme="minorHAnsi" w:cstheme="minorHAnsi"/>
          <w:sz w:val="20"/>
          <w:szCs w:val="20"/>
          <w:lang w:eastAsia="cs-CZ"/>
        </w:rPr>
        <w:t xml:space="preserve">spoluúčast zhotovitele na správních řízeních, se stavbou souvisejících (jedná se o spoluúčast zhotovitele na vyzvání objednatele na všech jednáních před správními orgány, zpracování písemných vyjádření vyžadovaných správními orgány a naplnění požadavků všech rozhodnutí vydaných správními orgány, pokud se týkají </w:t>
      </w:r>
      <w:r w:rsidR="0010782C">
        <w:rPr>
          <w:rFonts w:asciiTheme="minorHAnsi" w:hAnsiTheme="minorHAnsi" w:cstheme="minorHAnsi"/>
          <w:sz w:val="20"/>
          <w:szCs w:val="20"/>
          <w:lang w:eastAsia="cs-CZ"/>
        </w:rPr>
        <w:t>D</w:t>
      </w:r>
      <w:r w:rsidRPr="00707320">
        <w:rPr>
          <w:rFonts w:asciiTheme="minorHAnsi" w:hAnsiTheme="minorHAnsi" w:cstheme="minorHAnsi"/>
          <w:sz w:val="20"/>
          <w:szCs w:val="20"/>
          <w:lang w:eastAsia="cs-CZ"/>
        </w:rPr>
        <w:t>íla prováděného podle této smlouvy),</w:t>
      </w:r>
    </w:p>
    <w:p w14:paraId="5B107B81" w14:textId="77777777" w:rsidR="009A0353" w:rsidRPr="00707320"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707320">
        <w:rPr>
          <w:rFonts w:asciiTheme="minorHAnsi" w:hAnsiTheme="minorHAnsi" w:cstheme="minorHAnsi"/>
          <w:sz w:val="20"/>
          <w:szCs w:val="20"/>
          <w:lang w:eastAsia="cs-CZ"/>
        </w:rPr>
        <w:t>věcná a časová koordinace činnosti všech poddodavatelů a poskytování odborné pomoci pro jejich činnost formou kompletační činnosti,</w:t>
      </w:r>
    </w:p>
    <w:p w14:paraId="225EEDE4" w14:textId="3AE6847F" w:rsidR="009A0353" w:rsidRPr="00707320"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707320">
        <w:rPr>
          <w:rFonts w:asciiTheme="minorHAnsi" w:hAnsiTheme="minorHAnsi" w:cstheme="minorHAnsi"/>
          <w:sz w:val="20"/>
          <w:szCs w:val="20"/>
          <w:lang w:eastAsia="cs-CZ"/>
        </w:rPr>
        <w:t xml:space="preserve">provedení všech úkonů a zajištění veškerých podmínek nutných ke stávajícímu provozu </w:t>
      </w:r>
      <w:r w:rsidR="009873B8" w:rsidRPr="00707320">
        <w:rPr>
          <w:rFonts w:asciiTheme="minorHAnsi" w:hAnsiTheme="minorHAnsi" w:cstheme="minorHAnsi"/>
          <w:sz w:val="20"/>
          <w:szCs w:val="20"/>
          <w:lang w:eastAsia="cs-CZ"/>
        </w:rPr>
        <w:t xml:space="preserve">areálu </w:t>
      </w:r>
      <w:r w:rsidRPr="00707320">
        <w:rPr>
          <w:rFonts w:asciiTheme="minorHAnsi" w:hAnsiTheme="minorHAnsi" w:cstheme="minorHAnsi"/>
          <w:sz w:val="20"/>
          <w:szCs w:val="20"/>
          <w:lang w:eastAsia="cs-CZ"/>
        </w:rPr>
        <w:t>objednatele.</w:t>
      </w:r>
    </w:p>
    <w:bookmarkEnd w:id="2"/>
    <w:p w14:paraId="12FBDBEB" w14:textId="63328707" w:rsidR="009A0353" w:rsidRPr="00707320" w:rsidRDefault="009A0353" w:rsidP="00B1759C">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je povinen poskytnout </w:t>
      </w:r>
      <w:r w:rsidRPr="0038573E">
        <w:rPr>
          <w:rFonts w:asciiTheme="minorHAnsi" w:hAnsiTheme="minorHAnsi" w:cstheme="minorHAnsi"/>
          <w:sz w:val="20"/>
          <w:szCs w:val="20"/>
        </w:rPr>
        <w:t>součinnost při provádění restaurátorských prací</w:t>
      </w:r>
      <w:r w:rsidR="008C6353" w:rsidRPr="0038573E">
        <w:rPr>
          <w:rFonts w:asciiTheme="minorHAnsi" w:hAnsiTheme="minorHAnsi" w:cstheme="minorHAnsi"/>
          <w:sz w:val="20"/>
          <w:szCs w:val="20"/>
        </w:rPr>
        <w:t>, případně dalších činností souvisejících s obnovou památky, které budou prováděny jinými dodavateli</w:t>
      </w:r>
      <w:r w:rsidRPr="0038573E">
        <w:rPr>
          <w:rFonts w:asciiTheme="minorHAnsi" w:hAnsiTheme="minorHAnsi" w:cstheme="minorHAnsi"/>
          <w:sz w:val="20"/>
          <w:szCs w:val="20"/>
        </w:rPr>
        <w:t>.</w:t>
      </w:r>
    </w:p>
    <w:p w14:paraId="6330725A" w14:textId="5F99FF1A" w:rsidR="009A0353" w:rsidRPr="001E2C0E" w:rsidRDefault="009A0353" w:rsidP="00187255">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1E2C0E">
        <w:rPr>
          <w:rFonts w:asciiTheme="minorHAnsi" w:hAnsiTheme="minorHAnsi" w:cstheme="minorHAnsi"/>
          <w:sz w:val="20"/>
          <w:szCs w:val="20"/>
        </w:rPr>
        <w:t xml:space="preserve">Dílo bude provedeno v rozsahu, způsobem a v jakosti stanovené </w:t>
      </w:r>
      <w:r w:rsidR="004905B6">
        <w:rPr>
          <w:rFonts w:asciiTheme="minorHAnsi" w:hAnsiTheme="minorHAnsi" w:cstheme="minorHAnsi"/>
          <w:sz w:val="20"/>
          <w:szCs w:val="20"/>
        </w:rPr>
        <w:t>P</w:t>
      </w:r>
      <w:r w:rsidRPr="001E2C0E">
        <w:rPr>
          <w:rFonts w:asciiTheme="minorHAnsi" w:hAnsiTheme="minorHAnsi" w:cstheme="minorHAnsi"/>
          <w:sz w:val="20"/>
          <w:szCs w:val="20"/>
        </w:rPr>
        <w:t>rojektovou dokumentací</w:t>
      </w:r>
      <w:r w:rsidR="001E2C0E" w:rsidRPr="001E2C0E">
        <w:rPr>
          <w:rFonts w:asciiTheme="minorHAnsi" w:hAnsiTheme="minorHAnsi" w:cstheme="minorHAnsi"/>
          <w:sz w:val="20"/>
          <w:szCs w:val="20"/>
        </w:rPr>
        <w:t>, restaurátorským</w:t>
      </w:r>
      <w:r w:rsidR="001E2C0E">
        <w:rPr>
          <w:rFonts w:asciiTheme="minorHAnsi" w:hAnsiTheme="minorHAnsi" w:cstheme="minorHAnsi"/>
          <w:sz w:val="20"/>
          <w:szCs w:val="20"/>
        </w:rPr>
        <w:t>i</w:t>
      </w:r>
      <w:r w:rsidR="001E2C0E" w:rsidRPr="001E2C0E">
        <w:rPr>
          <w:rFonts w:asciiTheme="minorHAnsi" w:hAnsiTheme="minorHAnsi" w:cstheme="minorHAnsi"/>
          <w:sz w:val="20"/>
          <w:szCs w:val="20"/>
        </w:rPr>
        <w:t xml:space="preserve"> záměr</w:t>
      </w:r>
      <w:r w:rsidR="001E2C0E">
        <w:rPr>
          <w:rFonts w:asciiTheme="minorHAnsi" w:hAnsiTheme="minorHAnsi" w:cstheme="minorHAnsi"/>
          <w:sz w:val="20"/>
          <w:szCs w:val="20"/>
        </w:rPr>
        <w:t>y</w:t>
      </w:r>
      <w:r w:rsidR="001E2C0E" w:rsidRPr="001E2C0E">
        <w:rPr>
          <w:rFonts w:asciiTheme="minorHAnsi" w:hAnsiTheme="minorHAnsi" w:cstheme="minorHAnsi"/>
          <w:sz w:val="20"/>
          <w:szCs w:val="20"/>
        </w:rPr>
        <w:t>, rozhodnutími orgánu SPP</w:t>
      </w:r>
      <w:r w:rsidRPr="001E2C0E">
        <w:rPr>
          <w:rFonts w:asciiTheme="minorHAnsi" w:hAnsiTheme="minorHAnsi" w:cstheme="minorHAnsi"/>
          <w:sz w:val="20"/>
          <w:szCs w:val="20"/>
        </w:rPr>
        <w:t xml:space="preserve"> a touto smlouvou včetně případných změn dodatků a doplňků sjednaných smluvními stranami nebo vyplývajících z rozhodnutí příslušných správních orgánů.</w:t>
      </w:r>
    </w:p>
    <w:p w14:paraId="549FD86F" w14:textId="79922AEF" w:rsidR="009A0353" w:rsidRPr="00707320" w:rsidRDefault="009A0353" w:rsidP="00B1759C">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Není-li v této smlouvě uvedeno jinak, není zhotovitel oprávněn ani povinen provést jakoukoliv změnu Díla bez dohody s objednatelem ve formě písemného dodatku k této smlouvě.</w:t>
      </w:r>
      <w:r w:rsidR="00A5316B">
        <w:rPr>
          <w:rFonts w:asciiTheme="minorHAnsi" w:hAnsiTheme="minorHAnsi" w:cstheme="minorHAnsi"/>
          <w:sz w:val="20"/>
          <w:szCs w:val="20"/>
        </w:rPr>
        <w:t xml:space="preserve"> </w:t>
      </w:r>
      <w:r w:rsidR="00A5316B" w:rsidRPr="00A5316B">
        <w:rPr>
          <w:rFonts w:asciiTheme="minorHAnsi" w:hAnsiTheme="minorHAnsi" w:cstheme="minorHAnsi"/>
          <w:sz w:val="20"/>
          <w:szCs w:val="20"/>
        </w:rPr>
        <w:t xml:space="preserve">Nezbytným předpokladem uzavření dodatku ke smlouvě je administrace změny závazku v souladu </w:t>
      </w:r>
      <w:r w:rsidR="00A5316B">
        <w:rPr>
          <w:rFonts w:asciiTheme="minorHAnsi" w:hAnsiTheme="minorHAnsi" w:cstheme="minorHAnsi"/>
          <w:sz w:val="20"/>
          <w:szCs w:val="20"/>
        </w:rPr>
        <w:t xml:space="preserve">se </w:t>
      </w:r>
      <w:r w:rsidR="00A5316B" w:rsidRPr="00A5316B">
        <w:rPr>
          <w:rFonts w:asciiTheme="minorHAnsi" w:hAnsiTheme="minorHAnsi" w:cstheme="minorHAnsi"/>
          <w:sz w:val="20"/>
          <w:szCs w:val="20"/>
        </w:rPr>
        <w:t>zákonem č. 134/2016 Sb., o zadávání veřejných zakázek, v platném a účinném znění.</w:t>
      </w:r>
    </w:p>
    <w:p w14:paraId="133F1031" w14:textId="3E975397" w:rsidR="009A0353" w:rsidRPr="00707320" w:rsidRDefault="009A0353" w:rsidP="00B1759C">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Součástí plnění zhotovitele </w:t>
      </w:r>
      <w:r w:rsidR="00E3378D">
        <w:rPr>
          <w:rFonts w:asciiTheme="minorHAnsi" w:hAnsiTheme="minorHAnsi" w:cstheme="minorHAnsi"/>
          <w:sz w:val="20"/>
          <w:szCs w:val="20"/>
        </w:rPr>
        <w:t>po</w:t>
      </w:r>
      <w:r w:rsidRPr="00707320">
        <w:rPr>
          <w:rFonts w:asciiTheme="minorHAnsi" w:hAnsiTheme="minorHAnsi" w:cstheme="minorHAnsi"/>
          <w:sz w:val="20"/>
          <w:szCs w:val="20"/>
        </w:rPr>
        <w:t>dle této smlouvy a podmínkou řádného provedení Díla je organizace, provedení a doložení úspěšných výsledků potřebných zkoušek Díla a splnění požadavků orgánů státního stavebního dohledu, příp. jiných orgánů příslušných ke kontrole staveb. Provádění dohodnutých zkoušek Díla či jeho části se řídí:</w:t>
      </w:r>
    </w:p>
    <w:p w14:paraId="755CD08F" w14:textId="77777777" w:rsidR="009A0353" w:rsidRPr="00707320" w:rsidRDefault="009A0353" w:rsidP="00B1759C">
      <w:pPr>
        <w:pStyle w:val="Odstavecseseznamem"/>
        <w:numPr>
          <w:ilvl w:val="0"/>
          <w:numId w:val="4"/>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touto smlouvou,</w:t>
      </w:r>
    </w:p>
    <w:p w14:paraId="04B9F6F6" w14:textId="77777777" w:rsidR="009A0353" w:rsidRPr="00707320" w:rsidRDefault="009A0353" w:rsidP="00B1759C">
      <w:pPr>
        <w:pStyle w:val="Odstavecseseznamem"/>
        <w:numPr>
          <w:ilvl w:val="0"/>
          <w:numId w:val="4"/>
        </w:numPr>
        <w:autoSpaceDE w:val="0"/>
        <w:autoSpaceDN w:val="0"/>
        <w:adjustRightInd w:val="0"/>
        <w:spacing w:after="0" w:line="240" w:lineRule="auto"/>
        <w:ind w:left="992" w:hanging="425"/>
        <w:contextualSpacing w:val="0"/>
        <w:jc w:val="both"/>
        <w:rPr>
          <w:rFonts w:asciiTheme="minorHAnsi" w:hAnsiTheme="minorHAnsi" w:cstheme="minorHAnsi"/>
          <w:sz w:val="20"/>
          <w:szCs w:val="20"/>
        </w:rPr>
      </w:pPr>
      <w:r w:rsidRPr="00707320">
        <w:rPr>
          <w:rFonts w:asciiTheme="minorHAnsi" w:hAnsiTheme="minorHAnsi" w:cstheme="minorHAnsi"/>
          <w:sz w:val="20"/>
          <w:szCs w:val="20"/>
        </w:rPr>
        <w:t>podmínkami stanovenými ČSN i ČSN EN,</w:t>
      </w:r>
    </w:p>
    <w:p w14:paraId="6D43FC54" w14:textId="149D1AC5" w:rsidR="009A0353" w:rsidRPr="00707320" w:rsidRDefault="004905B6" w:rsidP="00B1759C">
      <w:pPr>
        <w:pStyle w:val="Odstavecseseznamem"/>
        <w:numPr>
          <w:ilvl w:val="0"/>
          <w:numId w:val="4"/>
        </w:numPr>
        <w:autoSpaceDE w:val="0"/>
        <w:autoSpaceDN w:val="0"/>
        <w:adjustRightInd w:val="0"/>
        <w:spacing w:after="0" w:line="240" w:lineRule="auto"/>
        <w:ind w:left="992" w:hanging="425"/>
        <w:contextualSpacing w:val="0"/>
        <w:jc w:val="both"/>
        <w:rPr>
          <w:rFonts w:asciiTheme="minorHAnsi" w:hAnsiTheme="minorHAnsi" w:cstheme="minorHAnsi"/>
          <w:sz w:val="20"/>
          <w:szCs w:val="20"/>
        </w:rPr>
      </w:pPr>
      <w:r>
        <w:rPr>
          <w:rFonts w:asciiTheme="minorHAnsi" w:hAnsiTheme="minorHAnsi" w:cstheme="minorHAnsi"/>
          <w:sz w:val="20"/>
          <w:szCs w:val="20"/>
        </w:rPr>
        <w:t>P</w:t>
      </w:r>
      <w:r w:rsidR="009A0353" w:rsidRPr="00707320">
        <w:rPr>
          <w:rFonts w:asciiTheme="minorHAnsi" w:hAnsiTheme="minorHAnsi" w:cstheme="minorHAnsi"/>
          <w:sz w:val="20"/>
          <w:szCs w:val="20"/>
        </w:rPr>
        <w:t>rojektovou dokumentací a obecně závaznými právními předpisy, metodikami a doporučeními výrobců komponentů a technologií použitých při výstavbě, neodporují-li platným ČSN.</w:t>
      </w:r>
    </w:p>
    <w:p w14:paraId="64340EDC" w14:textId="59853B55" w:rsidR="009A0353" w:rsidRPr="00707320" w:rsidRDefault="009A0353" w:rsidP="00B1759C">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lastRenderedPageBreak/>
        <w:t xml:space="preserve">Smluvní strany se výslovně dohodly, že normy ČSN (rozumí se tím i ČSN EN), jejichž použití přichází v úvahu při provádění Díla </w:t>
      </w:r>
      <w:r w:rsidR="00E3378D">
        <w:rPr>
          <w:rFonts w:asciiTheme="minorHAnsi" w:hAnsiTheme="minorHAnsi" w:cstheme="minorHAnsi"/>
          <w:sz w:val="20"/>
          <w:szCs w:val="20"/>
        </w:rPr>
        <w:t>po</w:t>
      </w:r>
      <w:r w:rsidRPr="00707320">
        <w:rPr>
          <w:rFonts w:asciiTheme="minorHAnsi" w:hAnsiTheme="minorHAnsi" w:cstheme="minorHAnsi"/>
          <w:sz w:val="20"/>
          <w:szCs w:val="20"/>
        </w:rPr>
        <w:t>dle této smlouvy, budou pro realizaci daného Díla považovat obě smluvní strany za závazné v plném rozsahu.</w:t>
      </w:r>
      <w:r w:rsidR="00825230" w:rsidRPr="00707320">
        <w:rPr>
          <w:rFonts w:asciiTheme="minorHAnsi" w:hAnsiTheme="minorHAnsi" w:cstheme="minorHAnsi"/>
          <w:sz w:val="20"/>
          <w:szCs w:val="20"/>
        </w:rPr>
        <w:t xml:space="preserve"> </w:t>
      </w:r>
      <w:bookmarkStart w:id="3" w:name="_Hlk487704280"/>
      <w:r w:rsidR="00825230" w:rsidRPr="00707320">
        <w:rPr>
          <w:rFonts w:asciiTheme="minorHAnsi" w:hAnsiTheme="minorHAnsi" w:cstheme="minorHAnsi"/>
          <w:sz w:val="20"/>
          <w:szCs w:val="20"/>
        </w:rPr>
        <w:t>Zhotovitel má možnost nabídnout rovnocenné řešení</w:t>
      </w:r>
      <w:r w:rsidR="00355E16">
        <w:rPr>
          <w:rFonts w:asciiTheme="minorHAnsi" w:hAnsiTheme="minorHAnsi" w:cstheme="minorHAnsi"/>
          <w:sz w:val="20"/>
          <w:szCs w:val="20"/>
        </w:rPr>
        <w:t>, objednatel není povinen toto řešení přijmout</w:t>
      </w:r>
      <w:r w:rsidR="00825230" w:rsidRPr="00707320">
        <w:rPr>
          <w:rFonts w:asciiTheme="minorHAnsi" w:hAnsiTheme="minorHAnsi" w:cstheme="minorHAnsi"/>
          <w:sz w:val="20"/>
          <w:szCs w:val="20"/>
        </w:rPr>
        <w:t>.</w:t>
      </w:r>
      <w:bookmarkEnd w:id="3"/>
    </w:p>
    <w:p w14:paraId="3687773E" w14:textId="77777777" w:rsidR="009A0353" w:rsidRPr="00B1759C" w:rsidRDefault="009A0353" w:rsidP="000B15AC">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B1759C">
        <w:rPr>
          <w:rFonts w:asciiTheme="minorHAnsi" w:hAnsiTheme="minorHAnsi" w:cstheme="minorHAnsi"/>
          <w:b/>
          <w:bCs/>
          <w:sz w:val="24"/>
          <w:szCs w:val="24"/>
        </w:rPr>
        <w:t>Doba plnění</w:t>
      </w:r>
    </w:p>
    <w:p w14:paraId="0382241D" w14:textId="544A4527" w:rsidR="00A5316B" w:rsidRDefault="009A0353" w:rsidP="00D519CE">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se zavazuje Dílo provést, tj. řádně zhotovit a předat objednateli kompletní </w:t>
      </w:r>
      <w:r w:rsidR="00465213">
        <w:rPr>
          <w:rFonts w:asciiTheme="minorHAnsi" w:hAnsiTheme="minorHAnsi" w:cstheme="minorHAnsi"/>
          <w:sz w:val="20"/>
          <w:szCs w:val="20"/>
        </w:rPr>
        <w:t>D</w:t>
      </w:r>
      <w:r w:rsidRPr="00707320">
        <w:rPr>
          <w:rFonts w:asciiTheme="minorHAnsi" w:hAnsiTheme="minorHAnsi" w:cstheme="minorHAnsi"/>
          <w:sz w:val="20"/>
          <w:szCs w:val="20"/>
        </w:rPr>
        <w:t xml:space="preserve">ílo ve lhůtě </w:t>
      </w:r>
      <w:bookmarkStart w:id="4" w:name="_Hlk188355728"/>
      <w:r w:rsidRPr="00707320">
        <w:rPr>
          <w:rFonts w:asciiTheme="minorHAnsi" w:hAnsiTheme="minorHAnsi" w:cstheme="minorHAnsi"/>
          <w:b/>
          <w:bCs/>
          <w:sz w:val="20"/>
          <w:szCs w:val="20"/>
        </w:rPr>
        <w:t>do</w:t>
      </w:r>
      <w:r w:rsidR="001D2509" w:rsidRPr="00707320">
        <w:rPr>
          <w:rFonts w:asciiTheme="minorHAnsi" w:hAnsiTheme="minorHAnsi" w:cstheme="minorHAnsi"/>
          <w:b/>
          <w:bCs/>
          <w:sz w:val="20"/>
          <w:szCs w:val="20"/>
        </w:rPr>
        <w:t xml:space="preserve"> </w:t>
      </w:r>
      <w:r w:rsidR="00F155C5">
        <w:rPr>
          <w:rFonts w:asciiTheme="minorHAnsi" w:hAnsiTheme="minorHAnsi" w:cstheme="minorHAnsi"/>
          <w:b/>
          <w:bCs/>
          <w:sz w:val="20"/>
          <w:szCs w:val="20"/>
        </w:rPr>
        <w:t>7</w:t>
      </w:r>
      <w:r w:rsidR="003F5C73">
        <w:rPr>
          <w:rFonts w:asciiTheme="minorHAnsi" w:hAnsiTheme="minorHAnsi" w:cstheme="minorHAnsi"/>
          <w:b/>
          <w:bCs/>
          <w:sz w:val="20"/>
          <w:szCs w:val="20"/>
        </w:rPr>
        <w:t>3</w:t>
      </w:r>
      <w:r w:rsidR="00F155C5">
        <w:rPr>
          <w:rFonts w:asciiTheme="minorHAnsi" w:hAnsiTheme="minorHAnsi" w:cstheme="minorHAnsi"/>
          <w:b/>
          <w:bCs/>
          <w:sz w:val="20"/>
          <w:szCs w:val="20"/>
        </w:rPr>
        <w:t>0</w:t>
      </w:r>
      <w:r w:rsidR="001D2509" w:rsidRPr="00D519CE">
        <w:rPr>
          <w:rFonts w:asciiTheme="minorHAnsi" w:hAnsiTheme="minorHAnsi" w:cstheme="minorHAnsi"/>
          <w:sz w:val="20"/>
          <w:szCs w:val="20"/>
        </w:rPr>
        <w:t xml:space="preserve"> </w:t>
      </w:r>
      <w:r w:rsidR="00D519CE" w:rsidRPr="00180DE6">
        <w:rPr>
          <w:rFonts w:asciiTheme="minorHAnsi" w:hAnsiTheme="minorHAnsi" w:cstheme="minorHAnsi"/>
          <w:b/>
          <w:bCs/>
          <w:sz w:val="20"/>
          <w:szCs w:val="20"/>
        </w:rPr>
        <w:t>kalendářních dn</w:t>
      </w:r>
      <w:r w:rsidR="00F0123C" w:rsidRPr="00180DE6">
        <w:rPr>
          <w:rFonts w:asciiTheme="minorHAnsi" w:hAnsiTheme="minorHAnsi" w:cstheme="minorHAnsi"/>
          <w:b/>
          <w:bCs/>
          <w:sz w:val="20"/>
          <w:szCs w:val="20"/>
        </w:rPr>
        <w:t>ů</w:t>
      </w:r>
      <w:r w:rsidR="00D519CE">
        <w:rPr>
          <w:rFonts w:asciiTheme="minorHAnsi" w:hAnsiTheme="minorHAnsi" w:cstheme="minorHAnsi"/>
          <w:sz w:val="20"/>
          <w:szCs w:val="20"/>
        </w:rPr>
        <w:t xml:space="preserve"> </w:t>
      </w:r>
      <w:r w:rsidRPr="00D519CE">
        <w:rPr>
          <w:rFonts w:asciiTheme="minorHAnsi" w:hAnsiTheme="minorHAnsi" w:cstheme="minorHAnsi"/>
          <w:sz w:val="20"/>
          <w:szCs w:val="20"/>
        </w:rPr>
        <w:t>ode dne protokolárního předání staveniště objednatelem</w:t>
      </w:r>
      <w:r w:rsidR="000C543D">
        <w:rPr>
          <w:rFonts w:asciiTheme="minorHAnsi" w:hAnsiTheme="minorHAnsi" w:cstheme="minorHAnsi"/>
          <w:sz w:val="20"/>
          <w:szCs w:val="20"/>
        </w:rPr>
        <w:t>.</w:t>
      </w:r>
    </w:p>
    <w:bookmarkEnd w:id="4"/>
    <w:p w14:paraId="73C1E3B8" w14:textId="475E3E8D" w:rsidR="000C543D" w:rsidRPr="00E10AF8" w:rsidRDefault="009A0353" w:rsidP="00F155C5">
      <w:pPr>
        <w:autoSpaceDE w:val="0"/>
        <w:autoSpaceDN w:val="0"/>
        <w:adjustRightInd w:val="0"/>
        <w:spacing w:before="120"/>
        <w:ind w:left="567"/>
        <w:jc w:val="both"/>
        <w:rPr>
          <w:rFonts w:asciiTheme="minorHAnsi" w:hAnsiTheme="minorHAnsi" w:cstheme="minorHAnsi"/>
          <w:sz w:val="20"/>
          <w:szCs w:val="20"/>
        </w:rPr>
      </w:pPr>
      <w:r w:rsidRPr="00E10AF8">
        <w:rPr>
          <w:rFonts w:asciiTheme="minorHAnsi" w:hAnsiTheme="minorHAnsi" w:cstheme="minorHAnsi"/>
          <w:sz w:val="20"/>
          <w:szCs w:val="20"/>
        </w:rPr>
        <w:t>Jestliže bude zhotovitel v prodlení s převzetím staveniště</w:t>
      </w:r>
      <w:r w:rsidR="00130BD7" w:rsidRPr="00E10AF8">
        <w:rPr>
          <w:rFonts w:asciiTheme="minorHAnsi" w:hAnsiTheme="minorHAnsi" w:cstheme="minorHAnsi"/>
          <w:sz w:val="20"/>
          <w:szCs w:val="20"/>
        </w:rPr>
        <w:t xml:space="preserve"> dle odst. 10.1 této smlouvy</w:t>
      </w:r>
      <w:r w:rsidRPr="00E10AF8">
        <w:rPr>
          <w:rFonts w:asciiTheme="minorHAnsi" w:hAnsiTheme="minorHAnsi" w:cstheme="minorHAnsi"/>
          <w:sz w:val="20"/>
          <w:szCs w:val="20"/>
        </w:rPr>
        <w:t>, počíná běžet lhůta pro provedení Díla dnem uvedeným ve výzvě k převzetí staveniště.</w:t>
      </w:r>
      <w:r w:rsidR="002866D8" w:rsidRPr="00E10AF8">
        <w:rPr>
          <w:rFonts w:asciiTheme="minorHAnsi" w:hAnsiTheme="minorHAnsi" w:cstheme="minorHAnsi"/>
          <w:sz w:val="20"/>
          <w:szCs w:val="20"/>
        </w:rPr>
        <w:t xml:space="preserve"> </w:t>
      </w:r>
      <w:r w:rsidR="00B772DF">
        <w:rPr>
          <w:rFonts w:asciiTheme="minorHAnsi" w:hAnsiTheme="minorHAnsi" w:cstheme="minorHAnsi"/>
          <w:sz w:val="20"/>
          <w:szCs w:val="20"/>
        </w:rPr>
        <w:t xml:space="preserve">Přílohu smlouvy č. 2 tvoří zhotovitelem </w:t>
      </w:r>
      <w:r w:rsidR="000C543D" w:rsidRPr="00E10AF8">
        <w:rPr>
          <w:rFonts w:asciiTheme="minorHAnsi" w:hAnsiTheme="minorHAnsi" w:cstheme="minorHAnsi"/>
          <w:sz w:val="20"/>
          <w:szCs w:val="20"/>
        </w:rPr>
        <w:t>zpracovaný harmonogram postupu prací</w:t>
      </w:r>
      <w:r w:rsidR="000C543D">
        <w:rPr>
          <w:rFonts w:asciiTheme="minorHAnsi" w:hAnsiTheme="minorHAnsi" w:cstheme="minorHAnsi"/>
          <w:sz w:val="20"/>
          <w:szCs w:val="20"/>
        </w:rPr>
        <w:t>,</w:t>
      </w:r>
      <w:r w:rsidR="000C543D" w:rsidRPr="00E10AF8">
        <w:rPr>
          <w:rFonts w:asciiTheme="minorHAnsi" w:hAnsiTheme="minorHAnsi" w:cstheme="minorHAnsi"/>
          <w:sz w:val="20"/>
          <w:szCs w:val="20"/>
        </w:rPr>
        <w:t xml:space="preserve"> </w:t>
      </w:r>
      <w:r w:rsidR="00B772DF" w:rsidRPr="001E5409">
        <w:rPr>
          <w:rFonts w:asciiTheme="minorHAnsi" w:hAnsiTheme="minorHAnsi" w:cstheme="minorHAnsi"/>
          <w:sz w:val="20"/>
          <w:szCs w:val="20"/>
        </w:rPr>
        <w:t>který je</w:t>
      </w:r>
      <w:r w:rsidR="000C543D" w:rsidRPr="00E10AF8">
        <w:rPr>
          <w:rFonts w:asciiTheme="minorHAnsi" w:hAnsiTheme="minorHAnsi" w:cstheme="minorHAnsi"/>
          <w:sz w:val="20"/>
          <w:szCs w:val="20"/>
        </w:rPr>
        <w:t xml:space="preserve"> členěn po týdnech výstavby a </w:t>
      </w:r>
      <w:r w:rsidR="00B772DF">
        <w:rPr>
          <w:rFonts w:asciiTheme="minorHAnsi" w:hAnsiTheme="minorHAnsi" w:cstheme="minorHAnsi"/>
          <w:sz w:val="20"/>
          <w:szCs w:val="20"/>
        </w:rPr>
        <w:t>obsahuje</w:t>
      </w:r>
      <w:r w:rsidR="000C543D" w:rsidRPr="00E10AF8">
        <w:rPr>
          <w:rFonts w:asciiTheme="minorHAnsi" w:hAnsiTheme="minorHAnsi" w:cstheme="minorHAnsi"/>
          <w:sz w:val="20"/>
          <w:szCs w:val="20"/>
        </w:rPr>
        <w:t xml:space="preserve"> jednotlivé stavební práce, dodávky a </w:t>
      </w:r>
      <w:r w:rsidR="000C543D" w:rsidRPr="001E5409">
        <w:rPr>
          <w:rFonts w:asciiTheme="minorHAnsi" w:hAnsiTheme="minorHAnsi" w:cstheme="minorHAnsi"/>
          <w:sz w:val="20"/>
          <w:szCs w:val="20"/>
        </w:rPr>
        <w:t>služby v dílčích úsecích stavby,</w:t>
      </w:r>
      <w:r w:rsidR="000C543D" w:rsidRPr="00E10AF8">
        <w:rPr>
          <w:rFonts w:asciiTheme="minorHAnsi" w:hAnsiTheme="minorHAnsi" w:cstheme="minorHAnsi"/>
          <w:sz w:val="20"/>
          <w:szCs w:val="20"/>
        </w:rPr>
        <w:t xml:space="preserve"> </w:t>
      </w:r>
      <w:r w:rsidR="000C543D" w:rsidRPr="001E5409">
        <w:rPr>
          <w:rFonts w:asciiTheme="minorHAnsi" w:hAnsiTheme="minorHAnsi" w:cstheme="minorHAnsi"/>
          <w:sz w:val="20"/>
          <w:szCs w:val="20"/>
        </w:rPr>
        <w:t>včetně finančního plnění.</w:t>
      </w:r>
      <w:r w:rsidR="000C543D" w:rsidRPr="00E10AF8">
        <w:rPr>
          <w:rFonts w:asciiTheme="minorHAnsi" w:hAnsiTheme="minorHAnsi" w:cstheme="minorHAnsi"/>
          <w:sz w:val="20"/>
          <w:szCs w:val="20"/>
        </w:rPr>
        <w:t xml:space="preserve"> Případné odchylky od schváleného harmonogramu budou upřesňovány písemně minimálně s </w:t>
      </w:r>
      <w:proofErr w:type="gramStart"/>
      <w:r w:rsidR="000C543D" w:rsidRPr="00E10AF8">
        <w:rPr>
          <w:rFonts w:asciiTheme="minorHAnsi" w:hAnsiTheme="minorHAnsi" w:cstheme="minorHAnsi"/>
          <w:sz w:val="20"/>
          <w:szCs w:val="20"/>
        </w:rPr>
        <w:t>14-ti denním</w:t>
      </w:r>
      <w:proofErr w:type="gramEnd"/>
      <w:r w:rsidR="000C543D" w:rsidRPr="00E10AF8">
        <w:rPr>
          <w:rFonts w:asciiTheme="minorHAnsi" w:hAnsiTheme="minorHAnsi" w:cstheme="minorHAnsi"/>
          <w:sz w:val="20"/>
          <w:szCs w:val="20"/>
        </w:rPr>
        <w:t xml:space="preserve"> předstihem.</w:t>
      </w:r>
    </w:p>
    <w:p w14:paraId="75A77BAD" w14:textId="2113D96A" w:rsidR="00F155C5" w:rsidRDefault="00F155C5" w:rsidP="00F155C5">
      <w:pPr>
        <w:pStyle w:val="Odstavecseseznamem"/>
        <w:autoSpaceDE w:val="0"/>
        <w:autoSpaceDN w:val="0"/>
        <w:adjustRightInd w:val="0"/>
        <w:spacing w:before="60" w:line="240" w:lineRule="auto"/>
        <w:ind w:left="567"/>
        <w:contextualSpacing w:val="0"/>
        <w:jc w:val="both"/>
        <w:rPr>
          <w:rFonts w:asciiTheme="minorHAnsi" w:hAnsiTheme="minorHAnsi" w:cstheme="minorHAnsi"/>
          <w:sz w:val="20"/>
          <w:szCs w:val="20"/>
        </w:rPr>
      </w:pPr>
      <w:r w:rsidRPr="00F155C5">
        <w:rPr>
          <w:rFonts w:asciiTheme="minorHAnsi" w:hAnsiTheme="minorHAnsi" w:cstheme="minorHAnsi"/>
          <w:sz w:val="20"/>
          <w:szCs w:val="20"/>
        </w:rPr>
        <w:t>Práce nebudou prováděny ve dnech 27. 6. - 12. 7. 2026</w:t>
      </w:r>
      <w:r w:rsidR="00CE1E97">
        <w:rPr>
          <w:rFonts w:asciiTheme="minorHAnsi" w:hAnsiTheme="minorHAnsi" w:cstheme="minorHAnsi"/>
          <w:sz w:val="20"/>
          <w:szCs w:val="20"/>
        </w:rPr>
        <w:t>, 28. 6. – 18. 7. 2027</w:t>
      </w:r>
      <w:r w:rsidRPr="00F155C5">
        <w:rPr>
          <w:rFonts w:asciiTheme="minorHAnsi" w:hAnsiTheme="minorHAnsi" w:cstheme="minorHAnsi"/>
          <w:sz w:val="20"/>
          <w:szCs w:val="20"/>
        </w:rPr>
        <w:t>. O nedělích a svátcích se práce můžou provádět pouze po odsouhlasení objednatelem.</w:t>
      </w:r>
    </w:p>
    <w:p w14:paraId="23098919" w14:textId="2CDF1248" w:rsidR="009A0353" w:rsidRPr="00707320" w:rsidRDefault="009A0353" w:rsidP="000A28EF">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306C50">
        <w:rPr>
          <w:rFonts w:asciiTheme="minorHAnsi" w:hAnsiTheme="minorHAnsi" w:cstheme="minorHAnsi"/>
          <w:sz w:val="20"/>
          <w:szCs w:val="20"/>
        </w:rPr>
        <w:t>Zhotovitel splní svou povinnost provést Dílo jeho řádným zhotovením a protokolárním předáním objednateli</w:t>
      </w:r>
      <w:r w:rsidR="00335A36">
        <w:rPr>
          <w:rFonts w:asciiTheme="minorHAnsi" w:hAnsiTheme="minorHAnsi" w:cstheme="minorHAnsi"/>
          <w:sz w:val="20"/>
          <w:szCs w:val="20"/>
        </w:rPr>
        <w:t xml:space="preserve"> podle</w:t>
      </w:r>
      <w:r w:rsidR="00BD25C3">
        <w:rPr>
          <w:rFonts w:asciiTheme="minorHAnsi" w:hAnsiTheme="minorHAnsi" w:cstheme="minorHAnsi"/>
          <w:sz w:val="20"/>
          <w:szCs w:val="20"/>
        </w:rPr>
        <w:t xml:space="preserve"> článku XIII. této smlouvy</w:t>
      </w:r>
      <w:r w:rsidRPr="00707320">
        <w:rPr>
          <w:rFonts w:asciiTheme="minorHAnsi" w:hAnsiTheme="minorHAnsi" w:cstheme="minorHAnsi"/>
          <w:sz w:val="20"/>
          <w:szCs w:val="20"/>
        </w:rPr>
        <w:t>. Dílo se považuje za řádně</w:t>
      </w:r>
      <w:r w:rsidR="00A7543B">
        <w:rPr>
          <w:rFonts w:asciiTheme="minorHAnsi" w:hAnsiTheme="minorHAnsi" w:cstheme="minorHAnsi"/>
          <w:sz w:val="20"/>
          <w:szCs w:val="20"/>
        </w:rPr>
        <w:t xml:space="preserve"> </w:t>
      </w:r>
      <w:r w:rsidR="00E3378D">
        <w:rPr>
          <w:rFonts w:asciiTheme="minorHAnsi" w:hAnsiTheme="minorHAnsi" w:cstheme="minorHAnsi"/>
          <w:sz w:val="20"/>
          <w:szCs w:val="20"/>
        </w:rPr>
        <w:t>provedené</w:t>
      </w:r>
      <w:r w:rsidRPr="00707320">
        <w:rPr>
          <w:rFonts w:asciiTheme="minorHAnsi" w:hAnsiTheme="minorHAnsi" w:cstheme="minorHAnsi"/>
          <w:sz w:val="20"/>
          <w:szCs w:val="20"/>
        </w:rPr>
        <w:t>, bude-li provedeno v souladu s touto smlouvou</w:t>
      </w:r>
      <w:r w:rsidRPr="00FE3E6E">
        <w:rPr>
          <w:rFonts w:asciiTheme="minorHAnsi" w:hAnsiTheme="minorHAnsi" w:cstheme="minorHAnsi"/>
          <w:sz w:val="20"/>
          <w:szCs w:val="20"/>
        </w:rPr>
        <w:t xml:space="preserve">, </w:t>
      </w:r>
      <w:r w:rsidR="003F0A5B" w:rsidRPr="00FE3E6E">
        <w:rPr>
          <w:rFonts w:asciiTheme="minorHAnsi" w:hAnsiTheme="minorHAnsi" w:cstheme="minorHAnsi"/>
          <w:sz w:val="20"/>
          <w:szCs w:val="20"/>
        </w:rPr>
        <w:t xml:space="preserve">bude-li </w:t>
      </w:r>
      <w:r w:rsidR="000B54FE" w:rsidRPr="00FE3E6E">
        <w:rPr>
          <w:rFonts w:asciiTheme="minorHAnsi" w:hAnsiTheme="minorHAnsi" w:cstheme="minorHAnsi"/>
          <w:sz w:val="20"/>
          <w:szCs w:val="20"/>
        </w:rPr>
        <w:t>bez vad a nedodělků bránících jeho řádnému užívání</w:t>
      </w:r>
      <w:r w:rsidR="000B54FE" w:rsidRPr="00707320">
        <w:rPr>
          <w:rFonts w:asciiTheme="minorHAnsi" w:hAnsiTheme="minorHAnsi" w:cstheme="minorHAnsi"/>
          <w:sz w:val="20"/>
          <w:szCs w:val="20"/>
        </w:rPr>
        <w:t xml:space="preserve"> </w:t>
      </w:r>
      <w:r w:rsidRPr="00707320">
        <w:rPr>
          <w:rFonts w:asciiTheme="minorHAnsi" w:hAnsiTheme="minorHAnsi" w:cstheme="minorHAnsi"/>
          <w:sz w:val="20"/>
          <w:szCs w:val="20"/>
        </w:rPr>
        <w:t xml:space="preserve">a budou-li k němu ze strany zhotovitele poskytnuta další plnění </w:t>
      </w:r>
      <w:r w:rsidR="00E3378D">
        <w:rPr>
          <w:rFonts w:asciiTheme="minorHAnsi" w:hAnsiTheme="minorHAnsi" w:cstheme="minorHAnsi"/>
          <w:sz w:val="20"/>
          <w:szCs w:val="20"/>
        </w:rPr>
        <w:t>po</w:t>
      </w:r>
      <w:r w:rsidRPr="00707320">
        <w:rPr>
          <w:rFonts w:asciiTheme="minorHAnsi" w:hAnsiTheme="minorHAnsi" w:cstheme="minorHAnsi"/>
          <w:sz w:val="20"/>
          <w:szCs w:val="20"/>
        </w:rPr>
        <w:t>dle této smlouvy, zejména bude-li k němu dodána dokumentace a další doklady vyžadované touto smlouvou v průběhu provádění Díla či při jeho předání</w:t>
      </w:r>
      <w:r w:rsidR="00946C99" w:rsidRPr="00707320">
        <w:rPr>
          <w:rFonts w:asciiTheme="minorHAnsi" w:hAnsiTheme="minorHAnsi" w:cstheme="minorHAnsi"/>
          <w:sz w:val="20"/>
          <w:szCs w:val="20"/>
        </w:rPr>
        <w:t>.</w:t>
      </w:r>
      <w:r w:rsidR="000B54FE" w:rsidRPr="00707320">
        <w:rPr>
          <w:rFonts w:asciiTheme="minorHAnsi" w:hAnsiTheme="minorHAnsi" w:cstheme="minorHAnsi"/>
          <w:sz w:val="20"/>
          <w:szCs w:val="20"/>
        </w:rPr>
        <w:t xml:space="preserve"> </w:t>
      </w:r>
    </w:p>
    <w:p w14:paraId="398101BF" w14:textId="46BFAE8C" w:rsidR="00946C99" w:rsidRDefault="00946C99" w:rsidP="000A28EF">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Před dobou sjednanou pro předání a převzetí Díla je objednatel oprávněn převzít od zhotovitele Dílo či kteroukoli jeho část schopnou samostatného předání a převzetí.</w:t>
      </w:r>
    </w:p>
    <w:p w14:paraId="42981018" w14:textId="53EEA8F2" w:rsidR="00EB3281" w:rsidRPr="00707320" w:rsidRDefault="00EB3281" w:rsidP="000A28EF">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EB3281">
        <w:rPr>
          <w:rFonts w:asciiTheme="minorHAnsi" w:hAnsiTheme="minorHAnsi" w:cstheme="minorHAnsi"/>
          <w:sz w:val="20"/>
          <w:szCs w:val="20"/>
        </w:rPr>
        <w:t xml:space="preserve">Zhotovitel je povinen zahájit provádění Díla </w:t>
      </w:r>
      <w:r w:rsidR="001C0EA3">
        <w:rPr>
          <w:rFonts w:asciiTheme="minorHAnsi" w:hAnsiTheme="minorHAnsi" w:cstheme="minorHAnsi"/>
          <w:sz w:val="20"/>
          <w:szCs w:val="20"/>
        </w:rPr>
        <w:t>d</w:t>
      </w:r>
      <w:r w:rsidRPr="00EB3281">
        <w:rPr>
          <w:rFonts w:asciiTheme="minorHAnsi" w:hAnsiTheme="minorHAnsi" w:cstheme="minorHAnsi"/>
          <w:sz w:val="20"/>
          <w:szCs w:val="20"/>
        </w:rPr>
        <w:t>nem</w:t>
      </w:r>
      <w:r w:rsidR="00345133">
        <w:rPr>
          <w:rFonts w:asciiTheme="minorHAnsi" w:hAnsiTheme="minorHAnsi" w:cstheme="minorHAnsi"/>
          <w:sz w:val="20"/>
          <w:szCs w:val="20"/>
        </w:rPr>
        <w:t xml:space="preserve"> po dni následujícím ode dne</w:t>
      </w:r>
      <w:r w:rsidR="001C0EA3">
        <w:rPr>
          <w:rFonts w:asciiTheme="minorHAnsi" w:hAnsiTheme="minorHAnsi" w:cstheme="minorHAnsi"/>
          <w:sz w:val="20"/>
          <w:szCs w:val="20"/>
        </w:rPr>
        <w:t xml:space="preserve"> protokolárního</w:t>
      </w:r>
      <w:r w:rsidR="00345133">
        <w:rPr>
          <w:rFonts w:asciiTheme="minorHAnsi" w:hAnsiTheme="minorHAnsi" w:cstheme="minorHAnsi"/>
          <w:sz w:val="20"/>
          <w:szCs w:val="20"/>
        </w:rPr>
        <w:t xml:space="preserve"> předání staveniště objednatelem</w:t>
      </w:r>
      <w:r w:rsidRPr="00EB3281">
        <w:rPr>
          <w:rFonts w:asciiTheme="minorHAnsi" w:hAnsiTheme="minorHAnsi" w:cstheme="minorHAnsi"/>
          <w:sz w:val="20"/>
          <w:szCs w:val="20"/>
        </w:rPr>
        <w:t xml:space="preserve">. Účastníci této </w:t>
      </w:r>
      <w:r w:rsidR="00FA0299">
        <w:rPr>
          <w:rFonts w:asciiTheme="minorHAnsi" w:hAnsiTheme="minorHAnsi" w:cstheme="minorHAnsi"/>
          <w:sz w:val="20"/>
          <w:szCs w:val="20"/>
        </w:rPr>
        <w:t>s</w:t>
      </w:r>
      <w:r w:rsidRPr="00EB3281">
        <w:rPr>
          <w:rFonts w:asciiTheme="minorHAnsi" w:hAnsiTheme="minorHAnsi" w:cstheme="minorHAnsi"/>
          <w:sz w:val="20"/>
          <w:szCs w:val="20"/>
        </w:rPr>
        <w:t xml:space="preserve">mlouvy se na základě </w:t>
      </w:r>
      <w:proofErr w:type="spellStart"/>
      <w:r w:rsidRPr="00EB3281">
        <w:rPr>
          <w:rFonts w:asciiTheme="minorHAnsi" w:hAnsiTheme="minorHAnsi" w:cstheme="minorHAnsi"/>
          <w:sz w:val="20"/>
          <w:szCs w:val="20"/>
        </w:rPr>
        <w:t>ust</w:t>
      </w:r>
      <w:proofErr w:type="spellEnd"/>
      <w:r w:rsidRPr="00EB3281">
        <w:rPr>
          <w:rFonts w:asciiTheme="minorHAnsi" w:hAnsiTheme="minorHAnsi" w:cstheme="minorHAnsi"/>
          <w:sz w:val="20"/>
          <w:szCs w:val="20"/>
        </w:rPr>
        <w:t xml:space="preserve">. § 2001 občanského zákoníku dohodli, že </w:t>
      </w:r>
      <w:r w:rsidR="000A3229">
        <w:rPr>
          <w:rFonts w:asciiTheme="minorHAnsi" w:hAnsiTheme="minorHAnsi" w:cstheme="minorHAnsi"/>
          <w:sz w:val="20"/>
          <w:szCs w:val="20"/>
        </w:rPr>
        <w:t>o</w:t>
      </w:r>
      <w:r w:rsidRPr="00EB3281">
        <w:rPr>
          <w:rFonts w:asciiTheme="minorHAnsi" w:hAnsiTheme="minorHAnsi" w:cstheme="minorHAnsi"/>
          <w:sz w:val="20"/>
          <w:szCs w:val="20"/>
        </w:rPr>
        <w:t xml:space="preserve">bjednatel je oprávněn odstoupit od této </w:t>
      </w:r>
      <w:r w:rsidR="00FA0299">
        <w:rPr>
          <w:rFonts w:asciiTheme="minorHAnsi" w:hAnsiTheme="minorHAnsi" w:cstheme="minorHAnsi"/>
          <w:sz w:val="20"/>
          <w:szCs w:val="20"/>
        </w:rPr>
        <w:t>s</w:t>
      </w:r>
      <w:r w:rsidRPr="00EB3281">
        <w:rPr>
          <w:rFonts w:asciiTheme="minorHAnsi" w:hAnsiTheme="minorHAnsi" w:cstheme="minorHAnsi"/>
          <w:sz w:val="20"/>
          <w:szCs w:val="20"/>
        </w:rPr>
        <w:t xml:space="preserve">mlouvy v případě, že bude </w:t>
      </w:r>
      <w:r w:rsidR="000A3229">
        <w:rPr>
          <w:rFonts w:asciiTheme="minorHAnsi" w:hAnsiTheme="minorHAnsi" w:cstheme="minorHAnsi"/>
          <w:sz w:val="20"/>
          <w:szCs w:val="20"/>
        </w:rPr>
        <w:t>z</w:t>
      </w:r>
      <w:r w:rsidRPr="00EB3281">
        <w:rPr>
          <w:rFonts w:asciiTheme="minorHAnsi" w:hAnsiTheme="minorHAnsi" w:cstheme="minorHAnsi"/>
          <w:sz w:val="20"/>
          <w:szCs w:val="20"/>
        </w:rPr>
        <w:t xml:space="preserve">hotovitel v prodlení se zahájením provádění Díla </w:t>
      </w:r>
      <w:r w:rsidRPr="006922C2">
        <w:rPr>
          <w:rFonts w:asciiTheme="minorHAnsi" w:hAnsiTheme="minorHAnsi" w:cstheme="minorHAnsi"/>
          <w:sz w:val="20"/>
          <w:szCs w:val="20"/>
        </w:rPr>
        <w:t>více než 20 dnů.</w:t>
      </w:r>
    </w:p>
    <w:p w14:paraId="78EF438D" w14:textId="77777777" w:rsidR="00A7543B" w:rsidRPr="00A7543B" w:rsidRDefault="00A7543B" w:rsidP="00A7543B">
      <w:pPr>
        <w:pStyle w:val="Odstavecseseznamem"/>
        <w:numPr>
          <w:ilvl w:val="1"/>
          <w:numId w:val="1"/>
        </w:numPr>
        <w:autoSpaceDE w:val="0"/>
        <w:autoSpaceDN w:val="0"/>
        <w:adjustRightInd w:val="0"/>
        <w:spacing w:before="60" w:after="0" w:line="240" w:lineRule="auto"/>
        <w:ind w:left="567" w:hanging="567"/>
        <w:jc w:val="both"/>
        <w:rPr>
          <w:rFonts w:asciiTheme="minorHAnsi" w:hAnsiTheme="minorHAnsi" w:cstheme="minorHAnsi"/>
          <w:sz w:val="20"/>
          <w:szCs w:val="20"/>
        </w:rPr>
      </w:pPr>
      <w:r w:rsidRPr="00A7543B">
        <w:rPr>
          <w:rFonts w:asciiTheme="minorHAnsi" w:hAnsiTheme="minorHAnsi" w:cstheme="minorHAnsi"/>
          <w:sz w:val="20"/>
          <w:szCs w:val="20"/>
        </w:rPr>
        <w:t>V případě, že osoba vykonávající za objednatele inženýrsko-investorskou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lhůtu plnění díla uvedenou v odst. 1 tohoto článku.</w:t>
      </w:r>
    </w:p>
    <w:p w14:paraId="55E8DC0C" w14:textId="77777777" w:rsidR="00A7543B" w:rsidRPr="00A7543B" w:rsidRDefault="00A7543B" w:rsidP="00A7543B">
      <w:pPr>
        <w:pStyle w:val="Odstavecseseznamem"/>
        <w:numPr>
          <w:ilvl w:val="1"/>
          <w:numId w:val="1"/>
        </w:numPr>
        <w:autoSpaceDE w:val="0"/>
        <w:autoSpaceDN w:val="0"/>
        <w:adjustRightInd w:val="0"/>
        <w:spacing w:before="60" w:after="0" w:line="240" w:lineRule="auto"/>
        <w:ind w:left="567" w:hanging="567"/>
        <w:jc w:val="both"/>
        <w:rPr>
          <w:rFonts w:asciiTheme="minorHAnsi" w:hAnsiTheme="minorHAnsi" w:cstheme="minorHAnsi"/>
          <w:sz w:val="20"/>
          <w:szCs w:val="20"/>
        </w:rPr>
      </w:pPr>
      <w:r w:rsidRPr="00A7543B">
        <w:rPr>
          <w:rFonts w:asciiTheme="minorHAnsi" w:hAnsiTheme="minorHAnsi" w:cstheme="minorHAnsi"/>
          <w:sz w:val="20"/>
          <w:szCs w:val="20"/>
        </w:rPr>
        <w:t>Dojde-li při postupu podle stavebních prací podle této smlouvy nebo v souvislosti s ním k nepředvídaným nálezům kulturně cenných předmětů, detailů stavby nebo chráněných částí přírody anebo archeologickým nálezům, je zhotovitel povinen neprodleně oznámit nález objednateli a orgánu státní památkové péče nebo orgánu ochrany přírody a zároveň učinit opatření nezbytná k tomu, aby nález nebyl poškozen nebo zničen, a práce v místě nálezu přerušit. Pokud z tohoto důvodu dojde k přerušení stavebních prací, neocitá se zhotovitel v prodlení s plněním díla.</w:t>
      </w:r>
    </w:p>
    <w:p w14:paraId="614E8DB3" w14:textId="0E1D3255" w:rsidR="00A7543B" w:rsidRPr="00A67771" w:rsidRDefault="00A7543B" w:rsidP="00A7543B">
      <w:pPr>
        <w:pStyle w:val="Odstavecseseznamem"/>
        <w:numPr>
          <w:ilvl w:val="1"/>
          <w:numId w:val="1"/>
        </w:numPr>
        <w:autoSpaceDE w:val="0"/>
        <w:autoSpaceDN w:val="0"/>
        <w:adjustRightInd w:val="0"/>
        <w:spacing w:before="60" w:after="0" w:line="240" w:lineRule="auto"/>
        <w:ind w:left="567" w:hanging="567"/>
        <w:jc w:val="both"/>
        <w:rPr>
          <w:rFonts w:asciiTheme="minorHAnsi" w:hAnsiTheme="minorHAnsi" w:cstheme="minorHAnsi"/>
          <w:sz w:val="20"/>
          <w:szCs w:val="20"/>
        </w:rPr>
      </w:pPr>
      <w:r w:rsidRPr="00A7543B">
        <w:rPr>
          <w:rFonts w:asciiTheme="minorHAnsi" w:hAnsiTheme="minorHAnsi" w:cstheme="minorHAnsi"/>
          <w:sz w:val="20"/>
          <w:szCs w:val="20"/>
        </w:rPr>
        <w:t>Zhotovitel dále není v prodle</w:t>
      </w:r>
      <w:r w:rsidRPr="00A67771">
        <w:rPr>
          <w:rFonts w:asciiTheme="minorHAnsi" w:hAnsiTheme="minorHAnsi" w:cstheme="minorHAnsi"/>
          <w:sz w:val="20"/>
          <w:szCs w:val="20"/>
        </w:rPr>
        <w:t xml:space="preserve">ní s plněním díla v případě přerušení prací, které nastane z důvodů uvedených v </w:t>
      </w:r>
      <w:r w:rsidR="00BD2DAA" w:rsidRPr="00A67771">
        <w:rPr>
          <w:rFonts w:asciiTheme="minorHAnsi" w:hAnsiTheme="minorHAnsi" w:cstheme="minorHAnsi"/>
          <w:sz w:val="20"/>
          <w:szCs w:val="20"/>
        </w:rPr>
        <w:t>odst</w:t>
      </w:r>
      <w:r w:rsidRPr="00A67771">
        <w:rPr>
          <w:rFonts w:asciiTheme="minorHAnsi" w:hAnsiTheme="minorHAnsi" w:cstheme="minorHAnsi"/>
          <w:sz w:val="20"/>
          <w:szCs w:val="20"/>
        </w:rPr>
        <w:t xml:space="preserve">. 3.5 této smlouvy.   </w:t>
      </w:r>
    </w:p>
    <w:p w14:paraId="4332F73A" w14:textId="6F817CC6" w:rsidR="00685995" w:rsidRPr="00707320" w:rsidRDefault="00685995" w:rsidP="001C300E">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Na prodloužení doby plnění pro řádné zhotovení a předání </w:t>
      </w:r>
      <w:r w:rsidR="00AF76EF">
        <w:rPr>
          <w:rFonts w:asciiTheme="minorHAnsi" w:hAnsiTheme="minorHAnsi" w:cstheme="minorHAnsi"/>
          <w:sz w:val="20"/>
          <w:szCs w:val="20"/>
        </w:rPr>
        <w:t>D</w:t>
      </w:r>
      <w:r w:rsidRPr="00707320">
        <w:rPr>
          <w:rFonts w:asciiTheme="minorHAnsi" w:hAnsiTheme="minorHAnsi" w:cstheme="minorHAnsi"/>
          <w:sz w:val="20"/>
          <w:szCs w:val="20"/>
        </w:rPr>
        <w:t xml:space="preserve">íla nemá zhotovitel právní nárok. </w:t>
      </w:r>
    </w:p>
    <w:p w14:paraId="69AEA292" w14:textId="528C9168" w:rsidR="006922C2" w:rsidRPr="006922C2" w:rsidRDefault="009A0353" w:rsidP="000C67A9">
      <w:pPr>
        <w:pStyle w:val="Odstavecseseznamem"/>
        <w:numPr>
          <w:ilvl w:val="0"/>
          <w:numId w:val="1"/>
        </w:numPr>
        <w:autoSpaceDE w:val="0"/>
        <w:autoSpaceDN w:val="0"/>
        <w:adjustRightInd w:val="0"/>
        <w:spacing w:before="360" w:after="12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Místo provádění Díla</w:t>
      </w:r>
    </w:p>
    <w:p w14:paraId="4614ED48" w14:textId="77777777" w:rsidR="00F155C5" w:rsidRPr="00434E05" w:rsidRDefault="00F155C5" w:rsidP="00F155C5">
      <w:pPr>
        <w:pStyle w:val="Odstavecseseznamem"/>
        <w:numPr>
          <w:ilvl w:val="1"/>
          <w:numId w:val="1"/>
        </w:numPr>
        <w:autoSpaceDE w:val="0"/>
        <w:autoSpaceDN w:val="0"/>
        <w:adjustRightInd w:val="0"/>
        <w:spacing w:before="240" w:after="0" w:line="240" w:lineRule="auto"/>
        <w:ind w:left="567" w:hanging="567"/>
        <w:jc w:val="both"/>
        <w:rPr>
          <w:rFonts w:asciiTheme="minorHAnsi" w:hAnsiTheme="minorHAnsi" w:cstheme="minorHAnsi"/>
          <w:sz w:val="20"/>
          <w:szCs w:val="20"/>
        </w:rPr>
      </w:pPr>
      <w:r w:rsidRPr="00434E05">
        <w:rPr>
          <w:rFonts w:asciiTheme="minorHAnsi" w:hAnsiTheme="minorHAnsi" w:cstheme="minorHAnsi"/>
          <w:sz w:val="20"/>
          <w:szCs w:val="20"/>
        </w:rPr>
        <w:t xml:space="preserve">Zhotovitel se zavazuje provést Dílo na ploše areálu velehradského kláštera v k. ú. Velehrad [777676], na pozemku parc. st. 4/1, parcela č. 5, 29, 33 a 34, způsob ochrany nemovitosti: národní kulturní památka. Bazilika Nanebevzetí Panny Marie a sv. Cyrila a Metoděje ve Velehradě je národní kulturní památkou r. č. 24703/7-3524 v ÚSKP ČR. </w:t>
      </w:r>
      <w:r w:rsidRPr="00A55648">
        <w:rPr>
          <w:rFonts w:asciiTheme="minorHAnsi" w:hAnsiTheme="minorHAnsi" w:cstheme="minorHAnsi"/>
          <w:sz w:val="20"/>
          <w:szCs w:val="20"/>
        </w:rPr>
        <w:t>Památka je zapsána na seznamu NKP – NPÚ, katalogové</w:t>
      </w:r>
      <w:r w:rsidRPr="00E22BF9">
        <w:rPr>
          <w:rFonts w:asciiTheme="minorHAnsi" w:hAnsiTheme="minorHAnsi" w:cstheme="minorHAnsi"/>
          <w:sz w:val="20"/>
          <w:szCs w:val="20"/>
        </w:rPr>
        <w:t xml:space="preserve"> </w:t>
      </w:r>
      <w:r w:rsidRPr="00434E05">
        <w:rPr>
          <w:rFonts w:asciiTheme="minorHAnsi" w:hAnsiTheme="minorHAnsi" w:cstheme="minorHAnsi"/>
          <w:sz w:val="20"/>
          <w:szCs w:val="20"/>
        </w:rPr>
        <w:t xml:space="preserve">číslo </w:t>
      </w:r>
      <w:r w:rsidRPr="00434E05">
        <w:rPr>
          <w:rFonts w:asciiTheme="minorHAnsi" w:hAnsiTheme="minorHAnsi" w:cstheme="minorHAnsi"/>
          <w:sz w:val="20"/>
          <w:szCs w:val="20"/>
        </w:rPr>
        <w:br/>
        <w:t>1000135778.</w:t>
      </w:r>
    </w:p>
    <w:p w14:paraId="6CCA5622" w14:textId="6E76B337" w:rsidR="009A0353" w:rsidRDefault="009A0353" w:rsidP="006922C2">
      <w:pPr>
        <w:pStyle w:val="Odstavecseseznamem"/>
        <w:numPr>
          <w:ilvl w:val="1"/>
          <w:numId w:val="1"/>
        </w:numPr>
        <w:tabs>
          <w:tab w:val="left" w:pos="567"/>
        </w:tabs>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Podrobně je místo provádění Díla specifikováno v Projektové</w:t>
      </w:r>
      <w:r w:rsidRPr="00707320">
        <w:rPr>
          <w:rFonts w:asciiTheme="minorHAnsi" w:hAnsiTheme="minorHAnsi" w:cstheme="minorHAnsi"/>
          <w:sz w:val="20"/>
          <w:szCs w:val="20"/>
        </w:rPr>
        <w:t xml:space="preserve"> dokumentaci (dále jen „Místo provádění Díla“).</w:t>
      </w:r>
    </w:p>
    <w:p w14:paraId="3A999096" w14:textId="77777777" w:rsidR="00474B27" w:rsidRPr="00707320" w:rsidRDefault="00474B27" w:rsidP="0030700C">
      <w:pPr>
        <w:pStyle w:val="Odstavecseseznamem"/>
        <w:tabs>
          <w:tab w:val="left" w:pos="567"/>
        </w:tabs>
        <w:autoSpaceDE w:val="0"/>
        <w:autoSpaceDN w:val="0"/>
        <w:adjustRightInd w:val="0"/>
        <w:spacing w:before="120" w:after="0" w:line="240" w:lineRule="auto"/>
        <w:ind w:left="567"/>
        <w:contextualSpacing w:val="0"/>
        <w:jc w:val="both"/>
        <w:rPr>
          <w:rFonts w:asciiTheme="minorHAnsi" w:hAnsiTheme="minorHAnsi" w:cstheme="minorHAnsi"/>
          <w:sz w:val="20"/>
          <w:szCs w:val="20"/>
        </w:rPr>
      </w:pPr>
    </w:p>
    <w:p w14:paraId="1E5C542D" w14:textId="77777777" w:rsidR="009A0353" w:rsidRPr="000A28EF" w:rsidRDefault="009A0353" w:rsidP="00D94AD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lastRenderedPageBreak/>
        <w:t>Cena za Dílo, platební podmínky</w:t>
      </w:r>
    </w:p>
    <w:p w14:paraId="01E3218D" w14:textId="4F1A3B2D" w:rsidR="009A0353" w:rsidRPr="00C9190E" w:rsidRDefault="009A0353" w:rsidP="00E745B0">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C9190E">
        <w:rPr>
          <w:rFonts w:asciiTheme="minorHAnsi" w:hAnsiTheme="minorHAnsi" w:cstheme="minorHAnsi"/>
          <w:sz w:val="20"/>
          <w:szCs w:val="20"/>
        </w:rPr>
        <w:t>Smluvní strany se dohodly na této ceně za Dílo:</w:t>
      </w:r>
      <w:r w:rsidR="005800B1" w:rsidRPr="00C9190E">
        <w:rPr>
          <w:rFonts w:ascii="Arial" w:hAnsi="Arial" w:cs="Arial"/>
          <w:i/>
          <w:iCs/>
          <w:color w:val="0000FF"/>
          <w:sz w:val="20"/>
          <w:szCs w:val="20"/>
        </w:rPr>
        <w:t xml:space="preserve">  </w:t>
      </w:r>
    </w:p>
    <w:p w14:paraId="4CC404AB" w14:textId="4F8178C8" w:rsidR="005A3417" w:rsidRPr="008B317A" w:rsidRDefault="005A3417" w:rsidP="00E745B0">
      <w:pPr>
        <w:autoSpaceDE w:val="0"/>
        <w:autoSpaceDN w:val="0"/>
        <w:adjustRightInd w:val="0"/>
        <w:spacing w:after="0" w:line="240" w:lineRule="auto"/>
        <w:ind w:left="567"/>
        <w:rPr>
          <w:rFonts w:asciiTheme="minorHAnsi" w:hAnsiTheme="minorHAnsi" w:cstheme="minorHAnsi"/>
          <w:sz w:val="20"/>
          <w:szCs w:val="20"/>
        </w:rPr>
      </w:pPr>
      <w:r w:rsidRPr="008B317A">
        <w:rPr>
          <w:rFonts w:asciiTheme="minorHAnsi" w:hAnsiTheme="minorHAnsi" w:cstheme="minorHAnsi"/>
          <w:b/>
          <w:bCs/>
          <w:sz w:val="20"/>
          <w:szCs w:val="20"/>
        </w:rPr>
        <w:t xml:space="preserve">Sjednaná cena </w:t>
      </w:r>
      <w:r w:rsidRPr="008B317A">
        <w:rPr>
          <w:rFonts w:asciiTheme="minorHAnsi" w:hAnsiTheme="minorHAnsi" w:cstheme="minorHAnsi"/>
          <w:sz w:val="20"/>
          <w:szCs w:val="20"/>
        </w:rPr>
        <w:tab/>
      </w:r>
      <w:r w:rsidRPr="008B317A">
        <w:rPr>
          <w:rFonts w:asciiTheme="minorHAnsi" w:hAnsiTheme="minorHAnsi" w:cstheme="minorHAnsi"/>
          <w:sz w:val="20"/>
          <w:szCs w:val="20"/>
        </w:rPr>
        <w:tab/>
      </w:r>
      <w:r w:rsidR="00066D58" w:rsidRPr="00066D58">
        <w:rPr>
          <w:rFonts w:asciiTheme="minorHAnsi" w:hAnsiTheme="minorHAnsi" w:cstheme="minorHAnsi"/>
          <w:b/>
          <w:bCs/>
          <w:sz w:val="20"/>
          <w:szCs w:val="20"/>
          <w:highlight w:val="yellow"/>
        </w:rPr>
        <w:t>……………………………</w:t>
      </w:r>
      <w:r w:rsidRPr="00F4102E">
        <w:rPr>
          <w:rFonts w:asciiTheme="minorHAnsi" w:hAnsiTheme="minorHAnsi" w:cstheme="minorHAnsi"/>
          <w:b/>
          <w:bCs/>
          <w:sz w:val="20"/>
          <w:szCs w:val="20"/>
        </w:rPr>
        <w:t xml:space="preserve"> Kč bez DPH</w:t>
      </w:r>
      <w:r w:rsidRPr="008B317A">
        <w:rPr>
          <w:rFonts w:asciiTheme="minorHAnsi" w:hAnsiTheme="minorHAnsi" w:cstheme="minorHAnsi"/>
          <w:sz w:val="20"/>
          <w:szCs w:val="20"/>
        </w:rPr>
        <w:t xml:space="preserve"> </w:t>
      </w:r>
    </w:p>
    <w:p w14:paraId="600FA24F" w14:textId="4547C69B" w:rsidR="005A3417" w:rsidRPr="008B317A" w:rsidRDefault="005A3417" w:rsidP="005A3417">
      <w:pPr>
        <w:autoSpaceDE w:val="0"/>
        <w:autoSpaceDN w:val="0"/>
        <w:adjustRightInd w:val="0"/>
        <w:spacing w:after="0" w:line="240" w:lineRule="auto"/>
        <w:ind w:left="567"/>
        <w:rPr>
          <w:rFonts w:asciiTheme="minorHAnsi" w:hAnsiTheme="minorHAnsi" w:cstheme="minorHAnsi"/>
          <w:sz w:val="20"/>
          <w:szCs w:val="20"/>
        </w:rPr>
      </w:pPr>
      <w:r w:rsidRPr="008B317A">
        <w:rPr>
          <w:rFonts w:asciiTheme="minorHAnsi" w:hAnsiTheme="minorHAnsi" w:cstheme="minorHAnsi"/>
          <w:sz w:val="20"/>
          <w:szCs w:val="20"/>
        </w:rPr>
        <w:t>(slovy</w:t>
      </w:r>
      <w:r w:rsidR="00D67673">
        <w:rPr>
          <w:rFonts w:asciiTheme="minorHAnsi" w:hAnsiTheme="minorHAnsi" w:cstheme="minorHAnsi"/>
          <w:sz w:val="20"/>
          <w:szCs w:val="20"/>
        </w:rPr>
        <w:t xml:space="preserve"> </w:t>
      </w:r>
      <w:r w:rsidR="0056366A">
        <w:rPr>
          <w:rFonts w:asciiTheme="minorHAnsi" w:hAnsiTheme="minorHAnsi" w:cstheme="minorHAnsi"/>
          <w:sz w:val="20"/>
          <w:szCs w:val="20"/>
        </w:rPr>
        <w:t>……</w:t>
      </w:r>
      <w:proofErr w:type="gramStart"/>
      <w:r w:rsidR="0056366A">
        <w:rPr>
          <w:rFonts w:asciiTheme="minorHAnsi" w:hAnsiTheme="minorHAnsi" w:cstheme="minorHAnsi"/>
          <w:sz w:val="20"/>
          <w:szCs w:val="20"/>
        </w:rPr>
        <w:t>…….</w:t>
      </w:r>
      <w:proofErr w:type="gramEnd"/>
      <w:r w:rsidR="0056366A">
        <w:rPr>
          <w:rFonts w:asciiTheme="minorHAnsi" w:hAnsiTheme="minorHAnsi" w:cstheme="minorHAnsi"/>
          <w:sz w:val="20"/>
          <w:szCs w:val="20"/>
        </w:rPr>
        <w:t>.</w:t>
      </w:r>
      <w:r w:rsidRPr="008B317A">
        <w:rPr>
          <w:rFonts w:asciiTheme="minorHAnsi" w:hAnsiTheme="minorHAnsi" w:cstheme="minorHAnsi"/>
          <w:sz w:val="20"/>
          <w:szCs w:val="20"/>
        </w:rPr>
        <w:t xml:space="preserve"> korun českých</w:t>
      </w:r>
      <w:r w:rsidR="00D67673">
        <w:rPr>
          <w:rFonts w:asciiTheme="minorHAnsi" w:hAnsiTheme="minorHAnsi" w:cstheme="minorHAnsi"/>
          <w:sz w:val="20"/>
          <w:szCs w:val="20"/>
        </w:rPr>
        <w:t xml:space="preserve"> a </w:t>
      </w:r>
      <w:r w:rsidR="0056366A">
        <w:rPr>
          <w:rFonts w:asciiTheme="minorHAnsi" w:hAnsiTheme="minorHAnsi" w:cstheme="minorHAnsi"/>
          <w:sz w:val="20"/>
          <w:szCs w:val="20"/>
        </w:rPr>
        <w:t>,,,,,,,,,</w:t>
      </w:r>
      <w:r w:rsidR="00D67673">
        <w:rPr>
          <w:rFonts w:asciiTheme="minorHAnsi" w:hAnsiTheme="minorHAnsi" w:cstheme="minorHAnsi"/>
          <w:sz w:val="20"/>
          <w:szCs w:val="20"/>
        </w:rPr>
        <w:t xml:space="preserve"> haléřů</w:t>
      </w:r>
      <w:r w:rsidR="00360114">
        <w:rPr>
          <w:rFonts w:asciiTheme="minorHAnsi" w:hAnsiTheme="minorHAnsi" w:cstheme="minorHAnsi"/>
          <w:sz w:val="20"/>
          <w:szCs w:val="20"/>
        </w:rPr>
        <w:t xml:space="preserve"> českých</w:t>
      </w:r>
      <w:r w:rsidRPr="008B317A">
        <w:rPr>
          <w:rFonts w:asciiTheme="minorHAnsi" w:hAnsiTheme="minorHAnsi" w:cstheme="minorHAnsi"/>
          <w:sz w:val="20"/>
          <w:szCs w:val="20"/>
        </w:rPr>
        <w:t>)</w:t>
      </w:r>
    </w:p>
    <w:p w14:paraId="23DFE98E" w14:textId="6D9B14E1" w:rsidR="005A3417" w:rsidRPr="008B317A" w:rsidRDefault="008A7FC1" w:rsidP="005A3417">
      <w:pPr>
        <w:autoSpaceDE w:val="0"/>
        <w:autoSpaceDN w:val="0"/>
        <w:adjustRightInd w:val="0"/>
        <w:spacing w:after="0" w:line="240" w:lineRule="auto"/>
        <w:ind w:left="567"/>
        <w:rPr>
          <w:rFonts w:asciiTheme="minorHAnsi" w:hAnsiTheme="minorHAnsi" w:cstheme="minorHAnsi"/>
          <w:sz w:val="20"/>
          <w:szCs w:val="20"/>
        </w:rPr>
      </w:pPr>
      <w:r w:rsidRPr="008B317A">
        <w:rPr>
          <w:rFonts w:asciiTheme="minorHAnsi" w:hAnsiTheme="minorHAnsi" w:cstheme="minorHAnsi"/>
          <w:sz w:val="20"/>
          <w:szCs w:val="20"/>
        </w:rPr>
        <w:t xml:space="preserve">(dále jen </w:t>
      </w:r>
      <w:r w:rsidR="00505B1F">
        <w:rPr>
          <w:rFonts w:asciiTheme="minorHAnsi" w:hAnsiTheme="minorHAnsi" w:cstheme="minorHAnsi"/>
          <w:sz w:val="20"/>
          <w:szCs w:val="20"/>
        </w:rPr>
        <w:t>„</w:t>
      </w:r>
      <w:r w:rsidRPr="008B317A">
        <w:rPr>
          <w:rFonts w:asciiTheme="minorHAnsi" w:hAnsiTheme="minorHAnsi" w:cstheme="minorHAnsi"/>
          <w:sz w:val="20"/>
          <w:szCs w:val="20"/>
        </w:rPr>
        <w:t>Cena</w:t>
      </w:r>
      <w:r w:rsidR="00505B1F">
        <w:rPr>
          <w:rFonts w:asciiTheme="minorHAnsi" w:hAnsiTheme="minorHAnsi" w:cstheme="minorHAnsi"/>
          <w:sz w:val="20"/>
          <w:szCs w:val="20"/>
        </w:rPr>
        <w:t>“</w:t>
      </w:r>
      <w:r w:rsidRPr="008B317A">
        <w:rPr>
          <w:rFonts w:asciiTheme="minorHAnsi" w:hAnsiTheme="minorHAnsi" w:cstheme="minorHAnsi"/>
          <w:sz w:val="20"/>
          <w:szCs w:val="20"/>
        </w:rPr>
        <w:t>)</w:t>
      </w:r>
    </w:p>
    <w:p w14:paraId="5876BD7A" w14:textId="007131D3" w:rsidR="009A0353" w:rsidRPr="00AF75B7" w:rsidRDefault="009A0353" w:rsidP="0058490C">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Cena za provedení Díla byla smluvními stranami sjednána jako nejvýše přípustná a konečná. Cena za provedení Díla zahrnuje provedení všech činností, prací a dodávek </w:t>
      </w:r>
      <w:r w:rsidRPr="009A0F14">
        <w:rPr>
          <w:rFonts w:asciiTheme="minorHAnsi" w:hAnsiTheme="minorHAnsi" w:cstheme="minorHAnsi"/>
          <w:sz w:val="20"/>
          <w:szCs w:val="20"/>
        </w:rPr>
        <w:t xml:space="preserve">obsažených ve </w:t>
      </w:r>
      <w:r w:rsidRPr="009A0F14">
        <w:rPr>
          <w:rFonts w:asciiTheme="minorHAnsi" w:hAnsiTheme="minorHAnsi"/>
          <w:sz w:val="20"/>
        </w:rPr>
        <w:t>Výchozích dokumentech</w:t>
      </w:r>
      <w:r w:rsidRPr="009A0F14">
        <w:rPr>
          <w:rFonts w:asciiTheme="minorHAnsi" w:hAnsiTheme="minorHAnsi" w:cstheme="minorHAnsi"/>
          <w:sz w:val="20"/>
          <w:szCs w:val="20"/>
        </w:rPr>
        <w:t>.</w:t>
      </w:r>
      <w:r w:rsidRPr="00707320">
        <w:rPr>
          <w:rFonts w:asciiTheme="minorHAnsi" w:hAnsiTheme="minorHAnsi" w:cstheme="minorHAnsi"/>
          <w:sz w:val="20"/>
          <w:szCs w:val="20"/>
        </w:rPr>
        <w:t xml:space="preserve"> Cena za provedení Díla může být navýšena pouze za dodržení podmínek </w:t>
      </w:r>
      <w:r w:rsidR="00213499">
        <w:rPr>
          <w:rFonts w:asciiTheme="minorHAnsi" w:hAnsiTheme="minorHAnsi" w:cstheme="minorHAnsi"/>
          <w:sz w:val="20"/>
          <w:szCs w:val="20"/>
        </w:rPr>
        <w:t>po</w:t>
      </w:r>
      <w:r w:rsidRPr="00707320">
        <w:rPr>
          <w:rFonts w:asciiTheme="minorHAnsi" w:hAnsiTheme="minorHAnsi" w:cstheme="minorHAnsi"/>
          <w:sz w:val="20"/>
          <w:szCs w:val="20"/>
        </w:rPr>
        <w:t xml:space="preserve">dle ZZVZ, a to v případě zadání tzv. dodatečných prací. </w:t>
      </w:r>
      <w:r w:rsidRPr="00AF75B7">
        <w:rPr>
          <w:rFonts w:asciiTheme="minorHAnsi" w:hAnsiTheme="minorHAnsi" w:cstheme="minorHAnsi"/>
          <w:sz w:val="20"/>
          <w:szCs w:val="20"/>
        </w:rPr>
        <w:t xml:space="preserve">Dojde-li během provádění Díla ke změně právních předpisů ovlivňujících výši příslušné DPH, bude Cena za provedení Díla upravena podle předpisů platných </w:t>
      </w:r>
      <w:r w:rsidR="005D5C47" w:rsidRPr="00AF75B7">
        <w:rPr>
          <w:rFonts w:asciiTheme="minorHAnsi" w:hAnsiTheme="minorHAnsi" w:cstheme="minorHAnsi"/>
          <w:sz w:val="20"/>
          <w:szCs w:val="20"/>
        </w:rPr>
        <w:t xml:space="preserve">a účinných </w:t>
      </w:r>
      <w:r w:rsidRPr="00AF75B7">
        <w:rPr>
          <w:rFonts w:asciiTheme="minorHAnsi" w:hAnsiTheme="minorHAnsi" w:cstheme="minorHAnsi"/>
          <w:sz w:val="20"/>
          <w:szCs w:val="20"/>
        </w:rPr>
        <w:t>v době vzniku zdanitelného plnění.</w:t>
      </w:r>
    </w:p>
    <w:p w14:paraId="5E4FD5CC" w14:textId="085E1B6A"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V Ceně za provedení Díla jsou zahrnuty veškeré náklady zhotovitele, které při plnění svého závazku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nebo v souvislosti s tím vynaloží.</w:t>
      </w:r>
    </w:p>
    <w:p w14:paraId="37C9E334" w14:textId="1EE6E83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Objednatelem nebudou na Cenu za provedení Díla poskytována jakákoli plnění před zahájením provádění Díla. Obě smluvní strany se vzájemně dohodly, že dílčím zdanitelným plněním jsou práce skutečně provedené</w:t>
      </w:r>
      <w:r w:rsidR="009B6726">
        <w:rPr>
          <w:rFonts w:asciiTheme="minorHAnsi" w:hAnsiTheme="minorHAnsi" w:cstheme="minorHAnsi"/>
          <w:sz w:val="20"/>
          <w:szCs w:val="20"/>
        </w:rPr>
        <w:t xml:space="preserve"> a řádně vykázané</w:t>
      </w:r>
      <w:r w:rsidRPr="00707320">
        <w:rPr>
          <w:rFonts w:asciiTheme="minorHAnsi" w:hAnsiTheme="minorHAnsi" w:cstheme="minorHAnsi"/>
          <w:sz w:val="20"/>
          <w:szCs w:val="20"/>
        </w:rPr>
        <w:t xml:space="preserve"> v příslušném měsíci a za datum uskutečnění dílčího zdanitelného plnění prohlašují poslední den kalendářního měsíce.</w:t>
      </w:r>
    </w:p>
    <w:p w14:paraId="571E118A" w14:textId="44506BAF" w:rsidR="009A0353" w:rsidRPr="00171B17"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Po ukončení každého kalendářního měsíce předá </w:t>
      </w:r>
      <w:r w:rsidR="00BD2DAA">
        <w:rPr>
          <w:rFonts w:asciiTheme="minorHAnsi" w:hAnsiTheme="minorHAnsi" w:cstheme="minorHAnsi"/>
          <w:sz w:val="20"/>
          <w:szCs w:val="20"/>
        </w:rPr>
        <w:t xml:space="preserve">zhotovitel </w:t>
      </w:r>
      <w:r w:rsidR="00BD2DAA" w:rsidRPr="00BD2DAA">
        <w:rPr>
          <w:rFonts w:asciiTheme="minorHAnsi" w:hAnsiTheme="minorHAnsi" w:cstheme="minorHAnsi"/>
          <w:sz w:val="20"/>
          <w:szCs w:val="20"/>
        </w:rPr>
        <w:t>nejpozději</w:t>
      </w:r>
      <w:r w:rsidR="00BD2DAA">
        <w:rPr>
          <w:rFonts w:asciiTheme="minorHAnsi" w:hAnsiTheme="minorHAnsi" w:cstheme="minorHAnsi"/>
          <w:sz w:val="20"/>
          <w:szCs w:val="20"/>
        </w:rPr>
        <w:t xml:space="preserve"> </w:t>
      </w:r>
      <w:r w:rsidR="00BD2DAA" w:rsidRPr="00BD2DAA">
        <w:rPr>
          <w:rFonts w:asciiTheme="minorHAnsi" w:hAnsiTheme="minorHAnsi" w:cstheme="minorHAnsi"/>
          <w:sz w:val="20"/>
          <w:szCs w:val="20"/>
        </w:rPr>
        <w:t xml:space="preserve">do 5. dne následujícího měsíce </w:t>
      </w:r>
      <w:r w:rsidRPr="00707320">
        <w:rPr>
          <w:rFonts w:asciiTheme="minorHAnsi" w:hAnsiTheme="minorHAnsi" w:cstheme="minorHAnsi"/>
          <w:sz w:val="20"/>
          <w:szCs w:val="20"/>
        </w:rPr>
        <w:t xml:space="preserve">objednateli 3x daňový doklad, k němuž musí být připojen zjišťovací protokol – soupis prací a dodávek provedených v daném měsíci v členění po položkách </w:t>
      </w:r>
      <w:r w:rsidR="00213499">
        <w:rPr>
          <w:rFonts w:asciiTheme="minorHAnsi" w:hAnsiTheme="minorHAnsi" w:cstheme="minorHAnsi"/>
          <w:sz w:val="20"/>
          <w:szCs w:val="20"/>
        </w:rPr>
        <w:t>po</w:t>
      </w:r>
      <w:r w:rsidRPr="00707320">
        <w:rPr>
          <w:rFonts w:asciiTheme="minorHAnsi" w:hAnsiTheme="minorHAnsi" w:cstheme="minorHAnsi"/>
          <w:sz w:val="20"/>
          <w:szCs w:val="20"/>
        </w:rPr>
        <w:t xml:space="preserve">dle položkového rozpočtu zhotovitele, oceněný v souladu se smlouvou a odsouhlasený </w:t>
      </w:r>
      <w:r w:rsidR="0041199F" w:rsidRPr="00707320">
        <w:rPr>
          <w:rFonts w:asciiTheme="minorHAnsi" w:hAnsiTheme="minorHAnsi" w:cstheme="minorHAnsi"/>
          <w:sz w:val="20"/>
          <w:szCs w:val="20"/>
        </w:rPr>
        <w:t>kontrolně-technick</w:t>
      </w:r>
      <w:r w:rsidR="00412C70">
        <w:rPr>
          <w:rFonts w:asciiTheme="minorHAnsi" w:hAnsiTheme="minorHAnsi" w:cstheme="minorHAnsi"/>
          <w:sz w:val="20"/>
          <w:szCs w:val="20"/>
        </w:rPr>
        <w:t>ým</w:t>
      </w:r>
      <w:r w:rsidR="0041199F" w:rsidRPr="00707320">
        <w:rPr>
          <w:rFonts w:asciiTheme="minorHAnsi" w:hAnsiTheme="minorHAnsi" w:cstheme="minorHAnsi"/>
          <w:sz w:val="20"/>
          <w:szCs w:val="20"/>
        </w:rPr>
        <w:t xml:space="preserve"> dozor</w:t>
      </w:r>
      <w:r w:rsidR="00412C70">
        <w:rPr>
          <w:rFonts w:asciiTheme="minorHAnsi" w:hAnsiTheme="minorHAnsi" w:cstheme="minorHAnsi"/>
          <w:sz w:val="20"/>
          <w:szCs w:val="20"/>
        </w:rPr>
        <w:t>em</w:t>
      </w:r>
      <w:r w:rsidR="0041199F" w:rsidRPr="00707320">
        <w:rPr>
          <w:rFonts w:asciiTheme="minorHAnsi" w:hAnsiTheme="minorHAnsi" w:cstheme="minorHAnsi"/>
          <w:sz w:val="20"/>
          <w:szCs w:val="20"/>
        </w:rPr>
        <w:t xml:space="preserve"> objednatele</w:t>
      </w:r>
      <w:r w:rsidRPr="00707320">
        <w:rPr>
          <w:rFonts w:asciiTheme="minorHAnsi" w:hAnsiTheme="minorHAnsi" w:cstheme="minorHAnsi"/>
          <w:sz w:val="20"/>
          <w:szCs w:val="20"/>
        </w:rPr>
        <w:t xml:space="preserve"> a investorem stavby. Zhotovitel je oprávněn účtovat daňovým dokladem za příslušné období pouze práce a dodávky v rozsahu odsouhlaseném </w:t>
      </w:r>
      <w:r w:rsidR="0041199F" w:rsidRPr="00707320">
        <w:rPr>
          <w:rFonts w:asciiTheme="minorHAnsi" w:hAnsiTheme="minorHAnsi" w:cstheme="minorHAnsi"/>
          <w:sz w:val="20"/>
          <w:szCs w:val="20"/>
        </w:rPr>
        <w:t>kontrolně-technick</w:t>
      </w:r>
      <w:r w:rsidR="00E3378D">
        <w:rPr>
          <w:rFonts w:asciiTheme="minorHAnsi" w:hAnsiTheme="minorHAnsi" w:cstheme="minorHAnsi"/>
          <w:sz w:val="20"/>
          <w:szCs w:val="20"/>
        </w:rPr>
        <w:t>ým</w:t>
      </w:r>
      <w:r w:rsidR="0041199F" w:rsidRPr="00707320">
        <w:rPr>
          <w:rFonts w:asciiTheme="minorHAnsi" w:hAnsiTheme="minorHAnsi" w:cstheme="minorHAnsi"/>
          <w:sz w:val="20"/>
          <w:szCs w:val="20"/>
        </w:rPr>
        <w:t xml:space="preserve"> dozo</w:t>
      </w:r>
      <w:r w:rsidR="00E3378D">
        <w:rPr>
          <w:rFonts w:asciiTheme="minorHAnsi" w:hAnsiTheme="minorHAnsi" w:cstheme="minorHAnsi"/>
          <w:sz w:val="20"/>
          <w:szCs w:val="20"/>
        </w:rPr>
        <w:t>rem</w:t>
      </w:r>
      <w:r w:rsidR="0041199F" w:rsidRPr="00707320">
        <w:rPr>
          <w:rFonts w:asciiTheme="minorHAnsi" w:hAnsiTheme="minorHAnsi" w:cstheme="minorHAnsi"/>
          <w:sz w:val="20"/>
          <w:szCs w:val="20"/>
        </w:rPr>
        <w:t xml:space="preserve"> objednatele</w:t>
      </w:r>
      <w:r w:rsidR="0041199F" w:rsidRPr="00707320" w:rsidDel="0041199F">
        <w:rPr>
          <w:rFonts w:asciiTheme="minorHAnsi" w:hAnsiTheme="minorHAnsi" w:cstheme="minorHAnsi"/>
          <w:sz w:val="20"/>
          <w:szCs w:val="20"/>
        </w:rPr>
        <w:t xml:space="preserve"> </w:t>
      </w:r>
      <w:r w:rsidRPr="00707320">
        <w:rPr>
          <w:rFonts w:asciiTheme="minorHAnsi" w:hAnsiTheme="minorHAnsi" w:cstheme="minorHAnsi"/>
          <w:sz w:val="20"/>
          <w:szCs w:val="20"/>
        </w:rPr>
        <w:t xml:space="preserve">a </w:t>
      </w:r>
      <w:r w:rsidR="000F5AE1">
        <w:rPr>
          <w:rFonts w:asciiTheme="minorHAnsi" w:hAnsiTheme="minorHAnsi" w:cstheme="minorHAnsi"/>
          <w:sz w:val="20"/>
          <w:szCs w:val="20"/>
        </w:rPr>
        <w:t>zástupcem objednatele</w:t>
      </w:r>
      <w:r w:rsidRPr="00707320">
        <w:rPr>
          <w:rFonts w:asciiTheme="minorHAnsi" w:hAnsiTheme="minorHAnsi" w:cstheme="minorHAnsi"/>
          <w:sz w:val="20"/>
          <w:szCs w:val="20"/>
        </w:rPr>
        <w:t xml:space="preserve">. Cenu </w:t>
      </w:r>
      <w:r w:rsidRPr="00171B17">
        <w:rPr>
          <w:rFonts w:asciiTheme="minorHAnsi" w:hAnsiTheme="minorHAnsi" w:cstheme="minorHAnsi"/>
          <w:sz w:val="20"/>
          <w:szCs w:val="20"/>
        </w:rPr>
        <w:t>neodsouhlasených prací a dodávek je zhotovitel oprávněn účtovat jen po dohodě s objednatelem, jinak na základě pravomocného soudního rozhodnutí, které potvrdí jeho nárok.</w:t>
      </w:r>
    </w:p>
    <w:p w14:paraId="71DB5A7A" w14:textId="1308F421" w:rsidR="00715CC4" w:rsidRPr="00171B17" w:rsidRDefault="00715CC4" w:rsidP="00E10AF8">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bCs/>
          <w:iCs/>
          <w:sz w:val="20"/>
          <w:szCs w:val="20"/>
        </w:rPr>
      </w:pPr>
      <w:r w:rsidRPr="00171B17">
        <w:rPr>
          <w:rFonts w:asciiTheme="minorHAnsi" w:hAnsiTheme="minorHAnsi" w:cstheme="minorHAnsi"/>
          <w:sz w:val="20"/>
          <w:szCs w:val="20"/>
        </w:rPr>
        <w:t>Fakturované práce budou na</w:t>
      </w:r>
      <w:r w:rsidR="00887CF4" w:rsidRPr="00171B17">
        <w:rPr>
          <w:rFonts w:asciiTheme="minorHAnsi" w:hAnsiTheme="minorHAnsi" w:cstheme="minorHAnsi"/>
          <w:sz w:val="20"/>
          <w:szCs w:val="20"/>
        </w:rPr>
        <w:t xml:space="preserve"> příloze </w:t>
      </w:r>
      <w:r w:rsidR="00827893" w:rsidRPr="00171B17">
        <w:rPr>
          <w:rFonts w:asciiTheme="minorHAnsi" w:hAnsiTheme="minorHAnsi" w:cstheme="minorHAnsi"/>
          <w:sz w:val="20"/>
          <w:szCs w:val="20"/>
        </w:rPr>
        <w:t>daňov</w:t>
      </w:r>
      <w:r w:rsidR="00887CF4" w:rsidRPr="00171B17">
        <w:rPr>
          <w:rFonts w:asciiTheme="minorHAnsi" w:hAnsiTheme="minorHAnsi" w:cstheme="minorHAnsi"/>
          <w:sz w:val="20"/>
          <w:szCs w:val="20"/>
        </w:rPr>
        <w:t>ého</w:t>
      </w:r>
      <w:r w:rsidR="00827893" w:rsidRPr="00171B17">
        <w:rPr>
          <w:rFonts w:asciiTheme="minorHAnsi" w:hAnsiTheme="minorHAnsi" w:cstheme="minorHAnsi"/>
          <w:sz w:val="20"/>
          <w:szCs w:val="20"/>
        </w:rPr>
        <w:t xml:space="preserve"> dokladu</w:t>
      </w:r>
      <w:r w:rsidR="00887CF4" w:rsidRPr="00171B17">
        <w:rPr>
          <w:rFonts w:asciiTheme="minorHAnsi" w:hAnsiTheme="minorHAnsi" w:cstheme="minorHAnsi"/>
          <w:sz w:val="20"/>
          <w:szCs w:val="20"/>
        </w:rPr>
        <w:t xml:space="preserve"> (list rekapitulace)</w:t>
      </w:r>
      <w:r w:rsidR="00827893" w:rsidRPr="00171B17">
        <w:rPr>
          <w:rFonts w:asciiTheme="minorHAnsi" w:hAnsiTheme="minorHAnsi" w:cstheme="minorHAnsi"/>
          <w:sz w:val="20"/>
          <w:szCs w:val="20"/>
        </w:rPr>
        <w:t xml:space="preserve"> </w:t>
      </w:r>
      <w:r w:rsidRPr="00171B17">
        <w:rPr>
          <w:rFonts w:asciiTheme="minorHAnsi" w:hAnsiTheme="minorHAnsi" w:cstheme="minorHAnsi"/>
          <w:sz w:val="20"/>
          <w:szCs w:val="20"/>
        </w:rPr>
        <w:t xml:space="preserve">rozděleny na investice a opravy zjišťovacích protokolů. </w:t>
      </w:r>
    </w:p>
    <w:p w14:paraId="064DFE5C" w14:textId="2A57F298" w:rsidR="00670C7C" w:rsidRPr="002328E8" w:rsidRDefault="009A0353" w:rsidP="00670C7C">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Daňový doklad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ve lhůtě do data jeho splatnosti zhotoviteli. Zhotovitel je povinen takový daňový doklad opravit, event. vystavit nový daňový doklad</w:t>
      </w:r>
      <w:r w:rsidR="00360114">
        <w:rPr>
          <w:rFonts w:asciiTheme="minorHAnsi" w:hAnsiTheme="minorHAnsi" w:cstheme="minorHAnsi"/>
          <w:sz w:val="20"/>
          <w:szCs w:val="20"/>
        </w:rPr>
        <w:t>.</w:t>
      </w:r>
      <w:r w:rsidRPr="00707320">
        <w:rPr>
          <w:rFonts w:asciiTheme="minorHAnsi" w:hAnsiTheme="minorHAnsi" w:cstheme="minorHAnsi"/>
          <w:sz w:val="20"/>
          <w:szCs w:val="20"/>
        </w:rPr>
        <w:t xml:space="preserve"> </w:t>
      </w:r>
      <w:r w:rsidR="00360114">
        <w:rPr>
          <w:rFonts w:asciiTheme="minorHAnsi" w:hAnsiTheme="minorHAnsi" w:cstheme="minorHAnsi"/>
          <w:sz w:val="20"/>
          <w:szCs w:val="20"/>
        </w:rPr>
        <w:t>Doba</w:t>
      </w:r>
      <w:r w:rsidRPr="00707320">
        <w:rPr>
          <w:rFonts w:asciiTheme="minorHAnsi" w:hAnsiTheme="minorHAnsi" w:cstheme="minorHAnsi"/>
          <w:sz w:val="20"/>
          <w:szCs w:val="20"/>
        </w:rPr>
        <w:t xml:space="preserve"> splatnosti počíná v takovém případě běžet ode dne doručení opraveného či nově vystaveného </w:t>
      </w:r>
      <w:r w:rsidR="00360114">
        <w:rPr>
          <w:rFonts w:asciiTheme="minorHAnsi" w:hAnsiTheme="minorHAnsi" w:cstheme="minorHAnsi"/>
          <w:sz w:val="20"/>
          <w:szCs w:val="20"/>
        </w:rPr>
        <w:t xml:space="preserve">daňového </w:t>
      </w:r>
      <w:r w:rsidRPr="00707320">
        <w:rPr>
          <w:rFonts w:asciiTheme="minorHAnsi" w:hAnsiTheme="minorHAnsi" w:cstheme="minorHAnsi"/>
          <w:sz w:val="20"/>
          <w:szCs w:val="20"/>
        </w:rPr>
        <w:t>dokladu objednateli.</w:t>
      </w:r>
    </w:p>
    <w:p w14:paraId="390E2092" w14:textId="2854BA30"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Splatnost daňových dokladů je smluvními stranami dohodnuta na 30 kalendářních dní ode dne řádného předání </w:t>
      </w:r>
      <w:r w:rsidR="00360114">
        <w:rPr>
          <w:rFonts w:asciiTheme="minorHAnsi" w:hAnsiTheme="minorHAnsi" w:cstheme="minorHAnsi"/>
          <w:sz w:val="20"/>
          <w:szCs w:val="20"/>
        </w:rPr>
        <w:t>daňového dokladu</w:t>
      </w:r>
      <w:r w:rsidR="00360114" w:rsidRPr="00707320">
        <w:rPr>
          <w:rFonts w:asciiTheme="minorHAnsi" w:hAnsiTheme="minorHAnsi" w:cstheme="minorHAnsi"/>
          <w:sz w:val="20"/>
          <w:szCs w:val="20"/>
        </w:rPr>
        <w:t xml:space="preserve"> </w:t>
      </w:r>
      <w:r w:rsidRPr="00707320">
        <w:rPr>
          <w:rFonts w:asciiTheme="minorHAnsi" w:hAnsiTheme="minorHAnsi" w:cstheme="minorHAnsi"/>
          <w:sz w:val="20"/>
          <w:szCs w:val="20"/>
        </w:rPr>
        <w:t xml:space="preserve">zhotovitelem objednateli. Daňový doklad se považuje za řádně a včas zaplacený, bude-li poslední den této </w:t>
      </w:r>
      <w:r w:rsidR="00360114">
        <w:rPr>
          <w:rFonts w:asciiTheme="minorHAnsi" w:hAnsiTheme="minorHAnsi" w:cstheme="minorHAnsi"/>
          <w:sz w:val="20"/>
          <w:szCs w:val="20"/>
        </w:rPr>
        <w:t>doby</w:t>
      </w:r>
      <w:r w:rsidR="00360114" w:rsidRPr="00707320">
        <w:rPr>
          <w:rFonts w:asciiTheme="minorHAnsi" w:hAnsiTheme="minorHAnsi" w:cstheme="minorHAnsi"/>
          <w:sz w:val="20"/>
          <w:szCs w:val="20"/>
        </w:rPr>
        <w:t xml:space="preserve"> </w:t>
      </w:r>
      <w:r w:rsidRPr="00707320">
        <w:rPr>
          <w:rFonts w:asciiTheme="minorHAnsi" w:hAnsiTheme="minorHAnsi" w:cstheme="minorHAnsi"/>
          <w:sz w:val="20"/>
          <w:szCs w:val="20"/>
        </w:rPr>
        <w:t>účtovaná částka ve výši odsouhlasené objednatelem odepsána z účtu objednatele ve prospěch účtu zhotovitele uvedeného v záhlaví této smlouvy.</w:t>
      </w:r>
    </w:p>
    <w:p w14:paraId="6E0442AC" w14:textId="74742FA5" w:rsidR="009A0353" w:rsidRPr="00D83671"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b/>
          <w:bCs/>
          <w:sz w:val="20"/>
          <w:szCs w:val="20"/>
        </w:rPr>
      </w:pPr>
      <w:r w:rsidRPr="00707320">
        <w:rPr>
          <w:rFonts w:asciiTheme="minorHAnsi" w:hAnsiTheme="minorHAnsi" w:cstheme="minorHAnsi"/>
          <w:sz w:val="20"/>
          <w:szCs w:val="20"/>
        </w:rPr>
        <w:t xml:space="preserve">Do patnácti dní po </w:t>
      </w:r>
      <w:r w:rsidR="00922EFB">
        <w:rPr>
          <w:rFonts w:asciiTheme="minorHAnsi" w:hAnsiTheme="minorHAnsi" w:cstheme="minorHAnsi"/>
          <w:sz w:val="20"/>
          <w:szCs w:val="20"/>
        </w:rPr>
        <w:t>dni provedení</w:t>
      </w:r>
      <w:r w:rsidRPr="00707320">
        <w:rPr>
          <w:rFonts w:asciiTheme="minorHAnsi" w:hAnsiTheme="minorHAnsi" w:cstheme="minorHAnsi"/>
          <w:sz w:val="20"/>
          <w:szCs w:val="20"/>
        </w:rPr>
        <w:t xml:space="preserve"> Díla </w:t>
      </w:r>
      <w:r w:rsidR="00922EFB">
        <w:rPr>
          <w:rFonts w:asciiTheme="minorHAnsi" w:hAnsiTheme="minorHAnsi" w:cstheme="minorHAnsi"/>
          <w:sz w:val="20"/>
          <w:szCs w:val="20"/>
        </w:rPr>
        <w:t>podle odst</w:t>
      </w:r>
      <w:r w:rsidR="00EE4E79">
        <w:rPr>
          <w:rFonts w:asciiTheme="minorHAnsi" w:hAnsiTheme="minorHAnsi" w:cstheme="minorHAnsi"/>
          <w:sz w:val="20"/>
          <w:szCs w:val="20"/>
        </w:rPr>
        <w:t xml:space="preserve">avce </w:t>
      </w:r>
      <w:r w:rsidR="00EE4E79" w:rsidRPr="000E509F">
        <w:rPr>
          <w:rFonts w:asciiTheme="minorHAnsi" w:hAnsiTheme="minorHAnsi" w:cstheme="minorHAnsi"/>
          <w:sz w:val="20"/>
          <w:szCs w:val="20"/>
        </w:rPr>
        <w:t>13.4.</w:t>
      </w:r>
      <w:r w:rsidR="00EE4E79">
        <w:rPr>
          <w:rFonts w:asciiTheme="minorHAnsi" w:hAnsiTheme="minorHAnsi" w:cstheme="minorHAnsi"/>
          <w:sz w:val="20"/>
          <w:szCs w:val="20"/>
        </w:rPr>
        <w:t xml:space="preserve"> této </w:t>
      </w:r>
      <w:r w:rsidR="00607B29">
        <w:rPr>
          <w:rFonts w:asciiTheme="minorHAnsi" w:hAnsiTheme="minorHAnsi" w:cstheme="minorHAnsi"/>
          <w:sz w:val="20"/>
          <w:szCs w:val="20"/>
        </w:rPr>
        <w:t>s</w:t>
      </w:r>
      <w:r w:rsidR="00EE4E79">
        <w:rPr>
          <w:rFonts w:asciiTheme="minorHAnsi" w:hAnsiTheme="minorHAnsi" w:cstheme="minorHAnsi"/>
          <w:sz w:val="20"/>
          <w:szCs w:val="20"/>
        </w:rPr>
        <w:t xml:space="preserve">mlouvy </w:t>
      </w:r>
      <w:r w:rsidRPr="00707320">
        <w:rPr>
          <w:rFonts w:asciiTheme="minorHAnsi" w:hAnsiTheme="minorHAnsi" w:cstheme="minorHAnsi"/>
          <w:sz w:val="20"/>
          <w:szCs w:val="20"/>
        </w:rPr>
        <w:t>bude zhotovitelem vystaven a objednateli předán daňový doklad – konečná faktura (vyúčtování doplatku Cen</w:t>
      </w:r>
      <w:r w:rsidR="00360114">
        <w:rPr>
          <w:rFonts w:asciiTheme="minorHAnsi" w:hAnsiTheme="minorHAnsi" w:cstheme="minorHAnsi"/>
          <w:sz w:val="20"/>
          <w:szCs w:val="20"/>
        </w:rPr>
        <w:t>y</w:t>
      </w:r>
      <w:r w:rsidRPr="00707320">
        <w:rPr>
          <w:rFonts w:asciiTheme="minorHAnsi" w:hAnsiTheme="minorHAnsi" w:cstheme="minorHAnsi"/>
          <w:sz w:val="20"/>
          <w:szCs w:val="20"/>
        </w:rPr>
        <w:t xml:space="preserve"> za provedení Díla). Konečná faktura </w:t>
      </w:r>
      <w:r w:rsidRPr="00D83671">
        <w:rPr>
          <w:rFonts w:asciiTheme="minorHAnsi" w:hAnsiTheme="minorHAnsi" w:cstheme="minorHAnsi"/>
          <w:sz w:val="20"/>
          <w:szCs w:val="20"/>
        </w:rPr>
        <w:t xml:space="preserve">bude vystavena se splatností 30 kalendářních dní ode dne </w:t>
      </w:r>
      <w:r w:rsidR="00EE4E79">
        <w:rPr>
          <w:rFonts w:asciiTheme="minorHAnsi" w:hAnsiTheme="minorHAnsi" w:cstheme="minorHAnsi"/>
          <w:sz w:val="20"/>
          <w:szCs w:val="20"/>
        </w:rPr>
        <w:t xml:space="preserve">provedení Díla podle odstavce 13.4. této </w:t>
      </w:r>
      <w:r w:rsidR="00607B29">
        <w:rPr>
          <w:rFonts w:asciiTheme="minorHAnsi" w:hAnsiTheme="minorHAnsi" w:cstheme="minorHAnsi"/>
          <w:sz w:val="20"/>
          <w:szCs w:val="20"/>
        </w:rPr>
        <w:t>s</w:t>
      </w:r>
      <w:r w:rsidR="00EE4E79">
        <w:rPr>
          <w:rFonts w:asciiTheme="minorHAnsi" w:hAnsiTheme="minorHAnsi" w:cstheme="minorHAnsi"/>
          <w:sz w:val="20"/>
          <w:szCs w:val="20"/>
        </w:rPr>
        <w:t>mlouvy</w:t>
      </w:r>
      <w:r w:rsidRPr="00D83671">
        <w:rPr>
          <w:rFonts w:asciiTheme="minorHAnsi" w:hAnsiTheme="minorHAnsi" w:cstheme="minorHAnsi"/>
          <w:sz w:val="20"/>
          <w:szCs w:val="20"/>
        </w:rPr>
        <w:t>.</w:t>
      </w:r>
    </w:p>
    <w:p w14:paraId="4986EDBB" w14:textId="153AA6F6" w:rsidR="00D247B2" w:rsidRPr="0030700C" w:rsidRDefault="00D247B2" w:rsidP="00D247B2">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b/>
          <w:bCs/>
          <w:sz w:val="20"/>
          <w:szCs w:val="20"/>
        </w:rPr>
      </w:pPr>
      <w:r w:rsidRPr="0030700C">
        <w:rPr>
          <w:snapToGrid w:val="0"/>
          <w:sz w:val="20"/>
        </w:rPr>
        <w:t>Konečná faktura, kterou požaduje zhotovitel zaplatit doplatek ceny, musí mimo jiné náležitosti obsahovat:</w:t>
      </w:r>
    </w:p>
    <w:p w14:paraId="585B0057" w14:textId="77777777" w:rsidR="00D247B2" w:rsidRPr="0030700C" w:rsidRDefault="00D247B2" w:rsidP="00D247B2">
      <w:pPr>
        <w:pStyle w:val="Odstavecseseznamem"/>
        <w:numPr>
          <w:ilvl w:val="0"/>
          <w:numId w:val="40"/>
        </w:numPr>
        <w:tabs>
          <w:tab w:val="left" w:pos="851"/>
        </w:tabs>
        <w:spacing w:after="0" w:line="240" w:lineRule="auto"/>
        <w:ind w:left="567" w:right="-567" w:firstLine="0"/>
        <w:contextualSpacing w:val="0"/>
        <w:jc w:val="both"/>
        <w:rPr>
          <w:snapToGrid w:val="0"/>
          <w:sz w:val="20"/>
        </w:rPr>
      </w:pPr>
      <w:r w:rsidRPr="0030700C">
        <w:rPr>
          <w:snapToGrid w:val="0"/>
          <w:sz w:val="20"/>
        </w:rPr>
        <w:t>celkovou sjednanou cenu bez DPH,</w:t>
      </w:r>
    </w:p>
    <w:p w14:paraId="5A6DD54A" w14:textId="7B420B2A" w:rsidR="00D247B2" w:rsidRPr="0030700C" w:rsidRDefault="00D247B2" w:rsidP="00D247B2">
      <w:pPr>
        <w:numPr>
          <w:ilvl w:val="0"/>
          <w:numId w:val="40"/>
        </w:numPr>
        <w:tabs>
          <w:tab w:val="left" w:pos="851"/>
        </w:tabs>
        <w:spacing w:after="0" w:line="240" w:lineRule="auto"/>
        <w:ind w:left="567" w:right="-567" w:firstLine="0"/>
        <w:jc w:val="both"/>
        <w:rPr>
          <w:snapToGrid w:val="0"/>
          <w:sz w:val="20"/>
        </w:rPr>
      </w:pPr>
      <w:r w:rsidRPr="0030700C">
        <w:rPr>
          <w:snapToGrid w:val="0"/>
          <w:sz w:val="20"/>
        </w:rPr>
        <w:t xml:space="preserve">soupis všech uhrazených faktur </w:t>
      </w:r>
      <w:r w:rsidR="004A58FF" w:rsidRPr="0030700C">
        <w:rPr>
          <w:snapToGrid w:val="0"/>
          <w:sz w:val="20"/>
        </w:rPr>
        <w:t>s cenami</w:t>
      </w:r>
      <w:r w:rsidRPr="0030700C">
        <w:rPr>
          <w:snapToGrid w:val="0"/>
          <w:sz w:val="20"/>
        </w:rPr>
        <w:t xml:space="preserve"> bez DPH,</w:t>
      </w:r>
    </w:p>
    <w:p w14:paraId="429C6BF2" w14:textId="23780B31" w:rsidR="00D247B2" w:rsidRPr="0030700C" w:rsidRDefault="00D247B2" w:rsidP="00D247B2">
      <w:pPr>
        <w:numPr>
          <w:ilvl w:val="0"/>
          <w:numId w:val="40"/>
        </w:numPr>
        <w:tabs>
          <w:tab w:val="left" w:pos="851"/>
        </w:tabs>
        <w:spacing w:after="0" w:line="240" w:lineRule="auto"/>
        <w:ind w:left="567" w:right="-567" w:firstLine="0"/>
        <w:jc w:val="both"/>
        <w:rPr>
          <w:snapToGrid w:val="0"/>
          <w:sz w:val="20"/>
        </w:rPr>
      </w:pPr>
      <w:r w:rsidRPr="0030700C">
        <w:rPr>
          <w:snapToGrid w:val="0"/>
          <w:sz w:val="20"/>
        </w:rPr>
        <w:t>částku zbývající k úhradě bez DPH</w:t>
      </w:r>
      <w:r w:rsidR="00670C7C" w:rsidRPr="0030700C">
        <w:rPr>
          <w:snapToGrid w:val="0"/>
          <w:sz w:val="20"/>
        </w:rPr>
        <w:t>.</w:t>
      </w:r>
    </w:p>
    <w:p w14:paraId="071EA5FD" w14:textId="7198B98B" w:rsidR="00670C7C" w:rsidRPr="0030700C" w:rsidRDefault="00670C7C" w:rsidP="0030700C">
      <w:pPr>
        <w:pStyle w:val="Odstavecseseznamem"/>
        <w:numPr>
          <w:ilvl w:val="1"/>
          <w:numId w:val="1"/>
        </w:numPr>
        <w:autoSpaceDE w:val="0"/>
        <w:autoSpaceDN w:val="0"/>
        <w:adjustRightInd w:val="0"/>
        <w:spacing w:before="60" w:after="0" w:line="240" w:lineRule="auto"/>
        <w:ind w:left="567" w:hanging="567"/>
        <w:jc w:val="both"/>
        <w:rPr>
          <w:rFonts w:asciiTheme="minorHAnsi" w:hAnsiTheme="minorHAnsi" w:cstheme="minorHAnsi"/>
          <w:sz w:val="20"/>
          <w:szCs w:val="20"/>
        </w:rPr>
      </w:pPr>
      <w:r w:rsidRPr="0030700C">
        <w:rPr>
          <w:snapToGrid w:val="0"/>
          <w:sz w:val="20"/>
        </w:rPr>
        <w:t xml:space="preserve">Každá faktura musí mimo jiné náležitosti obsahovat údaj, že výši DPH je povinen doplnit a přiznat objednatel jako plátce, pro kterého bylo plnění uskutečněno. </w:t>
      </w:r>
    </w:p>
    <w:p w14:paraId="04CA5505" w14:textId="359A9A4F" w:rsidR="00670C7C" w:rsidRPr="002328E8" w:rsidRDefault="00F155C5">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556BE5">
        <w:rPr>
          <w:rFonts w:asciiTheme="minorHAnsi" w:hAnsiTheme="minorHAnsi" w:cstheme="minorHAnsi"/>
          <w:sz w:val="20"/>
          <w:szCs w:val="20"/>
        </w:rPr>
        <w:t xml:space="preserve">Každá faktura musí být označena názvem a číslem projektu: „Stavební a restaurátorská </w:t>
      </w:r>
      <w:proofErr w:type="gramStart"/>
      <w:r w:rsidRPr="00556BE5">
        <w:rPr>
          <w:rFonts w:asciiTheme="minorHAnsi" w:hAnsiTheme="minorHAnsi" w:cstheme="minorHAnsi"/>
          <w:sz w:val="20"/>
          <w:szCs w:val="20"/>
        </w:rPr>
        <w:t>obnova - areál</w:t>
      </w:r>
      <w:proofErr w:type="gramEnd"/>
      <w:r w:rsidRPr="00556BE5">
        <w:rPr>
          <w:rFonts w:asciiTheme="minorHAnsi" w:hAnsiTheme="minorHAnsi" w:cstheme="minorHAnsi"/>
          <w:sz w:val="20"/>
          <w:szCs w:val="20"/>
        </w:rPr>
        <w:t xml:space="preserve"> Velehrad II“, CZ.06.04.04/00/22_051/0003671 a číselným kódem klasifikace produkce CZ-CPA 41-43 podle platné metodiky ČSÚ. </w:t>
      </w:r>
    </w:p>
    <w:p w14:paraId="667A4D4E" w14:textId="77777777" w:rsidR="00D34295" w:rsidRPr="00F8164B" w:rsidRDefault="00D34295" w:rsidP="00D34295">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bCs/>
          <w:sz w:val="20"/>
          <w:szCs w:val="20"/>
        </w:rPr>
      </w:pPr>
      <w:r w:rsidRPr="00D34295">
        <w:rPr>
          <w:rFonts w:asciiTheme="minorHAnsi" w:hAnsiTheme="minorHAnsi" w:cstheme="minorHAnsi"/>
          <w:bCs/>
          <w:sz w:val="20"/>
          <w:szCs w:val="20"/>
        </w:rPr>
        <w:t xml:space="preserve">Stavební práce dle této </w:t>
      </w:r>
      <w:r>
        <w:rPr>
          <w:rFonts w:asciiTheme="minorHAnsi" w:hAnsiTheme="minorHAnsi" w:cstheme="minorHAnsi"/>
          <w:bCs/>
          <w:sz w:val="20"/>
          <w:szCs w:val="20"/>
        </w:rPr>
        <w:t>smlouvy</w:t>
      </w:r>
      <w:r w:rsidRPr="00D34295">
        <w:rPr>
          <w:rFonts w:asciiTheme="minorHAnsi" w:hAnsiTheme="minorHAnsi" w:cstheme="minorHAnsi"/>
          <w:bCs/>
          <w:sz w:val="20"/>
          <w:szCs w:val="20"/>
        </w:rPr>
        <w:t xml:space="preserve"> podléhají režimu přenesené daňové povinnosti ve smyslu zákona o DPH. Zhotovitel je povinen vystavit daňový doklad se všemi náležitostmi běžného daňového dokladu podle zákona </w:t>
      </w:r>
      <w:r w:rsidRPr="00D34295">
        <w:rPr>
          <w:rFonts w:asciiTheme="minorHAnsi" w:hAnsiTheme="minorHAnsi" w:cstheme="minorHAnsi"/>
          <w:bCs/>
          <w:sz w:val="20"/>
          <w:szCs w:val="20"/>
        </w:rPr>
        <w:lastRenderedPageBreak/>
        <w:t>o DPH včetně sazby daně, ovšem s výjimkou výše daně. Zhotovitel je povinen na vystaveném daňovém dokladu uvést sdělení, že výši daně je povinen doplnit a přiznat plátce, pro kterého je plnění uskutečněno.</w:t>
      </w:r>
    </w:p>
    <w:p w14:paraId="35FF3096" w14:textId="5886C9C4" w:rsidR="00451C1C" w:rsidRPr="00D34295" w:rsidRDefault="009A0353" w:rsidP="0021424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bCs/>
          <w:sz w:val="20"/>
          <w:szCs w:val="20"/>
        </w:rPr>
      </w:pPr>
      <w:r w:rsidRPr="0021424B">
        <w:rPr>
          <w:rFonts w:asciiTheme="minorHAnsi" w:hAnsiTheme="minorHAnsi" w:cstheme="minorHAnsi"/>
          <w:sz w:val="20"/>
          <w:szCs w:val="20"/>
        </w:rPr>
        <w:t xml:space="preserve">Pro ocenění těchto prací a dodávek nad rámec předmětu plnění </w:t>
      </w:r>
      <w:r w:rsidR="00213499">
        <w:rPr>
          <w:rFonts w:asciiTheme="minorHAnsi" w:hAnsiTheme="minorHAnsi" w:cstheme="minorHAnsi"/>
          <w:sz w:val="20"/>
          <w:szCs w:val="20"/>
        </w:rPr>
        <w:t>po</w:t>
      </w:r>
      <w:r w:rsidRPr="0021424B">
        <w:rPr>
          <w:rFonts w:asciiTheme="minorHAnsi" w:hAnsiTheme="minorHAnsi" w:cstheme="minorHAnsi"/>
          <w:sz w:val="20"/>
          <w:szCs w:val="20"/>
        </w:rPr>
        <w:t>dle článku II.</w:t>
      </w:r>
      <w:r w:rsidR="00E00649" w:rsidRPr="0021424B">
        <w:rPr>
          <w:rFonts w:asciiTheme="minorHAnsi" w:hAnsiTheme="minorHAnsi" w:cstheme="minorHAnsi"/>
          <w:sz w:val="20"/>
          <w:szCs w:val="20"/>
        </w:rPr>
        <w:t xml:space="preserve"> a článku III</w:t>
      </w:r>
      <w:r w:rsidR="00C45D28" w:rsidRPr="0021424B">
        <w:rPr>
          <w:rFonts w:asciiTheme="minorHAnsi" w:hAnsiTheme="minorHAnsi" w:cstheme="minorHAnsi"/>
          <w:sz w:val="20"/>
          <w:szCs w:val="20"/>
        </w:rPr>
        <w:t>.</w:t>
      </w:r>
      <w:r w:rsidRPr="0021424B">
        <w:rPr>
          <w:rFonts w:asciiTheme="minorHAnsi" w:hAnsiTheme="minorHAnsi" w:cstheme="minorHAnsi"/>
          <w:sz w:val="20"/>
          <w:szCs w:val="20"/>
        </w:rPr>
        <w:t xml:space="preserve"> </w:t>
      </w:r>
      <w:r w:rsidR="004B1895" w:rsidRPr="0021424B">
        <w:rPr>
          <w:rFonts w:asciiTheme="minorHAnsi" w:hAnsiTheme="minorHAnsi" w:cstheme="minorHAnsi"/>
          <w:sz w:val="20"/>
          <w:szCs w:val="20"/>
        </w:rPr>
        <w:t xml:space="preserve">této </w:t>
      </w:r>
      <w:r w:rsidRPr="0021424B">
        <w:rPr>
          <w:rFonts w:asciiTheme="minorHAnsi" w:hAnsiTheme="minorHAnsi" w:cstheme="minorHAnsi"/>
          <w:sz w:val="20"/>
          <w:szCs w:val="20"/>
        </w:rPr>
        <w:t>smlouvy</w:t>
      </w:r>
      <w:r w:rsidR="0021424B" w:rsidRPr="0021424B">
        <w:rPr>
          <w:rFonts w:asciiTheme="minorHAnsi" w:hAnsiTheme="minorHAnsi" w:cstheme="minorHAnsi"/>
          <w:sz w:val="20"/>
          <w:szCs w:val="20"/>
        </w:rPr>
        <w:t xml:space="preserve"> (</w:t>
      </w:r>
      <w:r w:rsidR="0021424B" w:rsidRPr="0021424B">
        <w:rPr>
          <w:rFonts w:asciiTheme="minorHAnsi" w:hAnsiTheme="minorHAnsi" w:cstheme="minorHAnsi"/>
          <w:bCs/>
          <w:sz w:val="20"/>
          <w:szCs w:val="20"/>
        </w:rPr>
        <w:t>víceprací)</w:t>
      </w:r>
      <w:r w:rsidRPr="0021424B">
        <w:rPr>
          <w:rFonts w:asciiTheme="minorHAnsi" w:hAnsiTheme="minorHAnsi" w:cstheme="minorHAnsi"/>
          <w:sz w:val="20"/>
          <w:szCs w:val="20"/>
        </w:rPr>
        <w:t xml:space="preserve"> budou přednostně použity jednotkové ceny ze smluvního rozpočtu, který tvoří přílohu č. 3 této smlouvy. V</w:t>
      </w:r>
      <w:r w:rsidR="003B33CA" w:rsidRPr="0021424B">
        <w:rPr>
          <w:rFonts w:asciiTheme="minorHAnsi" w:hAnsiTheme="minorHAnsi" w:cstheme="minorHAnsi"/>
          <w:sz w:val="20"/>
          <w:szCs w:val="20"/>
        </w:rPr>
        <w:t> </w:t>
      </w:r>
      <w:r w:rsidRPr="0021424B">
        <w:rPr>
          <w:rFonts w:asciiTheme="minorHAnsi" w:hAnsiTheme="minorHAnsi" w:cstheme="minorHAnsi"/>
          <w:sz w:val="20"/>
          <w:szCs w:val="20"/>
        </w:rPr>
        <w:t>případě prací nepostižených v</w:t>
      </w:r>
      <w:r w:rsidR="003B33CA" w:rsidRPr="0021424B">
        <w:rPr>
          <w:rFonts w:asciiTheme="minorHAnsi" w:hAnsiTheme="minorHAnsi" w:cstheme="minorHAnsi"/>
          <w:sz w:val="20"/>
          <w:szCs w:val="20"/>
        </w:rPr>
        <w:t> </w:t>
      </w:r>
      <w:r w:rsidRPr="0021424B">
        <w:rPr>
          <w:rFonts w:asciiTheme="minorHAnsi" w:hAnsiTheme="minorHAnsi" w:cstheme="minorHAnsi"/>
          <w:sz w:val="20"/>
          <w:szCs w:val="20"/>
        </w:rPr>
        <w:t xml:space="preserve">rozpočtu budou použity jednotkové ceny Sazebníku směrných cen RTS nebo </w:t>
      </w:r>
      <w:r w:rsidR="00B84D21">
        <w:rPr>
          <w:rFonts w:asciiTheme="minorHAnsi" w:hAnsiTheme="minorHAnsi" w:cstheme="minorHAnsi"/>
          <w:sz w:val="20"/>
          <w:szCs w:val="20"/>
        </w:rPr>
        <w:t>Ú</w:t>
      </w:r>
      <w:r w:rsidRPr="0021424B">
        <w:rPr>
          <w:rFonts w:asciiTheme="minorHAnsi" w:hAnsiTheme="minorHAnsi" w:cstheme="minorHAnsi"/>
          <w:sz w:val="20"/>
          <w:szCs w:val="20"/>
        </w:rPr>
        <w:t>RS v</w:t>
      </w:r>
      <w:r w:rsidR="003B33CA" w:rsidRPr="0021424B">
        <w:rPr>
          <w:rFonts w:asciiTheme="minorHAnsi" w:hAnsiTheme="minorHAnsi" w:cstheme="minorHAnsi"/>
          <w:sz w:val="20"/>
          <w:szCs w:val="20"/>
        </w:rPr>
        <w:t> </w:t>
      </w:r>
      <w:r w:rsidRPr="0021424B">
        <w:rPr>
          <w:rFonts w:asciiTheme="minorHAnsi" w:hAnsiTheme="minorHAnsi" w:cstheme="minorHAnsi"/>
          <w:sz w:val="20"/>
          <w:szCs w:val="20"/>
        </w:rPr>
        <w:t xml:space="preserve">aktuální cenové úrovni </w:t>
      </w:r>
      <w:r w:rsidR="00B84D21">
        <w:rPr>
          <w:rFonts w:asciiTheme="minorHAnsi" w:hAnsiTheme="minorHAnsi" w:cstheme="minorHAnsi"/>
          <w:sz w:val="20"/>
          <w:szCs w:val="20"/>
        </w:rPr>
        <w:t>s odečtením 5</w:t>
      </w:r>
      <w:r w:rsidR="003E731C">
        <w:rPr>
          <w:rFonts w:asciiTheme="minorHAnsi" w:hAnsiTheme="minorHAnsi" w:cstheme="minorHAnsi"/>
          <w:sz w:val="20"/>
          <w:szCs w:val="20"/>
        </w:rPr>
        <w:t xml:space="preserve"> </w:t>
      </w:r>
      <w:r w:rsidR="00B84D21">
        <w:rPr>
          <w:rFonts w:asciiTheme="minorHAnsi" w:hAnsiTheme="minorHAnsi" w:cstheme="minorHAnsi"/>
          <w:sz w:val="20"/>
          <w:szCs w:val="20"/>
        </w:rPr>
        <w:t xml:space="preserve">% </w:t>
      </w:r>
      <w:r w:rsidRPr="0021424B">
        <w:rPr>
          <w:rFonts w:asciiTheme="minorHAnsi" w:hAnsiTheme="minorHAnsi" w:cstheme="minorHAnsi"/>
          <w:sz w:val="20"/>
          <w:szCs w:val="20"/>
        </w:rPr>
        <w:t>a u materiálů ve specifikacích budou jejich ceny odsouhlaseny objednatelem na základě předložení cen nejméně dvou dodavatelů, přičemž k</w:t>
      </w:r>
      <w:r w:rsidR="003B33CA" w:rsidRPr="0021424B">
        <w:rPr>
          <w:rFonts w:asciiTheme="minorHAnsi" w:hAnsiTheme="minorHAnsi" w:cstheme="minorHAnsi"/>
          <w:sz w:val="20"/>
          <w:szCs w:val="20"/>
        </w:rPr>
        <w:t> </w:t>
      </w:r>
      <w:r w:rsidRPr="0021424B">
        <w:rPr>
          <w:rFonts w:asciiTheme="minorHAnsi" w:hAnsiTheme="minorHAnsi" w:cstheme="minorHAnsi"/>
          <w:sz w:val="20"/>
          <w:szCs w:val="20"/>
        </w:rPr>
        <w:t xml:space="preserve">těmto cenám přísluší zhotoviteli pořizovací přirážka </w:t>
      </w:r>
      <w:r w:rsidR="00213499">
        <w:rPr>
          <w:rFonts w:asciiTheme="minorHAnsi" w:hAnsiTheme="minorHAnsi" w:cstheme="minorHAnsi"/>
          <w:sz w:val="20"/>
          <w:szCs w:val="20"/>
        </w:rPr>
        <w:t>po</w:t>
      </w:r>
      <w:r w:rsidRPr="0021424B">
        <w:rPr>
          <w:rFonts w:asciiTheme="minorHAnsi" w:hAnsiTheme="minorHAnsi" w:cstheme="minorHAnsi"/>
          <w:sz w:val="20"/>
          <w:szCs w:val="20"/>
        </w:rPr>
        <w:t xml:space="preserve">dle platných sazeb Cenových zpráv RTS nebo </w:t>
      </w:r>
      <w:r w:rsidR="00B84D21">
        <w:rPr>
          <w:rFonts w:asciiTheme="minorHAnsi" w:hAnsiTheme="minorHAnsi" w:cstheme="minorHAnsi"/>
          <w:sz w:val="20"/>
          <w:szCs w:val="20"/>
        </w:rPr>
        <w:t>Ú</w:t>
      </w:r>
      <w:r w:rsidRPr="0021424B">
        <w:rPr>
          <w:rFonts w:asciiTheme="minorHAnsi" w:hAnsiTheme="minorHAnsi" w:cstheme="minorHAnsi"/>
          <w:sz w:val="20"/>
          <w:szCs w:val="20"/>
        </w:rPr>
        <w:t>RS</w:t>
      </w:r>
      <w:r w:rsidR="00B84D21">
        <w:rPr>
          <w:rFonts w:asciiTheme="minorHAnsi" w:hAnsiTheme="minorHAnsi" w:cstheme="minorHAnsi"/>
          <w:sz w:val="20"/>
          <w:szCs w:val="20"/>
        </w:rPr>
        <w:t xml:space="preserve"> s odečtením 5</w:t>
      </w:r>
      <w:r w:rsidR="003E731C">
        <w:rPr>
          <w:rFonts w:asciiTheme="minorHAnsi" w:hAnsiTheme="minorHAnsi" w:cstheme="minorHAnsi"/>
          <w:sz w:val="20"/>
          <w:szCs w:val="20"/>
        </w:rPr>
        <w:t xml:space="preserve"> </w:t>
      </w:r>
      <w:r w:rsidR="00B84D21">
        <w:rPr>
          <w:rFonts w:asciiTheme="minorHAnsi" w:hAnsiTheme="minorHAnsi" w:cstheme="minorHAnsi"/>
          <w:sz w:val="20"/>
          <w:szCs w:val="20"/>
        </w:rPr>
        <w:t>%</w:t>
      </w:r>
      <w:r w:rsidRPr="0021424B">
        <w:rPr>
          <w:rFonts w:asciiTheme="minorHAnsi" w:hAnsiTheme="minorHAnsi" w:cstheme="minorHAnsi"/>
          <w:sz w:val="20"/>
          <w:szCs w:val="20"/>
        </w:rPr>
        <w:t>.</w:t>
      </w:r>
      <w:r w:rsidR="00D417F7" w:rsidRPr="0021424B">
        <w:rPr>
          <w:rFonts w:asciiTheme="minorHAnsi" w:hAnsiTheme="minorHAnsi" w:cstheme="minorHAnsi"/>
          <w:sz w:val="20"/>
          <w:szCs w:val="20"/>
        </w:rPr>
        <w:t xml:space="preserve"> Pokud se položka změny v</w:t>
      </w:r>
      <w:r w:rsidR="003B33CA" w:rsidRPr="0021424B">
        <w:rPr>
          <w:rFonts w:asciiTheme="minorHAnsi" w:hAnsiTheme="minorHAnsi" w:cstheme="minorHAnsi"/>
          <w:sz w:val="20"/>
          <w:szCs w:val="20"/>
        </w:rPr>
        <w:t> </w:t>
      </w:r>
      <w:r w:rsidR="00D417F7" w:rsidRPr="0021424B">
        <w:rPr>
          <w:rFonts w:asciiTheme="minorHAnsi" w:hAnsiTheme="minorHAnsi" w:cstheme="minorHAnsi"/>
          <w:sz w:val="20"/>
          <w:szCs w:val="20"/>
        </w:rPr>
        <w:t>rozpočtu stavebních prací nenachází v</w:t>
      </w:r>
      <w:r w:rsidR="003B33CA" w:rsidRPr="0021424B">
        <w:rPr>
          <w:rFonts w:asciiTheme="minorHAnsi" w:hAnsiTheme="minorHAnsi" w:cstheme="minorHAnsi"/>
          <w:sz w:val="20"/>
          <w:szCs w:val="20"/>
        </w:rPr>
        <w:t> </w:t>
      </w:r>
      <w:r w:rsidR="00D417F7" w:rsidRPr="0021424B">
        <w:rPr>
          <w:rFonts w:asciiTheme="minorHAnsi" w:hAnsiTheme="minorHAnsi" w:cstheme="minorHAnsi"/>
          <w:sz w:val="20"/>
          <w:szCs w:val="20"/>
        </w:rPr>
        <w:t>položkovém rozpočtu a není možné použít položku z</w:t>
      </w:r>
      <w:r w:rsidR="003B33CA" w:rsidRPr="0021424B">
        <w:rPr>
          <w:rFonts w:asciiTheme="minorHAnsi" w:hAnsiTheme="minorHAnsi" w:cstheme="minorHAnsi"/>
          <w:sz w:val="20"/>
          <w:szCs w:val="20"/>
        </w:rPr>
        <w:t> </w:t>
      </w:r>
      <w:r w:rsidR="00D417F7" w:rsidRPr="0021424B">
        <w:rPr>
          <w:rFonts w:asciiTheme="minorHAnsi" w:hAnsiTheme="minorHAnsi" w:cstheme="minorHAnsi"/>
          <w:sz w:val="20"/>
          <w:szCs w:val="20"/>
        </w:rPr>
        <w:t>již v</w:t>
      </w:r>
      <w:r w:rsidR="003B33CA" w:rsidRPr="0021424B">
        <w:rPr>
          <w:rFonts w:asciiTheme="minorHAnsi" w:hAnsiTheme="minorHAnsi" w:cstheme="minorHAnsi"/>
          <w:sz w:val="20"/>
          <w:szCs w:val="20"/>
        </w:rPr>
        <w:t> </w:t>
      </w:r>
      <w:r w:rsidR="00D417F7" w:rsidRPr="0021424B">
        <w:rPr>
          <w:rFonts w:asciiTheme="minorHAnsi" w:hAnsiTheme="minorHAnsi" w:cstheme="minorHAnsi"/>
          <w:sz w:val="20"/>
          <w:szCs w:val="20"/>
        </w:rPr>
        <w:t>rozpočtu použité cenové soustavy a ani nejblíže podobnou položku, bude použita individuální kalkulace ceny a její výpočet bude věcně a technicky zdůvodněn</w:t>
      </w:r>
      <w:r w:rsidR="00B93811" w:rsidRPr="0021424B">
        <w:rPr>
          <w:rFonts w:asciiTheme="minorHAnsi" w:hAnsiTheme="minorHAnsi" w:cstheme="minorHAnsi"/>
          <w:sz w:val="20"/>
          <w:szCs w:val="20"/>
        </w:rPr>
        <w:t>.</w:t>
      </w:r>
      <w:r w:rsidR="0021424B">
        <w:rPr>
          <w:rFonts w:asciiTheme="minorHAnsi" w:hAnsiTheme="minorHAnsi" w:cstheme="minorHAnsi"/>
          <w:sz w:val="20"/>
          <w:szCs w:val="20"/>
        </w:rPr>
        <w:t xml:space="preserve"> </w:t>
      </w:r>
      <w:r w:rsidRPr="0021424B">
        <w:rPr>
          <w:rFonts w:asciiTheme="minorHAnsi" w:hAnsiTheme="minorHAnsi" w:cstheme="minorHAnsi"/>
          <w:sz w:val="20"/>
          <w:szCs w:val="20"/>
        </w:rPr>
        <w:t>Základní náklady víceprací se stanoví vynásobením jednotkových cen a množství</w:t>
      </w:r>
      <w:r w:rsidR="00E15F93">
        <w:rPr>
          <w:rFonts w:asciiTheme="minorHAnsi" w:hAnsiTheme="minorHAnsi" w:cstheme="minorHAnsi"/>
          <w:sz w:val="20"/>
          <w:szCs w:val="20"/>
        </w:rPr>
        <w:t>m</w:t>
      </w:r>
      <w:r w:rsidRPr="0021424B">
        <w:rPr>
          <w:rFonts w:asciiTheme="minorHAnsi" w:hAnsiTheme="minorHAnsi" w:cstheme="minorHAnsi"/>
          <w:sz w:val="20"/>
          <w:szCs w:val="20"/>
        </w:rPr>
        <w:t xml:space="preserve"> provedených měrných jednotek. K</w:t>
      </w:r>
      <w:r w:rsidR="003B33CA" w:rsidRPr="0021424B">
        <w:rPr>
          <w:rFonts w:asciiTheme="minorHAnsi" w:hAnsiTheme="minorHAnsi" w:cstheme="minorHAnsi"/>
          <w:sz w:val="20"/>
          <w:szCs w:val="20"/>
        </w:rPr>
        <w:t> </w:t>
      </w:r>
      <w:r w:rsidRPr="0021424B">
        <w:rPr>
          <w:rFonts w:asciiTheme="minorHAnsi" w:hAnsiTheme="minorHAnsi" w:cstheme="minorHAnsi"/>
          <w:sz w:val="20"/>
          <w:szCs w:val="20"/>
        </w:rPr>
        <w:t>celkovému součtu pak bude dopočtena daň z</w:t>
      </w:r>
      <w:r w:rsidR="003B33CA" w:rsidRPr="0021424B">
        <w:rPr>
          <w:rFonts w:asciiTheme="minorHAnsi" w:hAnsiTheme="minorHAnsi" w:cstheme="minorHAnsi"/>
          <w:sz w:val="20"/>
          <w:szCs w:val="20"/>
        </w:rPr>
        <w:t> </w:t>
      </w:r>
      <w:r w:rsidRPr="0021424B">
        <w:rPr>
          <w:rFonts w:asciiTheme="minorHAnsi" w:hAnsiTheme="minorHAnsi" w:cstheme="minorHAnsi"/>
          <w:sz w:val="20"/>
          <w:szCs w:val="20"/>
        </w:rPr>
        <w:t xml:space="preserve">přidané hodnoty </w:t>
      </w:r>
      <w:r w:rsidR="00213499">
        <w:rPr>
          <w:rFonts w:asciiTheme="minorHAnsi" w:hAnsiTheme="minorHAnsi" w:cstheme="minorHAnsi"/>
          <w:sz w:val="20"/>
          <w:szCs w:val="20"/>
        </w:rPr>
        <w:t>po</w:t>
      </w:r>
      <w:r w:rsidRPr="0021424B">
        <w:rPr>
          <w:rFonts w:asciiTheme="minorHAnsi" w:hAnsiTheme="minorHAnsi" w:cstheme="minorHAnsi"/>
          <w:sz w:val="20"/>
          <w:szCs w:val="20"/>
        </w:rPr>
        <w:t>dle právních předpisů</w:t>
      </w:r>
      <w:r w:rsidR="00904952" w:rsidRPr="0021424B">
        <w:rPr>
          <w:rFonts w:asciiTheme="minorHAnsi" w:hAnsiTheme="minorHAnsi" w:cstheme="minorHAnsi"/>
          <w:sz w:val="20"/>
          <w:szCs w:val="20"/>
        </w:rPr>
        <w:t xml:space="preserve"> platných a </w:t>
      </w:r>
      <w:r w:rsidR="006B0E13" w:rsidRPr="0021424B">
        <w:rPr>
          <w:rFonts w:asciiTheme="minorHAnsi" w:hAnsiTheme="minorHAnsi" w:cstheme="minorHAnsi"/>
          <w:sz w:val="20"/>
          <w:szCs w:val="20"/>
        </w:rPr>
        <w:t xml:space="preserve">účinných </w:t>
      </w:r>
      <w:r w:rsidRPr="0021424B">
        <w:rPr>
          <w:rFonts w:asciiTheme="minorHAnsi" w:hAnsiTheme="minorHAnsi" w:cstheme="minorHAnsi"/>
          <w:sz w:val="20"/>
          <w:szCs w:val="20"/>
        </w:rPr>
        <w:t>v</w:t>
      </w:r>
      <w:r w:rsidR="003B33CA" w:rsidRPr="0021424B">
        <w:rPr>
          <w:rFonts w:asciiTheme="minorHAnsi" w:hAnsiTheme="minorHAnsi" w:cstheme="minorHAnsi"/>
          <w:sz w:val="20"/>
          <w:szCs w:val="20"/>
        </w:rPr>
        <w:t> </w:t>
      </w:r>
      <w:r w:rsidRPr="0021424B">
        <w:rPr>
          <w:rFonts w:asciiTheme="minorHAnsi" w:hAnsiTheme="minorHAnsi" w:cstheme="minorHAnsi"/>
          <w:sz w:val="20"/>
          <w:szCs w:val="20"/>
        </w:rPr>
        <w:t>době zúčtování.</w:t>
      </w:r>
    </w:p>
    <w:p w14:paraId="4C0EC616" w14:textId="77777777" w:rsidR="009A0353" w:rsidRPr="000A28EF" w:rsidRDefault="009A0353" w:rsidP="00E745B0">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Součinnost smluvních stran</w:t>
      </w:r>
    </w:p>
    <w:p w14:paraId="316EEB9C" w14:textId="6A538578" w:rsidR="009A0353" w:rsidRPr="00707320" w:rsidRDefault="009A0353"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Smluvní strany se zavazují vyvinout veškeré úsilí k</w:t>
      </w:r>
      <w:r w:rsidR="003B33CA">
        <w:rPr>
          <w:rFonts w:asciiTheme="minorHAnsi" w:hAnsiTheme="minorHAnsi" w:cstheme="minorHAnsi"/>
          <w:sz w:val="20"/>
          <w:szCs w:val="20"/>
        </w:rPr>
        <w:t> </w:t>
      </w:r>
      <w:r w:rsidRPr="00707320">
        <w:rPr>
          <w:rFonts w:asciiTheme="minorHAnsi" w:hAnsiTheme="minorHAnsi" w:cstheme="minorHAnsi"/>
          <w:sz w:val="20"/>
          <w:szCs w:val="20"/>
        </w:rPr>
        <w:t xml:space="preserve">vytvoření potřebných podmínek pro realizaci Díla </w:t>
      </w:r>
      <w:r w:rsidR="00D40369">
        <w:rPr>
          <w:rFonts w:asciiTheme="minorHAnsi" w:hAnsiTheme="minorHAnsi" w:cstheme="minorHAnsi"/>
          <w:sz w:val="20"/>
          <w:szCs w:val="20"/>
        </w:rPr>
        <w:t>po</w:t>
      </w:r>
      <w:r w:rsidRPr="00707320">
        <w:rPr>
          <w:rFonts w:asciiTheme="minorHAnsi" w:hAnsiTheme="minorHAnsi" w:cstheme="minorHAnsi"/>
          <w:sz w:val="20"/>
          <w:szCs w:val="20"/>
        </w:rPr>
        <w:t>dle této smlouvy, které vyplývají z</w:t>
      </w:r>
      <w:r w:rsidR="003B33CA">
        <w:rPr>
          <w:rFonts w:asciiTheme="minorHAnsi" w:hAnsiTheme="minorHAnsi" w:cstheme="minorHAnsi"/>
          <w:sz w:val="20"/>
          <w:szCs w:val="20"/>
        </w:rPr>
        <w:t> </w:t>
      </w:r>
      <w:r w:rsidRPr="00707320">
        <w:rPr>
          <w:rFonts w:asciiTheme="minorHAnsi" w:hAnsiTheme="minorHAnsi" w:cstheme="minorHAnsi"/>
          <w:sz w:val="20"/>
          <w:szCs w:val="20"/>
        </w:rPr>
        <w:t>jejich smluvního postavení. To platí i v</w:t>
      </w:r>
      <w:r w:rsidR="003B33CA">
        <w:rPr>
          <w:rFonts w:asciiTheme="minorHAnsi" w:hAnsiTheme="minorHAnsi" w:cstheme="minorHAnsi"/>
          <w:sz w:val="20"/>
          <w:szCs w:val="20"/>
        </w:rPr>
        <w:t> </w:t>
      </w:r>
      <w:r w:rsidRPr="00707320">
        <w:rPr>
          <w:rFonts w:asciiTheme="minorHAnsi" w:hAnsiTheme="minorHAnsi" w:cstheme="minorHAnsi"/>
          <w:sz w:val="20"/>
          <w:szCs w:val="20"/>
        </w:rPr>
        <w:t>případech, kde to není výslovně stanoveno ustanovením této smlouvy.</w:t>
      </w:r>
    </w:p>
    <w:p w14:paraId="07518D87" w14:textId="6BFAA7B2"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Pokud jsou kterékoli ze smluvních stran známy skutečnosti, které jí brání nebo budou bránit, aby dostála svým povinnostem vyplývajícím z</w:t>
      </w:r>
      <w:r w:rsidR="003B33CA">
        <w:rPr>
          <w:rFonts w:asciiTheme="minorHAnsi" w:hAnsiTheme="minorHAnsi" w:cstheme="minorHAnsi"/>
          <w:sz w:val="20"/>
          <w:szCs w:val="20"/>
        </w:rPr>
        <w:t> </w:t>
      </w:r>
      <w:r w:rsidRPr="00707320">
        <w:rPr>
          <w:rFonts w:asciiTheme="minorHAnsi" w:hAnsiTheme="minorHAnsi" w:cstheme="minorHAnsi"/>
          <w:sz w:val="20"/>
          <w:szCs w:val="20"/>
        </w:rPr>
        <w:t>této smlouvy, sdělí tuto skutečnost neprodleně písemně druhé smluvní straně. Smluvní strany se dále zavazují neprodleně odstranit v</w:t>
      </w:r>
      <w:r w:rsidR="003B33CA">
        <w:rPr>
          <w:rFonts w:asciiTheme="minorHAnsi" w:hAnsiTheme="minorHAnsi" w:cstheme="minorHAnsi"/>
          <w:sz w:val="20"/>
          <w:szCs w:val="20"/>
        </w:rPr>
        <w:t> </w:t>
      </w:r>
      <w:r w:rsidRPr="00707320">
        <w:rPr>
          <w:rFonts w:asciiTheme="minorHAnsi" w:hAnsiTheme="minorHAnsi" w:cstheme="minorHAnsi"/>
          <w:sz w:val="20"/>
          <w:szCs w:val="20"/>
        </w:rPr>
        <w:t>rámci svých možností všechny okolnosti, které jsou na jejich straně a které brání splnění jejich smluvních povinností.</w:t>
      </w:r>
    </w:p>
    <w:p w14:paraId="5EAF1CF4" w14:textId="6431C34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se zavazuje, že na základě skutečností zjištěných v</w:t>
      </w:r>
      <w:r w:rsidR="003B33CA">
        <w:rPr>
          <w:rFonts w:asciiTheme="minorHAnsi" w:hAnsiTheme="minorHAnsi" w:cstheme="minorHAnsi"/>
          <w:sz w:val="20"/>
          <w:szCs w:val="20"/>
        </w:rPr>
        <w:t> </w:t>
      </w:r>
      <w:r w:rsidRPr="00707320">
        <w:rPr>
          <w:rFonts w:asciiTheme="minorHAnsi" w:hAnsiTheme="minorHAnsi" w:cstheme="minorHAnsi"/>
          <w:sz w:val="20"/>
          <w:szCs w:val="20"/>
        </w:rPr>
        <w:t xml:space="preserve">průběhu plnění povinností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navrhne a provede opatření směřující k</w:t>
      </w:r>
      <w:r w:rsidR="003B33CA">
        <w:rPr>
          <w:rFonts w:asciiTheme="minorHAnsi" w:hAnsiTheme="minorHAnsi" w:cstheme="minorHAnsi"/>
          <w:sz w:val="20"/>
          <w:szCs w:val="20"/>
        </w:rPr>
        <w:t> </w:t>
      </w:r>
      <w:r w:rsidRPr="00707320">
        <w:rPr>
          <w:rFonts w:asciiTheme="minorHAnsi" w:hAnsiTheme="minorHAnsi" w:cstheme="minorHAnsi"/>
          <w:sz w:val="20"/>
          <w:szCs w:val="20"/>
        </w:rPr>
        <w:t>dodržení podmínek stanovených touto smlouvou, pro naplnění smlouvy, k</w:t>
      </w:r>
      <w:r w:rsidR="003B33CA">
        <w:rPr>
          <w:rFonts w:asciiTheme="minorHAnsi" w:hAnsiTheme="minorHAnsi" w:cstheme="minorHAnsi"/>
          <w:sz w:val="20"/>
          <w:szCs w:val="20"/>
        </w:rPr>
        <w:t> </w:t>
      </w:r>
      <w:r w:rsidRPr="00707320">
        <w:rPr>
          <w:rFonts w:asciiTheme="minorHAnsi" w:hAnsiTheme="minorHAnsi" w:cstheme="minorHAnsi"/>
          <w:sz w:val="20"/>
          <w:szCs w:val="20"/>
        </w:rPr>
        <w:t>ochraně objednatele před škodami, ztrátami a zbytečnými výdaji a že poskytne objednateli, zástupci objednatele a jiným osobám zúčastněným na provádění Díla veškeré potřebné doklady, konzultace, pomoc a jinou součinnost.</w:t>
      </w:r>
    </w:p>
    <w:p w14:paraId="040FBC9D" w14:textId="77777777" w:rsidR="009A0353" w:rsidRPr="000A28EF" w:rsidRDefault="009A0353" w:rsidP="00D949E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Prohlášení a závazky zhotovitele, oprávnění objednatele</w:t>
      </w:r>
    </w:p>
    <w:p w14:paraId="679C5D53" w14:textId="54FC943F" w:rsidR="009A0353" w:rsidRPr="00707320" w:rsidRDefault="009A0353"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prohlašuje, že se plně seznámil s</w:t>
      </w:r>
      <w:r w:rsidR="003B33CA">
        <w:rPr>
          <w:rFonts w:asciiTheme="minorHAnsi" w:hAnsiTheme="minorHAnsi" w:cstheme="minorHAnsi"/>
          <w:sz w:val="20"/>
          <w:szCs w:val="20"/>
        </w:rPr>
        <w:t> </w:t>
      </w:r>
      <w:r w:rsidRPr="00707320">
        <w:rPr>
          <w:rFonts w:asciiTheme="minorHAnsi" w:hAnsiTheme="minorHAnsi" w:cstheme="minorHAnsi"/>
          <w:sz w:val="20"/>
          <w:szCs w:val="20"/>
        </w:rPr>
        <w:t>rozsahem a povahou Díla, s</w:t>
      </w:r>
      <w:r w:rsidR="003B33CA">
        <w:rPr>
          <w:rFonts w:asciiTheme="minorHAnsi" w:hAnsiTheme="minorHAnsi" w:cstheme="minorHAnsi"/>
          <w:sz w:val="20"/>
          <w:szCs w:val="20"/>
        </w:rPr>
        <w:t> </w:t>
      </w:r>
      <w:r w:rsidRPr="00707320">
        <w:rPr>
          <w:rFonts w:asciiTheme="minorHAnsi" w:hAnsiTheme="minorHAnsi" w:cstheme="minorHAnsi"/>
          <w:sz w:val="20"/>
          <w:szCs w:val="20"/>
        </w:rPr>
        <w:t xml:space="preserve">Místem provádění Díla, že jsou mu známy veškeré technické, kvalitativní a jiné podmínky provádění Díla dané zadávací dokumentací </w:t>
      </w:r>
      <w:r w:rsidR="006B0E13">
        <w:rPr>
          <w:rFonts w:asciiTheme="minorHAnsi" w:hAnsiTheme="minorHAnsi" w:cstheme="minorHAnsi"/>
          <w:sz w:val="20"/>
          <w:szCs w:val="20"/>
        </w:rPr>
        <w:t>Veřejné za</w:t>
      </w:r>
      <w:r w:rsidR="001E7FD6">
        <w:rPr>
          <w:rFonts w:asciiTheme="minorHAnsi" w:hAnsiTheme="minorHAnsi" w:cstheme="minorHAnsi"/>
          <w:sz w:val="20"/>
          <w:szCs w:val="20"/>
        </w:rPr>
        <w:t>k</w:t>
      </w:r>
      <w:r w:rsidR="006B0E13">
        <w:rPr>
          <w:rFonts w:asciiTheme="minorHAnsi" w:hAnsiTheme="minorHAnsi" w:cstheme="minorHAnsi"/>
          <w:sz w:val="20"/>
          <w:szCs w:val="20"/>
        </w:rPr>
        <w:t xml:space="preserve">ázky </w:t>
      </w:r>
      <w:r w:rsidRPr="00707320">
        <w:rPr>
          <w:rFonts w:asciiTheme="minorHAnsi" w:hAnsiTheme="minorHAnsi" w:cstheme="minorHAnsi"/>
          <w:sz w:val="20"/>
          <w:szCs w:val="20"/>
        </w:rPr>
        <w:t>a že disponuje takovými kapacitami a odbornými znalostmi, které jsou pro řádné provedení Díla nezbytné. Zhotovitel na základě uvedeného prohlašuje, že splní závazek založený touto smlouvou včas a řádně, za sjednanou cenu, aniž by podmiňoval splnění závazku poskytnutím jiné než dohodnuté součinnosti.</w:t>
      </w:r>
    </w:p>
    <w:p w14:paraId="74B51E74" w14:textId="1CCDF5F4"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Smluvní strany si sjednaly, že objednatel je oprávněn sám či prostřednictvím třetí osoby vykonávat v</w:t>
      </w:r>
      <w:r w:rsidR="003B33CA">
        <w:rPr>
          <w:rFonts w:asciiTheme="minorHAnsi" w:hAnsiTheme="minorHAnsi" w:cstheme="minorHAnsi"/>
          <w:sz w:val="20"/>
          <w:szCs w:val="20"/>
        </w:rPr>
        <w:t> </w:t>
      </w:r>
      <w:r w:rsidRPr="00707320">
        <w:rPr>
          <w:rFonts w:asciiTheme="minorHAnsi" w:hAnsiTheme="minorHAnsi" w:cstheme="minorHAnsi"/>
          <w:sz w:val="20"/>
          <w:szCs w:val="20"/>
        </w:rPr>
        <w:t>Místě provádění Díla kontrolně-technický dozor objednatele a v</w:t>
      </w:r>
      <w:r w:rsidR="003B33CA">
        <w:rPr>
          <w:rFonts w:asciiTheme="minorHAnsi" w:hAnsiTheme="minorHAnsi" w:cstheme="minorHAnsi"/>
          <w:sz w:val="20"/>
          <w:szCs w:val="20"/>
        </w:rPr>
        <w:t> </w:t>
      </w:r>
      <w:r w:rsidRPr="00707320">
        <w:rPr>
          <w:rFonts w:asciiTheme="minorHAnsi" w:hAnsiTheme="minorHAnsi" w:cstheme="minorHAnsi"/>
          <w:sz w:val="20"/>
          <w:szCs w:val="20"/>
        </w:rPr>
        <w:t xml:space="preserve">jeho průběhu zejména sledovat, zda jsou práce na Díle prováděny </w:t>
      </w:r>
      <w:r w:rsidR="00213499">
        <w:rPr>
          <w:rFonts w:asciiTheme="minorHAnsi" w:hAnsiTheme="minorHAnsi" w:cstheme="minorHAnsi"/>
          <w:sz w:val="20"/>
          <w:szCs w:val="20"/>
        </w:rPr>
        <w:t>po</w:t>
      </w:r>
      <w:r w:rsidRPr="00707320">
        <w:rPr>
          <w:rFonts w:asciiTheme="minorHAnsi" w:hAnsiTheme="minorHAnsi" w:cstheme="minorHAnsi"/>
          <w:sz w:val="20"/>
          <w:szCs w:val="20"/>
        </w:rPr>
        <w:t>dle Projektové dokumentace a ostatních Výchozích dokumentů, technických norem a jiných právních předpisů a v</w:t>
      </w:r>
      <w:r w:rsidR="003B33CA">
        <w:rPr>
          <w:rFonts w:asciiTheme="minorHAnsi" w:hAnsiTheme="minorHAnsi" w:cstheme="minorHAnsi"/>
          <w:sz w:val="20"/>
          <w:szCs w:val="20"/>
        </w:rPr>
        <w:t> </w:t>
      </w:r>
      <w:r w:rsidRPr="00707320">
        <w:rPr>
          <w:rFonts w:asciiTheme="minorHAnsi" w:hAnsiTheme="minorHAnsi" w:cstheme="minorHAnsi"/>
          <w:sz w:val="20"/>
          <w:szCs w:val="20"/>
        </w:rPr>
        <w:t>souladu s</w:t>
      </w:r>
      <w:r w:rsidR="003B33CA">
        <w:rPr>
          <w:rFonts w:asciiTheme="minorHAnsi" w:hAnsiTheme="minorHAnsi" w:cstheme="minorHAnsi"/>
          <w:sz w:val="20"/>
          <w:szCs w:val="20"/>
        </w:rPr>
        <w:t> </w:t>
      </w:r>
      <w:r w:rsidRPr="00707320">
        <w:rPr>
          <w:rFonts w:asciiTheme="minorHAnsi" w:hAnsiTheme="minorHAnsi" w:cstheme="minorHAnsi"/>
          <w:sz w:val="20"/>
          <w:szCs w:val="20"/>
        </w:rPr>
        <w:t xml:space="preserve">rozhodnutím orgánů veřejné správy; na nedostatky při provádění Díla upozorní </w:t>
      </w:r>
      <w:r w:rsidR="006B0E13">
        <w:rPr>
          <w:rFonts w:asciiTheme="minorHAnsi" w:hAnsiTheme="minorHAnsi" w:cstheme="minorHAnsi"/>
          <w:sz w:val="20"/>
          <w:szCs w:val="20"/>
        </w:rPr>
        <w:t xml:space="preserve">objednatel nebo jeho </w:t>
      </w:r>
      <w:r w:rsidR="00C43317">
        <w:rPr>
          <w:rFonts w:asciiTheme="minorHAnsi" w:hAnsiTheme="minorHAnsi" w:cstheme="minorHAnsi"/>
          <w:sz w:val="20"/>
          <w:szCs w:val="20"/>
        </w:rPr>
        <w:t>kontrolně-</w:t>
      </w:r>
      <w:r w:rsidR="006B0E13">
        <w:rPr>
          <w:rFonts w:asciiTheme="minorHAnsi" w:hAnsiTheme="minorHAnsi" w:cstheme="minorHAnsi"/>
          <w:sz w:val="20"/>
          <w:szCs w:val="20"/>
        </w:rPr>
        <w:t xml:space="preserve">technický dozor </w:t>
      </w:r>
      <w:r w:rsidRPr="00707320">
        <w:rPr>
          <w:rFonts w:asciiTheme="minorHAnsi" w:hAnsiTheme="minorHAnsi" w:cstheme="minorHAnsi"/>
          <w:sz w:val="20"/>
          <w:szCs w:val="20"/>
        </w:rPr>
        <w:t>zápisem ve stavebním deníku. Osoba vykonávající kontrolně-technický dozor je oprávněna dát pracovníkům zhotovitele příkaz k</w:t>
      </w:r>
      <w:r w:rsidR="003B33CA">
        <w:rPr>
          <w:rFonts w:asciiTheme="minorHAnsi" w:hAnsiTheme="minorHAnsi" w:cstheme="minorHAnsi"/>
          <w:sz w:val="20"/>
          <w:szCs w:val="20"/>
        </w:rPr>
        <w:t> </w:t>
      </w:r>
      <w:r w:rsidRPr="00707320">
        <w:rPr>
          <w:rFonts w:asciiTheme="minorHAnsi" w:hAnsiTheme="minorHAnsi" w:cstheme="minorHAnsi"/>
          <w:sz w:val="20"/>
          <w:szCs w:val="20"/>
        </w:rPr>
        <w:t>přerušení prací na provedení Díla, je-li ohrožen život nebo zdraví osob pracujících na stavbě při provádění Díla či třetích osob nebo existuje-li riziko poškození Díla</w:t>
      </w:r>
      <w:r w:rsidR="006B0E13">
        <w:rPr>
          <w:rFonts w:asciiTheme="minorHAnsi" w:hAnsiTheme="minorHAnsi" w:cstheme="minorHAnsi"/>
          <w:sz w:val="20"/>
          <w:szCs w:val="20"/>
        </w:rPr>
        <w:t xml:space="preserve"> či jiného majetku objednatele</w:t>
      </w:r>
      <w:r w:rsidR="00F0123C">
        <w:rPr>
          <w:rFonts w:asciiTheme="minorHAnsi" w:hAnsiTheme="minorHAnsi" w:cstheme="minorHAnsi"/>
          <w:sz w:val="20"/>
          <w:szCs w:val="20"/>
        </w:rPr>
        <w:t>.</w:t>
      </w:r>
    </w:p>
    <w:p w14:paraId="1C85D975" w14:textId="77777777" w:rsidR="009A0353" w:rsidRPr="000A28EF" w:rsidRDefault="009A0353" w:rsidP="00D949E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Stavební deník</w:t>
      </w:r>
    </w:p>
    <w:p w14:paraId="11FF5F0B" w14:textId="05504BAF" w:rsidR="009A0353" w:rsidRPr="00707320" w:rsidRDefault="009A0353"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se zavazuje ode dne předání staveniště objednatelem zhotoviteli vést stavební deník alespoň v</w:t>
      </w:r>
      <w:r w:rsidR="003B33CA">
        <w:rPr>
          <w:rFonts w:asciiTheme="minorHAnsi" w:hAnsiTheme="minorHAnsi" w:cstheme="minorHAnsi"/>
          <w:sz w:val="20"/>
          <w:szCs w:val="20"/>
        </w:rPr>
        <w:t> </w:t>
      </w:r>
      <w:r w:rsidRPr="00707320">
        <w:rPr>
          <w:rFonts w:asciiTheme="minorHAnsi" w:hAnsiTheme="minorHAnsi" w:cstheme="minorHAnsi"/>
          <w:sz w:val="20"/>
          <w:szCs w:val="20"/>
        </w:rPr>
        <w:t>jednom originále a dvou průpisech, a to v</w:t>
      </w:r>
      <w:r w:rsidR="003B33CA">
        <w:rPr>
          <w:rFonts w:asciiTheme="minorHAnsi" w:hAnsiTheme="minorHAnsi" w:cstheme="minorHAnsi"/>
          <w:sz w:val="20"/>
          <w:szCs w:val="20"/>
        </w:rPr>
        <w:t> </w:t>
      </w:r>
      <w:r w:rsidRPr="00707320">
        <w:rPr>
          <w:rFonts w:asciiTheme="minorHAnsi" w:hAnsiTheme="minorHAnsi" w:cstheme="minorHAnsi"/>
          <w:sz w:val="20"/>
          <w:szCs w:val="20"/>
        </w:rPr>
        <w:t>souladu s</w:t>
      </w:r>
      <w:r w:rsidR="003F38FF">
        <w:rPr>
          <w:rFonts w:asciiTheme="minorHAnsi" w:hAnsiTheme="minorHAnsi" w:cstheme="minorHAnsi"/>
          <w:sz w:val="20"/>
          <w:szCs w:val="20"/>
        </w:rPr>
        <w:t>e</w:t>
      </w:r>
      <w:r w:rsidR="00FD426F">
        <w:rPr>
          <w:rFonts w:asciiTheme="minorHAnsi" w:hAnsiTheme="minorHAnsi" w:cstheme="minorHAnsi"/>
          <w:sz w:val="20"/>
          <w:szCs w:val="20"/>
        </w:rPr>
        <w:t> zákonem č. 283/2021 Sb., stavební zákon ve znění po</w:t>
      </w:r>
      <w:r w:rsidR="00FE3E6E">
        <w:rPr>
          <w:rFonts w:asciiTheme="minorHAnsi" w:hAnsiTheme="minorHAnsi" w:cstheme="minorHAnsi"/>
          <w:sz w:val="20"/>
          <w:szCs w:val="20"/>
        </w:rPr>
        <w:t>z</w:t>
      </w:r>
      <w:r w:rsidR="00FD426F">
        <w:rPr>
          <w:rFonts w:asciiTheme="minorHAnsi" w:hAnsiTheme="minorHAnsi" w:cstheme="minorHAnsi"/>
          <w:sz w:val="20"/>
          <w:szCs w:val="20"/>
        </w:rPr>
        <w:t xml:space="preserve">dějších předpisů </w:t>
      </w:r>
      <w:r w:rsidRPr="00707320">
        <w:rPr>
          <w:rFonts w:asciiTheme="minorHAnsi" w:hAnsiTheme="minorHAnsi" w:cstheme="minorHAnsi"/>
          <w:sz w:val="20"/>
          <w:szCs w:val="20"/>
        </w:rPr>
        <w:t>(dále jen „stavební zákon“). Na stavbě bude veden pouze jeden stavební deník, vedený zhotovitelem, a budou v</w:t>
      </w:r>
      <w:r w:rsidR="003B33CA">
        <w:rPr>
          <w:rFonts w:asciiTheme="minorHAnsi" w:hAnsiTheme="minorHAnsi" w:cstheme="minorHAnsi"/>
          <w:sz w:val="20"/>
          <w:szCs w:val="20"/>
        </w:rPr>
        <w:t> </w:t>
      </w:r>
      <w:r w:rsidRPr="00707320">
        <w:rPr>
          <w:rFonts w:asciiTheme="minorHAnsi" w:hAnsiTheme="minorHAnsi" w:cstheme="minorHAnsi"/>
          <w:sz w:val="20"/>
          <w:szCs w:val="20"/>
        </w:rPr>
        <w:t xml:space="preserve">něm zaznamenávány veškeré skutečnosti o průběhu všech prací, včetně prací poddodavatelů. Do stavebního deníku bude zhotovitel zapisovat všechny skutečnosti stanovené stavebním zákonem </w:t>
      </w:r>
      <w:r w:rsidR="006B0E13">
        <w:rPr>
          <w:rFonts w:asciiTheme="minorHAnsi" w:hAnsiTheme="minorHAnsi" w:cstheme="minorHAnsi"/>
          <w:sz w:val="20"/>
          <w:szCs w:val="20"/>
        </w:rPr>
        <w:t>a prováděcí</w:t>
      </w:r>
      <w:r w:rsidR="00E15F93">
        <w:rPr>
          <w:rFonts w:asciiTheme="minorHAnsi" w:hAnsiTheme="minorHAnsi" w:cstheme="minorHAnsi"/>
          <w:sz w:val="20"/>
          <w:szCs w:val="20"/>
        </w:rPr>
        <w:t>mi</w:t>
      </w:r>
      <w:r w:rsidR="006B0E13">
        <w:rPr>
          <w:rFonts w:asciiTheme="minorHAnsi" w:hAnsiTheme="minorHAnsi" w:cstheme="minorHAnsi"/>
          <w:sz w:val="20"/>
          <w:szCs w:val="20"/>
        </w:rPr>
        <w:t xml:space="preserve"> právní</w:t>
      </w:r>
      <w:r w:rsidR="00E15F93">
        <w:rPr>
          <w:rFonts w:asciiTheme="minorHAnsi" w:hAnsiTheme="minorHAnsi" w:cstheme="minorHAnsi"/>
          <w:sz w:val="20"/>
          <w:szCs w:val="20"/>
        </w:rPr>
        <w:t>mi</w:t>
      </w:r>
      <w:r w:rsidR="006B0E13">
        <w:rPr>
          <w:rFonts w:asciiTheme="minorHAnsi" w:hAnsiTheme="minorHAnsi" w:cstheme="minorHAnsi"/>
          <w:sz w:val="20"/>
          <w:szCs w:val="20"/>
        </w:rPr>
        <w:t xml:space="preserve"> předpis</w:t>
      </w:r>
      <w:r w:rsidR="00E15F93">
        <w:rPr>
          <w:rFonts w:asciiTheme="minorHAnsi" w:hAnsiTheme="minorHAnsi" w:cstheme="minorHAnsi"/>
          <w:sz w:val="20"/>
          <w:szCs w:val="20"/>
        </w:rPr>
        <w:t>y</w:t>
      </w:r>
      <w:r w:rsidR="006B0E13">
        <w:rPr>
          <w:rFonts w:asciiTheme="minorHAnsi" w:hAnsiTheme="minorHAnsi" w:cstheme="minorHAnsi"/>
          <w:sz w:val="20"/>
          <w:szCs w:val="20"/>
        </w:rPr>
        <w:t xml:space="preserve"> </w:t>
      </w:r>
      <w:r w:rsidRPr="00707320">
        <w:rPr>
          <w:rFonts w:asciiTheme="minorHAnsi" w:hAnsiTheme="minorHAnsi" w:cstheme="minorHAnsi"/>
          <w:sz w:val="20"/>
          <w:szCs w:val="20"/>
        </w:rPr>
        <w:t xml:space="preserve">a současně všechny skutečnosti rozhodné pro plnění podmínek této smlouvy a změny harmonogramu postupu prací </w:t>
      </w:r>
      <w:r w:rsidR="00213499">
        <w:rPr>
          <w:rFonts w:asciiTheme="minorHAnsi" w:hAnsiTheme="minorHAnsi" w:cstheme="minorHAnsi"/>
          <w:sz w:val="20"/>
          <w:szCs w:val="20"/>
        </w:rPr>
        <w:t>po</w:t>
      </w:r>
      <w:r w:rsidRPr="00707320">
        <w:rPr>
          <w:rFonts w:asciiTheme="minorHAnsi" w:hAnsiTheme="minorHAnsi" w:cstheme="minorHAnsi"/>
          <w:sz w:val="20"/>
          <w:szCs w:val="20"/>
        </w:rPr>
        <w:t>dle článku II.</w:t>
      </w:r>
      <w:r w:rsidR="003B33CA">
        <w:rPr>
          <w:rFonts w:asciiTheme="minorHAnsi" w:hAnsiTheme="minorHAnsi" w:cstheme="minorHAnsi"/>
          <w:sz w:val="20"/>
          <w:szCs w:val="20"/>
        </w:rPr>
        <w:t xml:space="preserve"> a článku III.</w:t>
      </w:r>
      <w:r w:rsidRPr="00707320">
        <w:rPr>
          <w:rFonts w:asciiTheme="minorHAnsi" w:hAnsiTheme="minorHAnsi" w:cstheme="minorHAnsi"/>
          <w:sz w:val="20"/>
          <w:szCs w:val="20"/>
        </w:rPr>
        <w:t xml:space="preserve"> této smlouvy. Stavební deník </w:t>
      </w:r>
      <w:r w:rsidRPr="00707320">
        <w:rPr>
          <w:rFonts w:asciiTheme="minorHAnsi" w:hAnsiTheme="minorHAnsi" w:cstheme="minorHAnsi"/>
          <w:sz w:val="20"/>
          <w:szCs w:val="20"/>
        </w:rPr>
        <w:lastRenderedPageBreak/>
        <w:t>bude uložen na staveništi a bude oběma stranám kdykoliv přístupný v době přítomnosti smluvními stranami pověřených osob na staveništi. Originál stavebního deníku předá zhotovitel při přejímacím řízení objednateli.</w:t>
      </w:r>
    </w:p>
    <w:p w14:paraId="0CEDF20E" w14:textId="7CF6EBB4"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Stavební deník </w:t>
      </w:r>
      <w:r w:rsidR="00213499">
        <w:rPr>
          <w:rFonts w:asciiTheme="minorHAnsi" w:hAnsiTheme="minorHAnsi" w:cstheme="minorHAnsi"/>
          <w:sz w:val="20"/>
          <w:szCs w:val="20"/>
        </w:rPr>
        <w:t>po</w:t>
      </w:r>
      <w:r w:rsidRPr="00707320">
        <w:rPr>
          <w:rFonts w:asciiTheme="minorHAnsi" w:hAnsiTheme="minorHAnsi" w:cstheme="minorHAnsi"/>
          <w:sz w:val="20"/>
          <w:szCs w:val="20"/>
        </w:rPr>
        <w:t>dle předchozího odstavce tohoto článku smlouvy vede zhotovitelem pověřená osoba. V případě změny osoby zhotovitelem pověřené k vedení stavebního deníku musí být tato skutečnost bezodkladně uvedena ve stavebním deníku.</w:t>
      </w:r>
    </w:p>
    <w:p w14:paraId="1F6BBA63" w14:textId="7777777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02DA1D65" w14:textId="7777777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 Pokud se objednatel do tří pracovních dnů písemně nevyjádří k denním záznamům, má se za to, že se záznamy souhlasí.</w:t>
      </w:r>
    </w:p>
    <w:p w14:paraId="04A64C5D" w14:textId="7777777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se zavazuje na základě žádosti zástupce objednatele bezodkladně předávat objednateli úplné kopie zápisů ze stavebního deníku.</w:t>
      </w:r>
    </w:p>
    <w:p w14:paraId="7ACC46C1" w14:textId="262A8EE6"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Zápisy ve stavebním deníku nepředstavují ani nenahrazují dohody smluvních stran či zvláštní písemná prohlášení kterékoliv ze smluvní stran, která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musí učinit a doručit druhé ze smluvních stran.</w:t>
      </w:r>
    </w:p>
    <w:p w14:paraId="23D728E8" w14:textId="77777777" w:rsidR="009A0353" w:rsidRPr="0034267B" w:rsidRDefault="009A0353" w:rsidP="00D94AD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34267B">
        <w:rPr>
          <w:rFonts w:asciiTheme="minorHAnsi" w:hAnsiTheme="minorHAnsi" w:cstheme="minorHAnsi"/>
          <w:b/>
          <w:bCs/>
          <w:sz w:val="24"/>
          <w:szCs w:val="24"/>
        </w:rPr>
        <w:t>Staveniště a jeho zařízení</w:t>
      </w:r>
    </w:p>
    <w:p w14:paraId="6042B0B3" w14:textId="76AAAF2E" w:rsidR="009A0353" w:rsidRDefault="003F38FF"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 xml:space="preserve">Staveniště </w:t>
      </w:r>
      <w:r w:rsidR="00F41B44">
        <w:rPr>
          <w:rFonts w:asciiTheme="minorHAnsi" w:hAnsiTheme="minorHAnsi" w:cstheme="minorHAnsi"/>
          <w:sz w:val="20"/>
          <w:szCs w:val="20"/>
        </w:rPr>
        <w:t>ve stavu umožňujícím provádění D</w:t>
      </w:r>
      <w:r w:rsidRPr="003F38FF">
        <w:rPr>
          <w:rFonts w:asciiTheme="minorHAnsi" w:hAnsiTheme="minorHAnsi" w:cstheme="minorHAnsi"/>
          <w:sz w:val="20"/>
          <w:szCs w:val="20"/>
        </w:rPr>
        <w:t xml:space="preserve">íla bude předáno na základě písemné výzvy zaslané objednatelem s uvedením data předání staveniště. Za písemnou výzvu se považuje také výzva zaslaná e-mailem na </w:t>
      </w:r>
      <w:r w:rsidRPr="00E10AF8">
        <w:rPr>
          <w:rFonts w:asciiTheme="minorHAnsi" w:hAnsiTheme="minorHAnsi" w:cstheme="minorHAnsi"/>
          <w:sz w:val="20"/>
          <w:szCs w:val="20"/>
          <w:highlight w:val="yellow"/>
        </w:rPr>
        <w:t>adresu ………</w:t>
      </w:r>
      <w:proofErr w:type="gramStart"/>
      <w:r w:rsidRPr="00E10AF8">
        <w:rPr>
          <w:rFonts w:asciiTheme="minorHAnsi" w:hAnsiTheme="minorHAnsi" w:cstheme="minorHAnsi"/>
          <w:sz w:val="20"/>
          <w:szCs w:val="20"/>
          <w:highlight w:val="yellow"/>
        </w:rPr>
        <w:t>…….</w:t>
      </w:r>
      <w:proofErr w:type="gramEnd"/>
      <w:r w:rsidRPr="00E10AF8">
        <w:rPr>
          <w:rFonts w:asciiTheme="minorHAnsi" w:hAnsiTheme="minorHAnsi" w:cstheme="minorHAnsi"/>
          <w:sz w:val="20"/>
          <w:szCs w:val="20"/>
          <w:highlight w:val="yellow"/>
        </w:rPr>
        <w:t>., či datovou schránkou ……………</w:t>
      </w:r>
      <w:r w:rsidR="009A0353" w:rsidRPr="00707320">
        <w:rPr>
          <w:rFonts w:asciiTheme="minorHAnsi" w:hAnsiTheme="minorHAnsi" w:cstheme="minorHAnsi"/>
          <w:sz w:val="20"/>
          <w:szCs w:val="20"/>
        </w:rPr>
        <w:t>.</w:t>
      </w:r>
      <w:r w:rsidR="00CE672E" w:rsidRPr="00707320">
        <w:rPr>
          <w:rFonts w:asciiTheme="minorHAnsi" w:hAnsiTheme="minorHAnsi" w:cstheme="minorHAnsi"/>
          <w:sz w:val="20"/>
          <w:szCs w:val="20"/>
        </w:rPr>
        <w:t xml:space="preserve"> </w:t>
      </w:r>
      <w:r w:rsidRPr="003F38FF">
        <w:rPr>
          <w:rFonts w:asciiTheme="minorHAnsi" w:hAnsiTheme="minorHAnsi" w:cstheme="minorHAnsi"/>
          <w:sz w:val="20"/>
          <w:szCs w:val="20"/>
        </w:rPr>
        <w:t xml:space="preserve">Zhotovitel se zavazuje převzít staveniště v termínu uvedeném ve výzvě s tím, že výzva musí být zhotoviteli doručena v přiměřené lhůtě před termínem předání staveniště. </w:t>
      </w:r>
      <w:r w:rsidR="009A0353" w:rsidRPr="00041D2D">
        <w:rPr>
          <w:rFonts w:asciiTheme="minorHAnsi" w:hAnsiTheme="minorHAnsi" w:cstheme="minorHAnsi"/>
          <w:sz w:val="20"/>
          <w:szCs w:val="20"/>
        </w:rPr>
        <w:t>O předání staveniště objednatelem zhotoviteli bude sepsán písemný protokol, který bude vyhotoven ve dvou stejnopisech, z nichž každá smluvní strana obdrží po jednom stejnopise, a podepsán oprávněnými zástupci obou smluvních stran. Staveništěm se pro účely této smlouvy rozumí Místo provedení Díla do okamžiku řádného ukončení provádění Díla</w:t>
      </w:r>
      <w:r w:rsidR="00B3702B">
        <w:rPr>
          <w:rFonts w:asciiTheme="minorHAnsi" w:hAnsiTheme="minorHAnsi" w:cstheme="minorHAnsi"/>
          <w:sz w:val="20"/>
          <w:szCs w:val="20"/>
        </w:rPr>
        <w:t xml:space="preserve"> dle čl. 13.4 této smlouvy</w:t>
      </w:r>
      <w:r w:rsidR="009A0353" w:rsidRPr="00041D2D">
        <w:rPr>
          <w:rFonts w:asciiTheme="minorHAnsi" w:hAnsiTheme="minorHAnsi" w:cstheme="minorHAnsi"/>
          <w:sz w:val="20"/>
          <w:szCs w:val="20"/>
        </w:rPr>
        <w:t>. Staveniště je vymezeno</w:t>
      </w:r>
      <w:r w:rsidR="009A0353" w:rsidRPr="00707320">
        <w:rPr>
          <w:rFonts w:asciiTheme="minorHAnsi" w:hAnsiTheme="minorHAnsi" w:cstheme="minorHAnsi"/>
          <w:sz w:val="20"/>
          <w:szCs w:val="20"/>
        </w:rPr>
        <w:t xml:space="preserve"> projektem organizace výstavby zpracovaným zhotovitelem. Při předání staveniště bude objednatelem určen způsob napojení na zdroj vody</w:t>
      </w:r>
      <w:r w:rsidR="003B33CA">
        <w:rPr>
          <w:rFonts w:asciiTheme="minorHAnsi" w:hAnsiTheme="minorHAnsi" w:cstheme="minorHAnsi"/>
          <w:sz w:val="20"/>
          <w:szCs w:val="20"/>
        </w:rPr>
        <w:t>,</w:t>
      </w:r>
      <w:r w:rsidR="009A0353" w:rsidRPr="00707320">
        <w:rPr>
          <w:rFonts w:asciiTheme="minorHAnsi" w:hAnsiTheme="minorHAnsi" w:cstheme="minorHAnsi"/>
          <w:sz w:val="20"/>
          <w:szCs w:val="20"/>
        </w:rPr>
        <w:t xml:space="preserve"> elektřiny</w:t>
      </w:r>
      <w:r w:rsidR="003B33CA">
        <w:rPr>
          <w:rFonts w:asciiTheme="minorHAnsi" w:hAnsiTheme="minorHAnsi" w:cstheme="minorHAnsi"/>
          <w:sz w:val="20"/>
          <w:szCs w:val="20"/>
        </w:rPr>
        <w:t xml:space="preserve"> a plynu</w:t>
      </w:r>
      <w:r w:rsidR="009A0353" w:rsidRPr="00707320">
        <w:rPr>
          <w:rFonts w:asciiTheme="minorHAnsi" w:hAnsiTheme="minorHAnsi" w:cstheme="minorHAnsi"/>
          <w:sz w:val="20"/>
          <w:szCs w:val="20"/>
        </w:rPr>
        <w:t xml:space="preserve">. Předání staveniště ze strany objednatele bude provedeno formou předání dokladů o staveništi. Dokladem o předání těchto dokumentů bude společný zápis </w:t>
      </w:r>
      <w:r w:rsidR="00FF523A">
        <w:rPr>
          <w:rFonts w:asciiTheme="minorHAnsi" w:hAnsiTheme="minorHAnsi" w:cstheme="minorHAnsi"/>
          <w:sz w:val="20"/>
          <w:szCs w:val="20"/>
        </w:rPr>
        <w:t>do pro</w:t>
      </w:r>
      <w:r w:rsidR="007C76C0">
        <w:rPr>
          <w:rFonts w:asciiTheme="minorHAnsi" w:hAnsiTheme="minorHAnsi" w:cstheme="minorHAnsi"/>
          <w:sz w:val="20"/>
          <w:szCs w:val="20"/>
        </w:rPr>
        <w:t>tokolu</w:t>
      </w:r>
      <w:r w:rsidR="00FF523A">
        <w:rPr>
          <w:rFonts w:asciiTheme="minorHAnsi" w:hAnsiTheme="minorHAnsi" w:cstheme="minorHAnsi"/>
          <w:sz w:val="20"/>
          <w:szCs w:val="20"/>
        </w:rPr>
        <w:t xml:space="preserve"> </w:t>
      </w:r>
      <w:r w:rsidR="009A0353" w:rsidRPr="00707320">
        <w:rPr>
          <w:rFonts w:asciiTheme="minorHAnsi" w:hAnsiTheme="minorHAnsi" w:cstheme="minorHAnsi"/>
          <w:sz w:val="20"/>
          <w:szCs w:val="20"/>
        </w:rPr>
        <w:t xml:space="preserve">o předání a převzetí staveniště. Podmínkou pro převzetí staveniště zhotovitelem je předání pravomocného stavebního povolení k provedení Díla zhotoviteli. Současně budou zhotoviteli předána </w:t>
      </w:r>
      <w:r w:rsidR="00647A60">
        <w:rPr>
          <w:rFonts w:asciiTheme="minorHAnsi" w:hAnsiTheme="minorHAnsi" w:cstheme="minorHAnsi"/>
          <w:sz w:val="20"/>
          <w:szCs w:val="20"/>
        </w:rPr>
        <w:t>dvě</w:t>
      </w:r>
      <w:r w:rsidR="009A0353" w:rsidRPr="00707320">
        <w:rPr>
          <w:rFonts w:asciiTheme="minorHAnsi" w:hAnsiTheme="minorHAnsi" w:cstheme="minorHAnsi"/>
          <w:sz w:val="20"/>
          <w:szCs w:val="20"/>
        </w:rPr>
        <w:t xml:space="preserve"> par</w:t>
      </w:r>
      <w:r w:rsidR="00647A60">
        <w:rPr>
          <w:rFonts w:asciiTheme="minorHAnsi" w:hAnsiTheme="minorHAnsi" w:cstheme="minorHAnsi"/>
          <w:sz w:val="20"/>
          <w:szCs w:val="20"/>
        </w:rPr>
        <w:t>é</w:t>
      </w:r>
      <w:r w:rsidR="009A0353" w:rsidRPr="00707320">
        <w:rPr>
          <w:rFonts w:asciiTheme="minorHAnsi" w:hAnsiTheme="minorHAnsi" w:cstheme="minorHAnsi"/>
          <w:sz w:val="20"/>
          <w:szCs w:val="20"/>
        </w:rPr>
        <w:t xml:space="preserve"> Projektové dokumentace v tištěné podobě a jedno</w:t>
      </w:r>
      <w:r w:rsidR="00647A60">
        <w:rPr>
          <w:rFonts w:asciiTheme="minorHAnsi" w:hAnsiTheme="minorHAnsi" w:cstheme="minorHAnsi"/>
          <w:sz w:val="20"/>
          <w:szCs w:val="20"/>
        </w:rPr>
        <w:t xml:space="preserve"> paré</w:t>
      </w:r>
      <w:r w:rsidR="009A0353" w:rsidRPr="00707320">
        <w:rPr>
          <w:rFonts w:asciiTheme="minorHAnsi" w:hAnsiTheme="minorHAnsi" w:cstheme="minorHAnsi"/>
          <w:sz w:val="20"/>
          <w:szCs w:val="20"/>
        </w:rPr>
        <w:t xml:space="preserve"> v </w:t>
      </w:r>
      <w:r w:rsidR="00647A60">
        <w:rPr>
          <w:rFonts w:asciiTheme="minorHAnsi" w:hAnsiTheme="minorHAnsi" w:cstheme="minorHAnsi"/>
          <w:sz w:val="20"/>
          <w:szCs w:val="20"/>
        </w:rPr>
        <w:t>elektronické podobě</w:t>
      </w:r>
      <w:r w:rsidR="009A0353" w:rsidRPr="00707320">
        <w:rPr>
          <w:rFonts w:asciiTheme="minorHAnsi" w:hAnsiTheme="minorHAnsi" w:cstheme="minorHAnsi"/>
          <w:sz w:val="20"/>
          <w:szCs w:val="20"/>
        </w:rPr>
        <w:t xml:space="preserve">. </w:t>
      </w:r>
      <w:r w:rsidR="009F722F">
        <w:rPr>
          <w:rFonts w:asciiTheme="minorHAnsi" w:hAnsiTheme="minorHAnsi" w:cstheme="minorHAnsi"/>
          <w:sz w:val="20"/>
          <w:szCs w:val="20"/>
        </w:rPr>
        <w:t xml:space="preserve">Zhotovitel se zavazuje </w:t>
      </w:r>
      <w:r w:rsidR="00FE103E">
        <w:rPr>
          <w:rFonts w:asciiTheme="minorHAnsi" w:hAnsiTheme="minorHAnsi" w:cstheme="minorHAnsi"/>
          <w:sz w:val="20"/>
          <w:szCs w:val="20"/>
        </w:rPr>
        <w:t>neprodleně</w:t>
      </w:r>
      <w:r w:rsidR="009F722F">
        <w:rPr>
          <w:rFonts w:asciiTheme="minorHAnsi" w:hAnsiTheme="minorHAnsi" w:cstheme="minorHAnsi"/>
          <w:sz w:val="20"/>
          <w:szCs w:val="20"/>
        </w:rPr>
        <w:t xml:space="preserve"> po převzetí staveniště ověřit existenci a stav inženýrských sítí </w:t>
      </w:r>
      <w:r w:rsidR="00016D7B">
        <w:rPr>
          <w:rFonts w:asciiTheme="minorHAnsi" w:hAnsiTheme="minorHAnsi" w:cstheme="minorHAnsi"/>
          <w:sz w:val="20"/>
          <w:szCs w:val="20"/>
        </w:rPr>
        <w:t>v Místě provedení Díla</w:t>
      </w:r>
      <w:r w:rsidR="009F722F">
        <w:rPr>
          <w:rFonts w:asciiTheme="minorHAnsi" w:hAnsiTheme="minorHAnsi" w:cstheme="minorHAnsi"/>
          <w:sz w:val="20"/>
          <w:szCs w:val="20"/>
        </w:rPr>
        <w:t>.</w:t>
      </w:r>
    </w:p>
    <w:p w14:paraId="61B047D1" w14:textId="0B896F7A" w:rsidR="00EB180E" w:rsidRPr="00707320" w:rsidRDefault="001744A3"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 xml:space="preserve">V protokolu o předání staveniště bude zapsán počáteční stav měřidel. </w:t>
      </w:r>
      <w:r w:rsidR="00EB180E" w:rsidRPr="00EB180E">
        <w:rPr>
          <w:rFonts w:asciiTheme="minorHAnsi" w:hAnsiTheme="minorHAnsi" w:cstheme="minorHAnsi"/>
          <w:sz w:val="20"/>
          <w:szCs w:val="20"/>
        </w:rPr>
        <w:t xml:space="preserve">Spotřeba </w:t>
      </w:r>
      <w:r w:rsidR="00B06761">
        <w:rPr>
          <w:rFonts w:asciiTheme="minorHAnsi" w:hAnsiTheme="minorHAnsi" w:cstheme="minorHAnsi"/>
          <w:sz w:val="20"/>
          <w:szCs w:val="20"/>
        </w:rPr>
        <w:t xml:space="preserve">vody a </w:t>
      </w:r>
      <w:r w:rsidR="00EB180E">
        <w:rPr>
          <w:rFonts w:asciiTheme="minorHAnsi" w:hAnsiTheme="minorHAnsi" w:cstheme="minorHAnsi"/>
          <w:sz w:val="20"/>
          <w:szCs w:val="20"/>
        </w:rPr>
        <w:t>elektřiny</w:t>
      </w:r>
      <w:r w:rsidR="00EB180E" w:rsidRPr="00EB180E">
        <w:rPr>
          <w:rFonts w:asciiTheme="minorHAnsi" w:hAnsiTheme="minorHAnsi" w:cstheme="minorHAnsi"/>
          <w:sz w:val="20"/>
          <w:szCs w:val="20"/>
        </w:rPr>
        <w:t xml:space="preserve"> bude odečítána v měsíčních intervalech a zapisována do stavebního deníku. Vyúčtování spotřeby </w:t>
      </w:r>
      <w:r w:rsidR="00B06761">
        <w:rPr>
          <w:rFonts w:asciiTheme="minorHAnsi" w:hAnsiTheme="minorHAnsi" w:cstheme="minorHAnsi"/>
          <w:sz w:val="20"/>
          <w:szCs w:val="20"/>
        </w:rPr>
        <w:t xml:space="preserve">vody a elektřiny </w:t>
      </w:r>
      <w:r w:rsidR="00EB180E" w:rsidRPr="00EB180E">
        <w:rPr>
          <w:rFonts w:asciiTheme="minorHAnsi" w:hAnsiTheme="minorHAnsi" w:cstheme="minorHAnsi"/>
          <w:sz w:val="20"/>
          <w:szCs w:val="20"/>
        </w:rPr>
        <w:t>bude provedeno po předání Díla</w:t>
      </w:r>
      <w:r w:rsidR="00100BCA">
        <w:rPr>
          <w:rFonts w:asciiTheme="minorHAnsi" w:hAnsiTheme="minorHAnsi" w:cstheme="minorHAnsi"/>
          <w:sz w:val="20"/>
          <w:szCs w:val="20"/>
        </w:rPr>
        <w:t xml:space="preserve">, resp. po úplném odstranění </w:t>
      </w:r>
      <w:r w:rsidR="005D7D3C">
        <w:rPr>
          <w:rFonts w:asciiTheme="minorHAnsi" w:hAnsiTheme="minorHAnsi" w:cstheme="minorHAnsi"/>
          <w:sz w:val="20"/>
          <w:szCs w:val="20"/>
        </w:rPr>
        <w:t xml:space="preserve">případných </w:t>
      </w:r>
      <w:r w:rsidR="00D40369">
        <w:rPr>
          <w:rFonts w:asciiTheme="minorHAnsi" w:hAnsiTheme="minorHAnsi" w:cstheme="minorHAnsi"/>
          <w:sz w:val="20"/>
          <w:szCs w:val="20"/>
        </w:rPr>
        <w:t xml:space="preserve">zjištěných a vytčených </w:t>
      </w:r>
      <w:r w:rsidR="00100BCA">
        <w:rPr>
          <w:rFonts w:asciiTheme="minorHAnsi" w:hAnsiTheme="minorHAnsi" w:cstheme="minorHAnsi"/>
          <w:sz w:val="20"/>
          <w:szCs w:val="20"/>
        </w:rPr>
        <w:t xml:space="preserve">vad </w:t>
      </w:r>
      <w:r w:rsidR="00D40369">
        <w:rPr>
          <w:rFonts w:asciiTheme="minorHAnsi" w:hAnsiTheme="minorHAnsi" w:cstheme="minorHAnsi"/>
          <w:sz w:val="20"/>
          <w:szCs w:val="20"/>
        </w:rPr>
        <w:t xml:space="preserve">nebo nedodělků </w:t>
      </w:r>
      <w:r w:rsidR="00100BCA">
        <w:rPr>
          <w:rFonts w:asciiTheme="minorHAnsi" w:hAnsiTheme="minorHAnsi" w:cstheme="minorHAnsi"/>
          <w:sz w:val="20"/>
          <w:szCs w:val="20"/>
        </w:rPr>
        <w:t xml:space="preserve">Díla </w:t>
      </w:r>
      <w:r w:rsidR="005D7D3C">
        <w:rPr>
          <w:rFonts w:asciiTheme="minorHAnsi" w:hAnsiTheme="minorHAnsi" w:cstheme="minorHAnsi"/>
          <w:sz w:val="20"/>
          <w:szCs w:val="20"/>
        </w:rPr>
        <w:t>zjištěných při předání Díla, pokud k jejich odstranění bude vody nebo elektřiny potřeba</w:t>
      </w:r>
      <w:r w:rsidR="00EB180E" w:rsidRPr="00EB180E">
        <w:rPr>
          <w:rFonts w:asciiTheme="minorHAnsi" w:hAnsiTheme="minorHAnsi" w:cstheme="minorHAnsi"/>
          <w:sz w:val="20"/>
          <w:szCs w:val="20"/>
        </w:rPr>
        <w:t xml:space="preserve">. </w:t>
      </w:r>
      <w:r w:rsidR="00201229">
        <w:rPr>
          <w:rFonts w:asciiTheme="minorHAnsi" w:hAnsiTheme="minorHAnsi" w:cstheme="minorHAnsi"/>
          <w:sz w:val="20"/>
          <w:szCs w:val="20"/>
        </w:rPr>
        <w:t xml:space="preserve">Cena vody a </w:t>
      </w:r>
      <w:r w:rsidR="00904952">
        <w:rPr>
          <w:rFonts w:asciiTheme="minorHAnsi" w:hAnsiTheme="minorHAnsi" w:cstheme="minorHAnsi"/>
          <w:sz w:val="20"/>
          <w:szCs w:val="20"/>
        </w:rPr>
        <w:t>e</w:t>
      </w:r>
      <w:r w:rsidR="00201229">
        <w:rPr>
          <w:rFonts w:asciiTheme="minorHAnsi" w:hAnsiTheme="minorHAnsi" w:cstheme="minorHAnsi"/>
          <w:sz w:val="20"/>
          <w:szCs w:val="20"/>
        </w:rPr>
        <w:t xml:space="preserve">lektřiny </w:t>
      </w:r>
      <w:r w:rsidR="00DC6223">
        <w:rPr>
          <w:rFonts w:asciiTheme="minorHAnsi" w:hAnsiTheme="minorHAnsi" w:cstheme="minorHAnsi"/>
          <w:sz w:val="20"/>
          <w:szCs w:val="20"/>
        </w:rPr>
        <w:t xml:space="preserve">bude stanovena podle ceny primárních dodavatelů objednatele a bude objednatelem přeúčtována a </w:t>
      </w:r>
      <w:r w:rsidR="00904952">
        <w:rPr>
          <w:rFonts w:asciiTheme="minorHAnsi" w:hAnsiTheme="minorHAnsi" w:cstheme="minorHAnsi"/>
          <w:sz w:val="20"/>
          <w:szCs w:val="20"/>
        </w:rPr>
        <w:t>z</w:t>
      </w:r>
      <w:r w:rsidR="00DC6223">
        <w:rPr>
          <w:rFonts w:asciiTheme="minorHAnsi" w:hAnsiTheme="minorHAnsi" w:cstheme="minorHAnsi"/>
          <w:sz w:val="20"/>
          <w:szCs w:val="20"/>
        </w:rPr>
        <w:t xml:space="preserve">hotovitelem zaplacena podle </w:t>
      </w:r>
      <w:r w:rsidR="00013F98">
        <w:rPr>
          <w:rFonts w:asciiTheme="minorHAnsi" w:hAnsiTheme="minorHAnsi" w:cstheme="minorHAnsi"/>
          <w:sz w:val="20"/>
          <w:szCs w:val="20"/>
        </w:rPr>
        <w:t>skutečně odebraného množství</w:t>
      </w:r>
      <w:r w:rsidR="00904952">
        <w:rPr>
          <w:rFonts w:asciiTheme="minorHAnsi" w:hAnsiTheme="minorHAnsi" w:cstheme="minorHAnsi"/>
          <w:sz w:val="20"/>
          <w:szCs w:val="20"/>
        </w:rPr>
        <w:t xml:space="preserve"> </w:t>
      </w:r>
      <w:r w:rsidR="000F3798">
        <w:rPr>
          <w:rFonts w:asciiTheme="minorHAnsi" w:hAnsiTheme="minorHAnsi" w:cstheme="minorHAnsi"/>
          <w:sz w:val="20"/>
          <w:szCs w:val="20"/>
        </w:rPr>
        <w:t xml:space="preserve">na </w:t>
      </w:r>
      <w:r w:rsidR="00904952">
        <w:rPr>
          <w:rFonts w:asciiTheme="minorHAnsi" w:hAnsiTheme="minorHAnsi" w:cstheme="minorHAnsi"/>
          <w:sz w:val="20"/>
          <w:szCs w:val="20"/>
        </w:rPr>
        <w:t xml:space="preserve">základě vystaveného vyúčtování skutečné spotřeby objednatelem se splatností </w:t>
      </w:r>
      <w:r w:rsidR="00904952" w:rsidRPr="00707320">
        <w:rPr>
          <w:rFonts w:asciiTheme="minorHAnsi" w:hAnsiTheme="minorHAnsi" w:cstheme="minorHAnsi"/>
          <w:sz w:val="20"/>
          <w:szCs w:val="20"/>
        </w:rPr>
        <w:t>30 kalendářních dní ode dne řádného předání</w:t>
      </w:r>
      <w:r w:rsidR="00904952">
        <w:rPr>
          <w:rFonts w:asciiTheme="minorHAnsi" w:hAnsiTheme="minorHAnsi" w:cstheme="minorHAnsi"/>
          <w:sz w:val="20"/>
          <w:szCs w:val="20"/>
        </w:rPr>
        <w:t xml:space="preserve"> vyúčtování zhotoviteli</w:t>
      </w:r>
      <w:r w:rsidR="00EB180E" w:rsidRPr="00EB180E">
        <w:rPr>
          <w:rFonts w:asciiTheme="minorHAnsi" w:hAnsiTheme="minorHAnsi" w:cstheme="minorHAnsi"/>
          <w:sz w:val="20"/>
          <w:szCs w:val="20"/>
        </w:rPr>
        <w:t>.</w:t>
      </w:r>
    </w:p>
    <w:p w14:paraId="7981BA29" w14:textId="7777777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00CFAFC2" w14:textId="7777777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bude mít v průběhu realizace Díla na staveništi výhradní odpovědnost za:</w:t>
      </w:r>
    </w:p>
    <w:p w14:paraId="3A965881" w14:textId="77777777" w:rsidR="009A0353" w:rsidRPr="00707320" w:rsidRDefault="009A0353" w:rsidP="0034267B">
      <w:pPr>
        <w:pStyle w:val="Odstavecseseznamem"/>
        <w:numPr>
          <w:ilvl w:val="0"/>
          <w:numId w:val="6"/>
        </w:numPr>
        <w:autoSpaceDE w:val="0"/>
        <w:autoSpaceDN w:val="0"/>
        <w:adjustRightInd w:val="0"/>
        <w:spacing w:before="60" w:after="0" w:line="240" w:lineRule="auto"/>
        <w:contextualSpacing w:val="0"/>
        <w:jc w:val="both"/>
        <w:rPr>
          <w:rFonts w:asciiTheme="minorHAnsi" w:hAnsiTheme="minorHAnsi" w:cstheme="minorHAnsi"/>
          <w:sz w:val="20"/>
          <w:szCs w:val="20"/>
        </w:rPr>
      </w:pPr>
      <w:r w:rsidRPr="00707320">
        <w:rPr>
          <w:rFonts w:asciiTheme="minorHAnsi" w:hAnsiTheme="minorHAnsi" w:cstheme="minorHAnsi"/>
          <w:sz w:val="20"/>
          <w:szCs w:val="20"/>
        </w:rPr>
        <w:t>zajištění bezpečnosti všech osob oprávněných k pohybu na staveništi, udržování staveniště v uspořádaném stavu za účelem předcházení vzniku škod,</w:t>
      </w:r>
    </w:p>
    <w:p w14:paraId="34CE1B17" w14:textId="3ED560CC" w:rsidR="009A0353" w:rsidRPr="00707320" w:rsidRDefault="009A0353" w:rsidP="0034267B">
      <w:pPr>
        <w:pStyle w:val="Odstavecseseznamem"/>
        <w:numPr>
          <w:ilvl w:val="0"/>
          <w:numId w:val="6"/>
        </w:numPr>
        <w:autoSpaceDE w:val="0"/>
        <w:autoSpaceDN w:val="0"/>
        <w:adjustRightInd w:val="0"/>
        <w:spacing w:before="60" w:after="0" w:line="240" w:lineRule="auto"/>
        <w:contextualSpacing w:val="0"/>
        <w:jc w:val="both"/>
        <w:rPr>
          <w:rFonts w:asciiTheme="minorHAnsi" w:hAnsiTheme="minorHAnsi" w:cstheme="minorHAnsi"/>
          <w:sz w:val="20"/>
          <w:szCs w:val="20"/>
        </w:rPr>
      </w:pPr>
      <w:r w:rsidRPr="00707320">
        <w:rPr>
          <w:rFonts w:asciiTheme="minorHAnsi" w:hAnsiTheme="minorHAnsi" w:cstheme="minorHAnsi"/>
          <w:sz w:val="20"/>
          <w:szCs w:val="20"/>
        </w:rPr>
        <w:lastRenderedPageBreak/>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r w:rsidR="00713059">
        <w:rPr>
          <w:rFonts w:asciiTheme="minorHAnsi" w:hAnsiTheme="minorHAnsi" w:cstheme="minorHAnsi"/>
          <w:sz w:val="20"/>
          <w:szCs w:val="20"/>
        </w:rPr>
        <w:t>,</w:t>
      </w:r>
    </w:p>
    <w:p w14:paraId="03C7A6C6" w14:textId="1AEF53D2" w:rsidR="003D1176" w:rsidRDefault="009A0353" w:rsidP="003D1176">
      <w:pPr>
        <w:pStyle w:val="Odstavecseseznamem"/>
        <w:numPr>
          <w:ilvl w:val="0"/>
          <w:numId w:val="6"/>
        </w:numPr>
        <w:autoSpaceDE w:val="0"/>
        <w:autoSpaceDN w:val="0"/>
        <w:adjustRightInd w:val="0"/>
        <w:spacing w:before="60" w:after="0" w:line="240" w:lineRule="auto"/>
        <w:contextualSpacing w:val="0"/>
        <w:jc w:val="both"/>
        <w:rPr>
          <w:rFonts w:asciiTheme="minorHAnsi" w:hAnsiTheme="minorHAnsi" w:cstheme="minorHAnsi"/>
          <w:sz w:val="20"/>
          <w:szCs w:val="20"/>
        </w:rPr>
      </w:pPr>
      <w:r w:rsidRPr="00707320">
        <w:rPr>
          <w:rFonts w:asciiTheme="minorHAnsi" w:hAnsiTheme="minorHAnsi" w:cstheme="minorHAnsi"/>
          <w:sz w:val="20"/>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r w:rsidR="00713059">
        <w:rPr>
          <w:rFonts w:asciiTheme="minorHAnsi" w:hAnsiTheme="minorHAnsi" w:cstheme="minorHAnsi"/>
          <w:sz w:val="20"/>
          <w:szCs w:val="20"/>
        </w:rPr>
        <w:t>,</w:t>
      </w:r>
    </w:p>
    <w:p w14:paraId="33554DC2" w14:textId="0D0F766B" w:rsidR="00CD72CA" w:rsidRPr="00E578D7" w:rsidRDefault="000930D1" w:rsidP="00B6739A">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V</w:t>
      </w:r>
      <w:r w:rsidR="005C1881" w:rsidRPr="005C1881">
        <w:rPr>
          <w:rFonts w:asciiTheme="minorHAnsi" w:hAnsiTheme="minorHAnsi" w:cstheme="minorHAnsi"/>
          <w:sz w:val="20"/>
          <w:szCs w:val="20"/>
        </w:rPr>
        <w:t>eškeré přívody médií (</w:t>
      </w:r>
      <w:r w:rsidR="007C62B8">
        <w:rPr>
          <w:rFonts w:asciiTheme="minorHAnsi" w:hAnsiTheme="minorHAnsi" w:cstheme="minorHAnsi"/>
          <w:sz w:val="20"/>
          <w:szCs w:val="20"/>
        </w:rPr>
        <w:t>zejména elektřiny</w:t>
      </w:r>
      <w:r w:rsidR="00430FCD">
        <w:rPr>
          <w:rFonts w:asciiTheme="minorHAnsi" w:hAnsiTheme="minorHAnsi" w:cstheme="minorHAnsi"/>
          <w:sz w:val="20"/>
          <w:szCs w:val="20"/>
        </w:rPr>
        <w:t>,</w:t>
      </w:r>
      <w:r w:rsidR="007C62B8">
        <w:rPr>
          <w:rFonts w:asciiTheme="minorHAnsi" w:hAnsiTheme="minorHAnsi" w:cstheme="minorHAnsi"/>
          <w:sz w:val="20"/>
          <w:szCs w:val="20"/>
        </w:rPr>
        <w:t xml:space="preserve"> vody</w:t>
      </w:r>
      <w:r w:rsidR="00430FCD">
        <w:rPr>
          <w:rFonts w:asciiTheme="minorHAnsi" w:hAnsiTheme="minorHAnsi" w:cstheme="minorHAnsi"/>
          <w:sz w:val="20"/>
          <w:szCs w:val="20"/>
        </w:rPr>
        <w:t xml:space="preserve"> a plynu</w:t>
      </w:r>
      <w:r w:rsidR="005C1881" w:rsidRPr="005C1881">
        <w:rPr>
          <w:rFonts w:asciiTheme="minorHAnsi" w:hAnsiTheme="minorHAnsi" w:cstheme="minorHAnsi"/>
          <w:sz w:val="20"/>
          <w:szCs w:val="20"/>
        </w:rPr>
        <w:t>), instalace, příslušenství atd. musí být instalovány, udržovány a provozovány podle příslušných platných</w:t>
      </w:r>
      <w:r w:rsidR="00904952">
        <w:rPr>
          <w:rFonts w:asciiTheme="minorHAnsi" w:hAnsiTheme="minorHAnsi" w:cstheme="minorHAnsi"/>
          <w:sz w:val="20"/>
          <w:szCs w:val="20"/>
        </w:rPr>
        <w:t xml:space="preserve"> a účinných</w:t>
      </w:r>
      <w:r w:rsidR="005C1881" w:rsidRPr="005C1881">
        <w:rPr>
          <w:rFonts w:asciiTheme="minorHAnsi" w:hAnsiTheme="minorHAnsi" w:cstheme="minorHAnsi"/>
          <w:sz w:val="20"/>
          <w:szCs w:val="20"/>
        </w:rPr>
        <w:t xml:space="preserve"> právních předpisů</w:t>
      </w:r>
      <w:r w:rsidR="00C73A3C">
        <w:rPr>
          <w:rFonts w:asciiTheme="minorHAnsi" w:hAnsiTheme="minorHAnsi" w:cstheme="minorHAnsi"/>
          <w:sz w:val="20"/>
          <w:szCs w:val="20"/>
        </w:rPr>
        <w:t>;</w:t>
      </w:r>
      <w:r w:rsidR="005C1881" w:rsidRPr="005C1881">
        <w:rPr>
          <w:rFonts w:asciiTheme="minorHAnsi" w:hAnsiTheme="minorHAnsi" w:cstheme="minorHAnsi"/>
          <w:sz w:val="20"/>
          <w:szCs w:val="20"/>
        </w:rPr>
        <w:t xml:space="preserve"> </w:t>
      </w:r>
      <w:r w:rsidR="00C73A3C">
        <w:rPr>
          <w:rFonts w:asciiTheme="minorHAnsi" w:hAnsiTheme="minorHAnsi" w:cstheme="minorHAnsi"/>
          <w:sz w:val="20"/>
          <w:szCs w:val="20"/>
        </w:rPr>
        <w:t>o</w:t>
      </w:r>
      <w:r w:rsidR="005C1881" w:rsidRPr="005C1881">
        <w:rPr>
          <w:rFonts w:asciiTheme="minorHAnsi" w:hAnsiTheme="minorHAnsi" w:cstheme="minorHAnsi"/>
          <w:sz w:val="20"/>
          <w:szCs w:val="20"/>
        </w:rPr>
        <w:t xml:space="preserve">dpovědnost za </w:t>
      </w:r>
      <w:r w:rsidR="00DC53DB">
        <w:rPr>
          <w:rFonts w:asciiTheme="minorHAnsi" w:hAnsiTheme="minorHAnsi" w:cstheme="minorHAnsi"/>
          <w:sz w:val="20"/>
          <w:szCs w:val="20"/>
        </w:rPr>
        <w:t>s</w:t>
      </w:r>
      <w:r w:rsidR="005C1881" w:rsidRPr="005C1881">
        <w:rPr>
          <w:rFonts w:asciiTheme="minorHAnsi" w:hAnsiTheme="minorHAnsi" w:cstheme="minorHAnsi"/>
          <w:sz w:val="20"/>
          <w:szCs w:val="20"/>
        </w:rPr>
        <w:t>plnění povinnost</w:t>
      </w:r>
      <w:r w:rsidR="00DC53DB">
        <w:rPr>
          <w:rFonts w:asciiTheme="minorHAnsi" w:hAnsiTheme="minorHAnsi" w:cstheme="minorHAnsi"/>
          <w:sz w:val="20"/>
          <w:szCs w:val="20"/>
        </w:rPr>
        <w:t>í</w:t>
      </w:r>
      <w:r w:rsidR="005C1881" w:rsidRPr="005C1881">
        <w:rPr>
          <w:rFonts w:asciiTheme="minorHAnsi" w:hAnsiTheme="minorHAnsi" w:cstheme="minorHAnsi"/>
          <w:sz w:val="20"/>
          <w:szCs w:val="20"/>
        </w:rPr>
        <w:t xml:space="preserve"> podle předchozí věty</w:t>
      </w:r>
      <w:r w:rsidR="00904952">
        <w:rPr>
          <w:rFonts w:asciiTheme="minorHAnsi" w:hAnsiTheme="minorHAnsi" w:cstheme="minorHAnsi"/>
          <w:sz w:val="20"/>
          <w:szCs w:val="20"/>
        </w:rPr>
        <w:t xml:space="preserve"> tohoto ustanovení</w:t>
      </w:r>
      <w:r w:rsidR="005C1881" w:rsidRPr="005C1881">
        <w:rPr>
          <w:rFonts w:asciiTheme="minorHAnsi" w:hAnsiTheme="minorHAnsi" w:cstheme="minorHAnsi"/>
          <w:sz w:val="20"/>
          <w:szCs w:val="20"/>
        </w:rPr>
        <w:t xml:space="preserve">, za niž nenese odpovědnost dodavatel médií, a náklady s tím spojené nese </w:t>
      </w:r>
      <w:r w:rsidR="00904952">
        <w:rPr>
          <w:rFonts w:asciiTheme="minorHAnsi" w:hAnsiTheme="minorHAnsi" w:cstheme="minorHAnsi"/>
          <w:sz w:val="20"/>
          <w:szCs w:val="20"/>
        </w:rPr>
        <w:t>z</w:t>
      </w:r>
      <w:r w:rsidR="005C1881" w:rsidRPr="005C1881">
        <w:rPr>
          <w:rFonts w:asciiTheme="minorHAnsi" w:hAnsiTheme="minorHAnsi" w:cstheme="minorHAnsi"/>
          <w:sz w:val="20"/>
          <w:szCs w:val="20"/>
        </w:rPr>
        <w:t>hotovitel</w:t>
      </w:r>
      <w:r w:rsidR="00E40E95">
        <w:rPr>
          <w:rFonts w:asciiTheme="minorHAnsi" w:hAnsiTheme="minorHAnsi" w:cstheme="minorHAnsi"/>
          <w:sz w:val="20"/>
          <w:szCs w:val="20"/>
        </w:rPr>
        <w:t>; o</w:t>
      </w:r>
      <w:r w:rsidR="002C501B">
        <w:rPr>
          <w:rFonts w:asciiTheme="minorHAnsi" w:hAnsiTheme="minorHAnsi" w:cstheme="minorHAnsi"/>
          <w:sz w:val="20"/>
          <w:szCs w:val="20"/>
        </w:rPr>
        <w:t xml:space="preserve">bjednatel není odpovědný za </w:t>
      </w:r>
      <w:r w:rsidR="0070318C">
        <w:rPr>
          <w:rFonts w:asciiTheme="minorHAnsi" w:hAnsiTheme="minorHAnsi" w:cstheme="minorHAnsi"/>
          <w:sz w:val="20"/>
          <w:szCs w:val="20"/>
        </w:rPr>
        <w:t xml:space="preserve">udržování </w:t>
      </w:r>
      <w:r w:rsidR="002C501B">
        <w:rPr>
          <w:rFonts w:asciiTheme="minorHAnsi" w:hAnsiTheme="minorHAnsi" w:cstheme="minorHAnsi"/>
          <w:sz w:val="20"/>
          <w:szCs w:val="20"/>
        </w:rPr>
        <w:t>funkčnost</w:t>
      </w:r>
      <w:r w:rsidR="0070318C">
        <w:rPr>
          <w:rFonts w:asciiTheme="minorHAnsi" w:hAnsiTheme="minorHAnsi" w:cstheme="minorHAnsi"/>
          <w:sz w:val="20"/>
          <w:szCs w:val="20"/>
        </w:rPr>
        <w:t>i</w:t>
      </w:r>
      <w:r w:rsidR="002C501B">
        <w:rPr>
          <w:rFonts w:asciiTheme="minorHAnsi" w:hAnsiTheme="minorHAnsi" w:cstheme="minorHAnsi"/>
          <w:sz w:val="20"/>
          <w:szCs w:val="20"/>
        </w:rPr>
        <w:t xml:space="preserve"> nebo přerušení </w:t>
      </w:r>
      <w:r w:rsidR="008C55DA">
        <w:rPr>
          <w:rFonts w:asciiTheme="minorHAnsi" w:hAnsiTheme="minorHAnsi" w:cstheme="minorHAnsi"/>
          <w:sz w:val="20"/>
          <w:szCs w:val="20"/>
        </w:rPr>
        <w:t xml:space="preserve">dodávek médií, jejichž zdroje byly </w:t>
      </w:r>
      <w:r w:rsidR="00E40E95">
        <w:rPr>
          <w:rFonts w:asciiTheme="minorHAnsi" w:hAnsiTheme="minorHAnsi" w:cstheme="minorHAnsi"/>
          <w:sz w:val="20"/>
          <w:szCs w:val="20"/>
        </w:rPr>
        <w:t>určeny při předání staveniště</w:t>
      </w:r>
      <w:r w:rsidR="00904952">
        <w:rPr>
          <w:rFonts w:asciiTheme="minorHAnsi" w:hAnsiTheme="minorHAnsi" w:cstheme="minorHAnsi"/>
          <w:sz w:val="20"/>
          <w:szCs w:val="20"/>
        </w:rPr>
        <w:t xml:space="preserve"> podle </w:t>
      </w:r>
      <w:r w:rsidR="0041199F">
        <w:rPr>
          <w:rFonts w:asciiTheme="minorHAnsi" w:hAnsiTheme="minorHAnsi" w:cstheme="minorHAnsi"/>
          <w:sz w:val="20"/>
          <w:szCs w:val="20"/>
        </w:rPr>
        <w:t>odstavce</w:t>
      </w:r>
      <w:r w:rsidR="00904952">
        <w:rPr>
          <w:rFonts w:asciiTheme="minorHAnsi" w:hAnsiTheme="minorHAnsi" w:cstheme="minorHAnsi"/>
          <w:sz w:val="20"/>
          <w:szCs w:val="20"/>
        </w:rPr>
        <w:t xml:space="preserve"> 10.</w:t>
      </w:r>
      <w:r w:rsidR="00B628E5">
        <w:rPr>
          <w:rFonts w:asciiTheme="minorHAnsi" w:hAnsiTheme="minorHAnsi" w:cstheme="minorHAnsi"/>
          <w:sz w:val="20"/>
          <w:szCs w:val="20"/>
        </w:rPr>
        <w:t>1.</w:t>
      </w:r>
      <w:r w:rsidR="00904952">
        <w:rPr>
          <w:rFonts w:asciiTheme="minorHAnsi" w:hAnsiTheme="minorHAnsi" w:cstheme="minorHAnsi"/>
          <w:sz w:val="20"/>
          <w:szCs w:val="20"/>
        </w:rPr>
        <w:t xml:space="preserve"> této smlouvy</w:t>
      </w:r>
      <w:r w:rsidR="00E40E95">
        <w:rPr>
          <w:rFonts w:asciiTheme="minorHAnsi" w:hAnsiTheme="minorHAnsi" w:cstheme="minorHAnsi"/>
          <w:sz w:val="20"/>
          <w:szCs w:val="20"/>
        </w:rPr>
        <w:t>.</w:t>
      </w:r>
      <w:r w:rsidR="005C1881" w:rsidRPr="005C1881">
        <w:rPr>
          <w:rFonts w:asciiTheme="minorHAnsi" w:hAnsiTheme="minorHAnsi" w:cstheme="minorHAnsi"/>
          <w:sz w:val="20"/>
          <w:szCs w:val="20"/>
        </w:rPr>
        <w:t xml:space="preserve"> </w:t>
      </w:r>
      <w:r w:rsidR="009A0353" w:rsidRPr="00713059">
        <w:rPr>
          <w:rFonts w:asciiTheme="minorHAnsi" w:hAnsiTheme="minorHAnsi" w:cstheme="minorHAnsi"/>
          <w:sz w:val="20"/>
          <w:szCs w:val="20"/>
        </w:rPr>
        <w:t xml:space="preserve">Zhotovitel až do </w:t>
      </w:r>
      <w:r w:rsidR="003E711C">
        <w:rPr>
          <w:rFonts w:asciiTheme="minorHAnsi" w:hAnsiTheme="minorHAnsi" w:cstheme="minorHAnsi"/>
          <w:sz w:val="20"/>
          <w:szCs w:val="20"/>
        </w:rPr>
        <w:t>řádného</w:t>
      </w:r>
      <w:r w:rsidR="009A0353" w:rsidRPr="00713059">
        <w:rPr>
          <w:rFonts w:asciiTheme="minorHAnsi" w:hAnsiTheme="minorHAnsi" w:cstheme="minorHAnsi"/>
          <w:sz w:val="20"/>
          <w:szCs w:val="20"/>
        </w:rPr>
        <w:t xml:space="preserve"> předání Díla</w:t>
      </w:r>
      <w:r w:rsidR="003E711C">
        <w:rPr>
          <w:rFonts w:asciiTheme="minorHAnsi" w:hAnsiTheme="minorHAnsi" w:cstheme="minorHAnsi"/>
          <w:sz w:val="20"/>
          <w:szCs w:val="20"/>
        </w:rPr>
        <w:t xml:space="preserve"> dle čl. 13.4. této smlouvy</w:t>
      </w:r>
      <w:r w:rsidR="009A0353" w:rsidRPr="00713059">
        <w:rPr>
          <w:rFonts w:asciiTheme="minorHAnsi" w:hAnsiTheme="minorHAnsi" w:cstheme="minorHAnsi"/>
          <w:sz w:val="20"/>
          <w:szCs w:val="20"/>
        </w:rPr>
        <w:t xml:space="preserve"> objednateli zodpovídá za bezpečné zajištění staveniště vůči okolnímu provozu a chodcům. </w:t>
      </w:r>
    </w:p>
    <w:p w14:paraId="2BAD56F6" w14:textId="095B84BC"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po celou dobu realizace Díla odpovídá za zabezpečení staveniště v souladu s nařízením vlády č.</w:t>
      </w:r>
      <w:r w:rsidR="00A74AC1">
        <w:rPr>
          <w:rFonts w:asciiTheme="minorHAnsi" w:hAnsiTheme="minorHAnsi" w:cstheme="minorHAnsi"/>
          <w:sz w:val="20"/>
          <w:szCs w:val="20"/>
        </w:rPr>
        <w:t> </w:t>
      </w:r>
      <w:r w:rsidRPr="00707320">
        <w:rPr>
          <w:rFonts w:asciiTheme="minorHAnsi" w:hAnsiTheme="minorHAnsi" w:cstheme="minorHAnsi"/>
          <w:sz w:val="20"/>
          <w:szCs w:val="20"/>
        </w:rPr>
        <w:t xml:space="preserve">591/2006 Sb., o bližších minimálních požadavcích na bezpečnost a ochranu zdraví při práci na staveništích. Zhotovitel v plné míře zodpovídá za bezpečnost a ochranu zdraví všech osob v prostoru staveniště a zabezpečí jejich vybavení ochrannými pracovními pomůckami. Dále se zhotovitel zavazuje dodržovat hygienické předpisy. </w:t>
      </w:r>
    </w:p>
    <w:p w14:paraId="1934DEF4" w14:textId="7C491583" w:rsidR="00DA750E" w:rsidRPr="00E578D7" w:rsidRDefault="009A0353" w:rsidP="00FE7662">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není oprávněn bez předchozího písemného souhlasu objednatele umístit </w:t>
      </w:r>
      <w:r w:rsidR="004A62B2">
        <w:rPr>
          <w:rFonts w:asciiTheme="minorHAnsi" w:hAnsiTheme="minorHAnsi" w:cstheme="minorHAnsi"/>
          <w:sz w:val="20"/>
          <w:szCs w:val="20"/>
        </w:rPr>
        <w:t xml:space="preserve">nebo umožnit umístit </w:t>
      </w:r>
      <w:r w:rsidRPr="00707320">
        <w:rPr>
          <w:rFonts w:asciiTheme="minorHAnsi" w:hAnsiTheme="minorHAnsi" w:cstheme="minorHAnsi"/>
          <w:sz w:val="20"/>
          <w:szCs w:val="20"/>
        </w:rPr>
        <w:t>na staveniště, jeho zařízení či prostory se staveništěm související jakákoli reklamní zařízení, ať již vlastní či ve vlastnictví třetí osoby.</w:t>
      </w:r>
    </w:p>
    <w:p w14:paraId="47302E9A" w14:textId="526A23B4"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Ke dni předání Díla objednateli bude Místo provádění Díla vyklizeno a bude proveden jeho závěrečný a celkový úklid včetně úklidu Díla. Pozemky a komunikace dotčené prováděním Díla budou k tomuto dni uvedeny do původního stavu nebo do stavu </w:t>
      </w:r>
      <w:r w:rsidR="00213499">
        <w:rPr>
          <w:rFonts w:asciiTheme="minorHAnsi" w:hAnsiTheme="minorHAnsi" w:cstheme="minorHAnsi"/>
          <w:sz w:val="20"/>
          <w:szCs w:val="20"/>
        </w:rPr>
        <w:t>po</w:t>
      </w:r>
      <w:r w:rsidRPr="00707320">
        <w:rPr>
          <w:rFonts w:asciiTheme="minorHAnsi" w:hAnsiTheme="minorHAnsi" w:cstheme="minorHAnsi"/>
          <w:sz w:val="20"/>
          <w:szCs w:val="20"/>
        </w:rPr>
        <w:t>dle podmínek stavebního povolení.</w:t>
      </w:r>
    </w:p>
    <w:p w14:paraId="17B40ABA" w14:textId="77777777" w:rsidR="009A0353" w:rsidRPr="000A28EF" w:rsidRDefault="009A0353" w:rsidP="00D949E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Podmínky provádění Díla</w:t>
      </w:r>
    </w:p>
    <w:p w14:paraId="7BEEA3F1" w14:textId="6989A6D4" w:rsidR="009A0353" w:rsidRPr="00707320" w:rsidRDefault="009A0353"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Kvalita zhotovitelem uskutečněného plnění </w:t>
      </w:r>
      <w:r w:rsidR="00213499">
        <w:rPr>
          <w:rFonts w:asciiTheme="minorHAnsi" w:hAnsiTheme="minorHAnsi" w:cstheme="minorHAnsi"/>
          <w:sz w:val="20"/>
          <w:szCs w:val="20"/>
        </w:rPr>
        <w:t>po</w:t>
      </w:r>
      <w:r w:rsidRPr="00707320">
        <w:rPr>
          <w:rFonts w:asciiTheme="minorHAnsi" w:hAnsiTheme="minorHAnsi" w:cstheme="minorHAnsi"/>
          <w:sz w:val="20"/>
          <w:szCs w:val="20"/>
        </w:rPr>
        <w:t xml:space="preserve">dle této smlouvy musí odpovídat veškerým požadavkům uvedených v normách vztahujících se k předmětu této smlouvy, zejména pak v ČSN, ČSN EN. </w:t>
      </w:r>
      <w:r w:rsidR="00CE672E" w:rsidRPr="00707320">
        <w:rPr>
          <w:rFonts w:asciiTheme="minorHAnsi" w:hAnsiTheme="minorHAnsi" w:cstheme="minorHAnsi"/>
          <w:sz w:val="20"/>
          <w:szCs w:val="20"/>
        </w:rPr>
        <w:t>Zhotovitel má možnost nabídnout rovnocenné řešení</w:t>
      </w:r>
      <w:r w:rsidR="001C3BD1">
        <w:rPr>
          <w:rFonts w:asciiTheme="minorHAnsi" w:hAnsiTheme="minorHAnsi" w:cstheme="minorHAnsi"/>
          <w:sz w:val="20"/>
          <w:szCs w:val="20"/>
        </w:rPr>
        <w:t>, objednatel není povinen toto řešení přijmout</w:t>
      </w:r>
      <w:r w:rsidR="00CE672E" w:rsidRPr="00707320">
        <w:rPr>
          <w:rFonts w:asciiTheme="minorHAnsi" w:hAnsiTheme="minorHAnsi" w:cstheme="minorHAnsi"/>
          <w:sz w:val="20"/>
          <w:szCs w:val="20"/>
        </w:rPr>
        <w:t xml:space="preserve">. </w:t>
      </w:r>
      <w:r w:rsidRPr="00707320">
        <w:rPr>
          <w:rFonts w:asciiTheme="minorHAnsi" w:hAnsiTheme="minorHAnsi" w:cstheme="minorHAnsi"/>
          <w:sz w:val="20"/>
          <w:szCs w:val="20"/>
        </w:rPr>
        <w:t xml:space="preserve">Zhotovitel je povinen dodržet při provádění Díla veškeré </w:t>
      </w:r>
      <w:r w:rsidR="00D22223">
        <w:rPr>
          <w:rFonts w:asciiTheme="minorHAnsi" w:hAnsiTheme="minorHAnsi" w:cstheme="minorHAnsi"/>
          <w:sz w:val="20"/>
          <w:szCs w:val="20"/>
        </w:rPr>
        <w:t>pl</w:t>
      </w:r>
      <w:r w:rsidR="00904952">
        <w:rPr>
          <w:rFonts w:asciiTheme="minorHAnsi" w:hAnsiTheme="minorHAnsi" w:cstheme="minorHAnsi"/>
          <w:sz w:val="20"/>
          <w:szCs w:val="20"/>
        </w:rPr>
        <w:t xml:space="preserve">atné a </w:t>
      </w:r>
      <w:r w:rsidR="00302C93">
        <w:rPr>
          <w:rFonts w:asciiTheme="minorHAnsi" w:hAnsiTheme="minorHAnsi" w:cstheme="minorHAnsi"/>
          <w:sz w:val="20"/>
          <w:szCs w:val="20"/>
        </w:rPr>
        <w:t>účinné</w:t>
      </w:r>
      <w:r w:rsidR="00302C93" w:rsidRPr="00707320">
        <w:rPr>
          <w:rFonts w:asciiTheme="minorHAnsi" w:hAnsiTheme="minorHAnsi" w:cstheme="minorHAnsi"/>
          <w:sz w:val="20"/>
          <w:szCs w:val="20"/>
        </w:rPr>
        <w:t xml:space="preserve"> </w:t>
      </w:r>
      <w:r w:rsidRPr="00707320">
        <w:rPr>
          <w:rFonts w:asciiTheme="minorHAnsi" w:hAnsiTheme="minorHAnsi" w:cstheme="minorHAnsi"/>
          <w:sz w:val="20"/>
          <w:szCs w:val="20"/>
        </w:rPr>
        <w:t>právní předpisy, jakož i všechny podmínky určené touto smlouvou. Dílo bude provedeno v souladu se stavebním zákonem a v souladu s předpisy souvisejícími (jedná se zejména o prováděcí vyhlášky k tomuto zákonu).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správnímu orgánu, předloženo zhotovitelem prohlášení o shodě. Práce a dodávky budou dále provedeny v souladu s českými hygienickými, protipožárními, bezpečnostními předpisy a dalšími souvisejícími předpisy.</w:t>
      </w:r>
    </w:p>
    <w:p w14:paraId="0D145774" w14:textId="674F0388" w:rsidR="009A0353"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5D475FE1" w14:textId="1933D106" w:rsidR="00FE7662" w:rsidRPr="00E578D7" w:rsidRDefault="00FE7662" w:rsidP="00AC0002">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 xml:space="preserve">Zhotovitel </w:t>
      </w:r>
      <w:r w:rsidRPr="00DA750E">
        <w:rPr>
          <w:rFonts w:asciiTheme="minorHAnsi" w:hAnsiTheme="minorHAnsi" w:cstheme="minorHAnsi"/>
          <w:sz w:val="20"/>
          <w:szCs w:val="20"/>
        </w:rPr>
        <w:t xml:space="preserve">je povinen předložit </w:t>
      </w:r>
      <w:r>
        <w:rPr>
          <w:rFonts w:asciiTheme="minorHAnsi" w:hAnsiTheme="minorHAnsi" w:cstheme="minorHAnsi"/>
          <w:sz w:val="20"/>
          <w:szCs w:val="20"/>
        </w:rPr>
        <w:t>o</w:t>
      </w:r>
      <w:r w:rsidRPr="00DA750E">
        <w:rPr>
          <w:rFonts w:asciiTheme="minorHAnsi" w:hAnsiTheme="minorHAnsi" w:cstheme="minorHAnsi"/>
          <w:sz w:val="20"/>
          <w:szCs w:val="20"/>
        </w:rPr>
        <w:t>bjednateli prostřednictvím</w:t>
      </w:r>
      <w:r>
        <w:rPr>
          <w:rFonts w:asciiTheme="minorHAnsi" w:hAnsiTheme="minorHAnsi" w:cstheme="minorHAnsi"/>
          <w:sz w:val="20"/>
          <w:szCs w:val="20"/>
        </w:rPr>
        <w:t xml:space="preserve"> </w:t>
      </w:r>
      <w:r w:rsidR="0041199F" w:rsidRPr="00707320">
        <w:rPr>
          <w:rFonts w:asciiTheme="minorHAnsi" w:hAnsiTheme="minorHAnsi" w:cstheme="minorHAnsi"/>
          <w:sz w:val="20"/>
          <w:szCs w:val="20"/>
        </w:rPr>
        <w:t>kontrolně-technick</w:t>
      </w:r>
      <w:r w:rsidR="0041199F">
        <w:rPr>
          <w:rFonts w:asciiTheme="minorHAnsi" w:hAnsiTheme="minorHAnsi" w:cstheme="minorHAnsi"/>
          <w:sz w:val="20"/>
          <w:szCs w:val="20"/>
        </w:rPr>
        <w:t>ého</w:t>
      </w:r>
      <w:r w:rsidR="0041199F" w:rsidRPr="00707320">
        <w:rPr>
          <w:rFonts w:asciiTheme="minorHAnsi" w:hAnsiTheme="minorHAnsi" w:cstheme="minorHAnsi"/>
          <w:sz w:val="20"/>
          <w:szCs w:val="20"/>
        </w:rPr>
        <w:t xml:space="preserve"> dozor</w:t>
      </w:r>
      <w:r w:rsidR="0041199F">
        <w:rPr>
          <w:rFonts w:asciiTheme="minorHAnsi" w:hAnsiTheme="minorHAnsi" w:cstheme="minorHAnsi"/>
          <w:sz w:val="20"/>
          <w:szCs w:val="20"/>
        </w:rPr>
        <w:t>u</w:t>
      </w:r>
      <w:r w:rsidR="0041199F" w:rsidRPr="00707320">
        <w:rPr>
          <w:rFonts w:asciiTheme="minorHAnsi" w:hAnsiTheme="minorHAnsi" w:cstheme="minorHAnsi"/>
          <w:sz w:val="20"/>
          <w:szCs w:val="20"/>
        </w:rPr>
        <w:t xml:space="preserve"> objednatele</w:t>
      </w:r>
      <w:r w:rsidR="0041199F" w:rsidDel="0041199F">
        <w:rPr>
          <w:rFonts w:asciiTheme="minorHAnsi" w:hAnsiTheme="minorHAnsi" w:cstheme="minorHAnsi"/>
          <w:sz w:val="20"/>
          <w:szCs w:val="20"/>
        </w:rPr>
        <w:t xml:space="preserve"> </w:t>
      </w:r>
      <w:r w:rsidRPr="00DA750E">
        <w:rPr>
          <w:rFonts w:asciiTheme="minorHAnsi" w:hAnsiTheme="minorHAnsi" w:cstheme="minorHAnsi"/>
          <w:sz w:val="20"/>
          <w:szCs w:val="20"/>
        </w:rPr>
        <w:t xml:space="preserve">vzorky materiálů, </w:t>
      </w:r>
      <w:r>
        <w:rPr>
          <w:rFonts w:asciiTheme="minorHAnsi" w:hAnsiTheme="minorHAnsi" w:cstheme="minorHAnsi"/>
          <w:sz w:val="20"/>
          <w:szCs w:val="20"/>
        </w:rPr>
        <w:t>v</w:t>
      </w:r>
      <w:r w:rsidRPr="00DA750E">
        <w:rPr>
          <w:rFonts w:asciiTheme="minorHAnsi" w:hAnsiTheme="minorHAnsi" w:cstheme="minorHAnsi"/>
          <w:sz w:val="20"/>
          <w:szCs w:val="20"/>
        </w:rPr>
        <w:t xml:space="preserve">ýrobků </w:t>
      </w:r>
      <w:r w:rsidR="00FF6C38">
        <w:rPr>
          <w:rFonts w:asciiTheme="minorHAnsi" w:hAnsiTheme="minorHAnsi" w:cstheme="minorHAnsi"/>
          <w:sz w:val="20"/>
          <w:szCs w:val="20"/>
        </w:rPr>
        <w:t>nebo</w:t>
      </w:r>
      <w:r w:rsidRPr="00DA750E">
        <w:rPr>
          <w:rFonts w:asciiTheme="minorHAnsi" w:hAnsiTheme="minorHAnsi" w:cstheme="minorHAnsi"/>
          <w:sz w:val="20"/>
          <w:szCs w:val="20"/>
        </w:rPr>
        <w:t xml:space="preserve"> </w:t>
      </w:r>
      <w:r>
        <w:rPr>
          <w:rFonts w:asciiTheme="minorHAnsi" w:hAnsiTheme="minorHAnsi" w:cstheme="minorHAnsi"/>
          <w:sz w:val="20"/>
          <w:szCs w:val="20"/>
        </w:rPr>
        <w:t>t</w:t>
      </w:r>
      <w:r w:rsidRPr="00DA750E">
        <w:rPr>
          <w:rFonts w:asciiTheme="minorHAnsi" w:hAnsiTheme="minorHAnsi" w:cstheme="minorHAnsi"/>
          <w:sz w:val="20"/>
          <w:szCs w:val="20"/>
        </w:rPr>
        <w:t>echnického vybavení (dále jen „vzorky“), které budou uvedeny</w:t>
      </w:r>
      <w:r>
        <w:rPr>
          <w:rFonts w:asciiTheme="minorHAnsi" w:hAnsiTheme="minorHAnsi" w:cstheme="minorHAnsi"/>
          <w:sz w:val="20"/>
          <w:szCs w:val="20"/>
        </w:rPr>
        <w:t xml:space="preserve"> buďto</w:t>
      </w:r>
      <w:r w:rsidRPr="00DA750E">
        <w:rPr>
          <w:rFonts w:asciiTheme="minorHAnsi" w:hAnsiTheme="minorHAnsi" w:cstheme="minorHAnsi"/>
          <w:sz w:val="20"/>
          <w:szCs w:val="20"/>
        </w:rPr>
        <w:t xml:space="preserve"> v</w:t>
      </w:r>
      <w:r w:rsidR="00A50D1B">
        <w:rPr>
          <w:rFonts w:asciiTheme="minorHAnsi" w:hAnsiTheme="minorHAnsi" w:cstheme="minorHAnsi"/>
          <w:sz w:val="20"/>
          <w:szCs w:val="20"/>
        </w:rPr>
        <w:t> </w:t>
      </w:r>
      <w:r w:rsidRPr="00DA750E">
        <w:rPr>
          <w:rFonts w:asciiTheme="minorHAnsi" w:hAnsiTheme="minorHAnsi" w:cstheme="minorHAnsi"/>
          <w:sz w:val="20"/>
          <w:szCs w:val="20"/>
        </w:rPr>
        <w:t>seznamu požadovaných vzorků</w:t>
      </w:r>
      <w:r>
        <w:rPr>
          <w:rFonts w:asciiTheme="minorHAnsi" w:hAnsiTheme="minorHAnsi" w:cstheme="minorHAnsi"/>
          <w:sz w:val="20"/>
          <w:szCs w:val="20"/>
        </w:rPr>
        <w:t xml:space="preserve"> </w:t>
      </w:r>
      <w:r w:rsidR="00957FE6">
        <w:rPr>
          <w:rFonts w:asciiTheme="minorHAnsi" w:hAnsiTheme="minorHAnsi" w:cstheme="minorHAnsi"/>
          <w:sz w:val="20"/>
          <w:szCs w:val="20"/>
        </w:rPr>
        <w:t>pře</w:t>
      </w:r>
      <w:r w:rsidRPr="00DA750E">
        <w:rPr>
          <w:rFonts w:asciiTheme="minorHAnsi" w:hAnsiTheme="minorHAnsi" w:cstheme="minorHAnsi"/>
          <w:sz w:val="20"/>
          <w:szCs w:val="20"/>
        </w:rPr>
        <w:t xml:space="preserve">daného </w:t>
      </w:r>
      <w:r>
        <w:rPr>
          <w:rFonts w:asciiTheme="minorHAnsi" w:hAnsiTheme="minorHAnsi" w:cstheme="minorHAnsi"/>
          <w:sz w:val="20"/>
          <w:szCs w:val="20"/>
        </w:rPr>
        <w:t>o</w:t>
      </w:r>
      <w:r w:rsidRPr="00DA750E">
        <w:rPr>
          <w:rFonts w:asciiTheme="minorHAnsi" w:hAnsiTheme="minorHAnsi" w:cstheme="minorHAnsi"/>
          <w:sz w:val="20"/>
          <w:szCs w:val="20"/>
        </w:rPr>
        <w:t>bjednatele</w:t>
      </w:r>
      <w:r w:rsidR="00957FE6">
        <w:rPr>
          <w:rFonts w:asciiTheme="minorHAnsi" w:hAnsiTheme="minorHAnsi" w:cstheme="minorHAnsi"/>
          <w:sz w:val="20"/>
          <w:szCs w:val="20"/>
        </w:rPr>
        <w:t>m</w:t>
      </w:r>
      <w:r w:rsidRPr="00DA750E">
        <w:rPr>
          <w:rFonts w:asciiTheme="minorHAnsi" w:hAnsiTheme="minorHAnsi" w:cstheme="minorHAnsi"/>
          <w:sz w:val="20"/>
          <w:szCs w:val="20"/>
        </w:rPr>
        <w:t xml:space="preserve"> </w:t>
      </w:r>
      <w:r>
        <w:rPr>
          <w:rFonts w:asciiTheme="minorHAnsi" w:hAnsiTheme="minorHAnsi" w:cstheme="minorHAnsi"/>
          <w:sz w:val="20"/>
          <w:szCs w:val="20"/>
        </w:rPr>
        <w:t>z</w:t>
      </w:r>
      <w:r w:rsidRPr="00DA750E">
        <w:rPr>
          <w:rFonts w:asciiTheme="minorHAnsi" w:hAnsiTheme="minorHAnsi" w:cstheme="minorHAnsi"/>
          <w:sz w:val="20"/>
          <w:szCs w:val="20"/>
        </w:rPr>
        <w:t xml:space="preserve">hotoviteli do 30 dnů ode dne nabytí účinnosti této </w:t>
      </w:r>
      <w:r>
        <w:rPr>
          <w:rFonts w:asciiTheme="minorHAnsi" w:hAnsiTheme="minorHAnsi" w:cstheme="minorHAnsi"/>
          <w:sz w:val="20"/>
          <w:szCs w:val="20"/>
        </w:rPr>
        <w:t>s</w:t>
      </w:r>
      <w:r w:rsidRPr="00DA750E">
        <w:rPr>
          <w:rFonts w:asciiTheme="minorHAnsi" w:hAnsiTheme="minorHAnsi" w:cstheme="minorHAnsi"/>
          <w:sz w:val="20"/>
          <w:szCs w:val="20"/>
        </w:rPr>
        <w:t>mlouvy</w:t>
      </w:r>
      <w:r w:rsidR="00A50D1B">
        <w:rPr>
          <w:rFonts w:asciiTheme="minorHAnsi" w:hAnsiTheme="minorHAnsi" w:cstheme="minorHAnsi"/>
          <w:sz w:val="20"/>
          <w:szCs w:val="20"/>
        </w:rPr>
        <w:t xml:space="preserve"> nebo </w:t>
      </w:r>
      <w:r w:rsidR="00C416EF">
        <w:rPr>
          <w:rFonts w:asciiTheme="minorHAnsi" w:hAnsiTheme="minorHAnsi" w:cstheme="minorHAnsi"/>
          <w:sz w:val="20"/>
          <w:szCs w:val="20"/>
        </w:rPr>
        <w:t>kdykoliv později podle potřeby objednatele</w:t>
      </w:r>
      <w:r>
        <w:rPr>
          <w:rFonts w:asciiTheme="minorHAnsi" w:hAnsiTheme="minorHAnsi" w:cstheme="minorHAnsi"/>
          <w:sz w:val="20"/>
          <w:szCs w:val="20"/>
        </w:rPr>
        <w:t xml:space="preserve">. </w:t>
      </w:r>
    </w:p>
    <w:p w14:paraId="606BBD34" w14:textId="7E1FF171"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se zavazuje, že zajistí provádění Díla tak, aby toto:</w:t>
      </w:r>
    </w:p>
    <w:p w14:paraId="20465959" w14:textId="77777777" w:rsidR="009A0353" w:rsidRPr="00707320" w:rsidRDefault="009A0353" w:rsidP="0034267B">
      <w:pPr>
        <w:pStyle w:val="Odstavecseseznamem"/>
        <w:numPr>
          <w:ilvl w:val="0"/>
          <w:numId w:val="7"/>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v co nejmenší míře omezovalo užívání Místa provádění Díla, veřejných prostranství či jiných okolních dotčených pozemků či staveb,</w:t>
      </w:r>
    </w:p>
    <w:p w14:paraId="45DE5C8F" w14:textId="285E0C33" w:rsidR="009A0353" w:rsidRPr="00707320" w:rsidRDefault="009A0353" w:rsidP="0034267B">
      <w:pPr>
        <w:pStyle w:val="Odstavecseseznamem"/>
        <w:numPr>
          <w:ilvl w:val="0"/>
          <w:numId w:val="7"/>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neobtěžovalo třetí osoby a okolní prostory zejména hlukem, pachem, emisemi, prachem, vibracemi, exhalacemi a zastíněním nad míru přiměřenou poměrům</w:t>
      </w:r>
      <w:r w:rsidR="00EE173D">
        <w:rPr>
          <w:rFonts w:asciiTheme="minorHAnsi" w:hAnsiTheme="minorHAnsi" w:cstheme="minorHAnsi"/>
          <w:sz w:val="20"/>
          <w:szCs w:val="20"/>
        </w:rPr>
        <w:t xml:space="preserve">; smluvní strany se dohodly, že obtěžováním </w:t>
      </w:r>
      <w:r w:rsidR="00EE173D">
        <w:rPr>
          <w:rFonts w:asciiTheme="minorHAnsi" w:hAnsiTheme="minorHAnsi" w:cstheme="minorHAnsi"/>
          <w:sz w:val="20"/>
          <w:szCs w:val="20"/>
        </w:rPr>
        <w:lastRenderedPageBreak/>
        <w:t>hlukem se rozumí překročení</w:t>
      </w:r>
      <w:r w:rsidR="00413C49">
        <w:rPr>
          <w:rFonts w:asciiTheme="minorHAnsi" w:hAnsiTheme="minorHAnsi" w:cstheme="minorHAnsi"/>
          <w:sz w:val="20"/>
          <w:szCs w:val="20"/>
        </w:rPr>
        <w:t xml:space="preserve"> 65 dB/A/L od 6 do 22 hod a 40 dB/A/L od 22 do 6 hodin</w:t>
      </w:r>
      <w:r w:rsidR="0012035F">
        <w:rPr>
          <w:rFonts w:asciiTheme="minorHAnsi" w:hAnsiTheme="minorHAnsi" w:cstheme="minorHAnsi"/>
          <w:sz w:val="20"/>
          <w:szCs w:val="20"/>
        </w:rPr>
        <w:t xml:space="preserve"> kdekoliv na hranici staveniště,</w:t>
      </w:r>
    </w:p>
    <w:p w14:paraId="7E91C0BF" w14:textId="77777777" w:rsidR="009A0353" w:rsidRPr="00707320" w:rsidRDefault="009A0353" w:rsidP="0034267B">
      <w:pPr>
        <w:pStyle w:val="Odstavecseseznamem"/>
        <w:numPr>
          <w:ilvl w:val="0"/>
          <w:numId w:val="7"/>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nemělo nepříznivý vliv na životní prostředí za současné minimalizace negativních vlivů na okolí výstavby,</w:t>
      </w:r>
    </w:p>
    <w:p w14:paraId="389C67AF" w14:textId="77777777" w:rsidR="009A0353" w:rsidRPr="00707320" w:rsidRDefault="009A0353" w:rsidP="0034267B">
      <w:pPr>
        <w:pStyle w:val="Odstavecseseznamem"/>
        <w:numPr>
          <w:ilvl w:val="0"/>
          <w:numId w:val="7"/>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bylo zabezpečeno pro činnost každé profese odborným dozorem zhotovitele, který bude garantovat dodržování technologických postupů.</w:t>
      </w:r>
    </w:p>
    <w:p w14:paraId="634267A2" w14:textId="5ADEE8CC" w:rsidR="009A0353" w:rsidRPr="00707320" w:rsidRDefault="009A0353" w:rsidP="0003675D">
      <w:pPr>
        <w:autoSpaceDE w:val="0"/>
        <w:autoSpaceDN w:val="0"/>
        <w:adjustRightInd w:val="0"/>
        <w:spacing w:before="60" w:after="0" w:line="240" w:lineRule="auto"/>
        <w:ind w:left="567"/>
        <w:jc w:val="both"/>
        <w:rPr>
          <w:rFonts w:asciiTheme="minorHAnsi" w:hAnsiTheme="minorHAnsi" w:cstheme="minorHAnsi"/>
          <w:sz w:val="20"/>
          <w:szCs w:val="20"/>
        </w:rPr>
      </w:pPr>
      <w:r w:rsidRPr="00707320">
        <w:rPr>
          <w:rFonts w:asciiTheme="minorHAnsi" w:hAnsiTheme="minorHAnsi" w:cstheme="minorHAnsi"/>
          <w:sz w:val="20"/>
          <w:szCs w:val="20"/>
        </w:rPr>
        <w:t xml:space="preserve">Za dodržení povinností </w:t>
      </w:r>
      <w:r w:rsidR="00213499">
        <w:rPr>
          <w:rFonts w:asciiTheme="minorHAnsi" w:hAnsiTheme="minorHAnsi" w:cstheme="minorHAnsi"/>
          <w:sz w:val="20"/>
          <w:szCs w:val="20"/>
        </w:rPr>
        <w:t>po</w:t>
      </w:r>
      <w:r w:rsidRPr="00707320">
        <w:rPr>
          <w:rFonts w:asciiTheme="minorHAnsi" w:hAnsiTheme="minorHAnsi" w:cstheme="minorHAnsi"/>
          <w:sz w:val="20"/>
          <w:szCs w:val="20"/>
        </w:rPr>
        <w:t>dle tohoto odstavce smlouvy ze strany poddodavatelů odpovídá zhotovitel objednateli tak, jako by jednal sám.</w:t>
      </w:r>
    </w:p>
    <w:p w14:paraId="17A0F04A" w14:textId="3634DFB6" w:rsidR="0058135A" w:rsidRPr="00E578D7" w:rsidRDefault="009A0353" w:rsidP="00FE7662">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na sebe přejímá odpovědnost a ručení za škody způsobené všemi osobami zúčastněnými na provádění Díla po celou dobu provádění Díla, tzn. do převzetí Díla objednatelem bez vad a nedodělků</w:t>
      </w:r>
      <w:r w:rsidR="00D40369">
        <w:rPr>
          <w:rFonts w:asciiTheme="minorHAnsi" w:hAnsiTheme="minorHAnsi" w:cstheme="minorHAnsi"/>
          <w:sz w:val="20"/>
          <w:szCs w:val="20"/>
        </w:rPr>
        <w:t xml:space="preserve"> podle odstavce 13.4 této smlouvy</w:t>
      </w:r>
      <w:r w:rsidRPr="00707320">
        <w:rPr>
          <w:rFonts w:asciiTheme="minorHAnsi" w:hAnsiTheme="minorHAnsi" w:cstheme="minorHAnsi"/>
          <w:sz w:val="20"/>
          <w:szCs w:val="20"/>
        </w:rPr>
        <w:t>, stejně tak zhotovitel odpovídá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poskytnout objednateli</w:t>
      </w:r>
      <w:r w:rsidR="00476EFB">
        <w:rPr>
          <w:rFonts w:asciiTheme="minorHAnsi" w:hAnsiTheme="minorHAnsi" w:cstheme="minorHAnsi"/>
          <w:sz w:val="20"/>
          <w:szCs w:val="20"/>
        </w:rPr>
        <w:t>, případně jinému poškozenému</w:t>
      </w:r>
      <w:r w:rsidRPr="00707320">
        <w:rPr>
          <w:rFonts w:asciiTheme="minorHAnsi" w:hAnsiTheme="minorHAnsi" w:cstheme="minorHAnsi"/>
          <w:sz w:val="20"/>
          <w:szCs w:val="20"/>
        </w:rPr>
        <w:t xml:space="preserve"> finanční náhradu.</w:t>
      </w:r>
    </w:p>
    <w:p w14:paraId="4BD65157" w14:textId="7777777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je povinen:</w:t>
      </w:r>
    </w:p>
    <w:p w14:paraId="77FB4607" w14:textId="77777777" w:rsidR="009A0353" w:rsidRPr="00707320" w:rsidRDefault="009A0353" w:rsidP="0034267B">
      <w:pPr>
        <w:pStyle w:val="Odstavecseseznamem"/>
        <w:numPr>
          <w:ilvl w:val="0"/>
          <w:numId w:val="8"/>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po dobu provádění Díla, a to až do jeho řádného protokolárního předání objednateli, řádně pečovat o výškové a směrové body, přičemž zhotovitel odpovídá za jejich přesnost a ochranu proti poškození. Konečná zaměření se zhotovitel zavazuje předat objednateli v listinné podobě jako součást předávacího protokolu;</w:t>
      </w:r>
    </w:p>
    <w:p w14:paraId="7DBA690F" w14:textId="77777777" w:rsidR="009A0353" w:rsidRPr="00707320" w:rsidRDefault="009A0353" w:rsidP="0034267B">
      <w:pPr>
        <w:pStyle w:val="Odstavecseseznamem"/>
        <w:numPr>
          <w:ilvl w:val="0"/>
          <w:numId w:val="8"/>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při provádění zakrývaných částí Díla písemně a prokazatelně vyzvat objednatele k jejich převzetí před zakrytím v předstihu alespoň tří pracovních dní. V případě, že objednatel kontrolu zakrývaných částí Díla neprovede, má se za to, že se zakrytím souhlasí. Zhotovitel uvede tuto skutečnost do stavebního deníku. Nesplní-li zhotovitel povinnost informovat objednatele o zakrývání částí Díla, je zhotovitel povinen na žádost objednatele Dílo v těch částech, které byly bez vědomí objednatele zakryty nebo které se zakrytím staly nepřístupnými, na své náklady odkrýt.</w:t>
      </w:r>
    </w:p>
    <w:p w14:paraId="735D61A7" w14:textId="0DC35E2C"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je oprávněn provádět Dílo prostřednictvím poddodavatelů, které identifikoval v zadávacím řízení pro Veřejnou zakázku. Seznam předpokládaných poddodavatelů je přílohou č. 4 této smlouvy. Zhotovitel se zavazuje k aktualizaci seznamu předpokládaných poddodavatelů a jejich aktuálního podílu na realizaci </w:t>
      </w:r>
      <w:proofErr w:type="gramStart"/>
      <w:r w:rsidRPr="00707320">
        <w:rPr>
          <w:rFonts w:asciiTheme="minorHAnsi" w:hAnsiTheme="minorHAnsi" w:cstheme="minorHAnsi"/>
          <w:sz w:val="20"/>
          <w:szCs w:val="20"/>
        </w:rPr>
        <w:t>Díla</w:t>
      </w:r>
      <w:proofErr w:type="gramEnd"/>
      <w:r w:rsidR="001238DE" w:rsidRPr="00707320">
        <w:rPr>
          <w:rFonts w:asciiTheme="minorHAnsi" w:hAnsiTheme="minorHAnsi" w:cstheme="minorHAnsi"/>
          <w:sz w:val="20"/>
          <w:szCs w:val="20"/>
        </w:rPr>
        <w:t xml:space="preserve"> a to u poddodavatelů s podílem plnění vyšším než 5</w:t>
      </w:r>
      <w:r w:rsidR="00302C93">
        <w:rPr>
          <w:rFonts w:asciiTheme="minorHAnsi" w:hAnsiTheme="minorHAnsi" w:cstheme="minorHAnsi"/>
          <w:sz w:val="20"/>
          <w:szCs w:val="20"/>
        </w:rPr>
        <w:t xml:space="preserve"> </w:t>
      </w:r>
      <w:r w:rsidR="001238DE" w:rsidRPr="00707320">
        <w:rPr>
          <w:rFonts w:asciiTheme="minorHAnsi" w:hAnsiTheme="minorHAnsi" w:cstheme="minorHAnsi"/>
          <w:sz w:val="20"/>
          <w:szCs w:val="20"/>
        </w:rPr>
        <w:t>% a u poddodavatelů, jimiž zadavatel prokazoval kvalifikaci v tomto zadávacím řízení.</w:t>
      </w:r>
    </w:p>
    <w:p w14:paraId="60783196" w14:textId="3F7879E9"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Změna poddodavatele, jímž zhotovitel prokazoval v předmětném zadávacím řízení kvalifikaci, je možná pouze na základě </w:t>
      </w:r>
      <w:r w:rsidR="00382D6D">
        <w:rPr>
          <w:rFonts w:asciiTheme="minorHAnsi" w:hAnsiTheme="minorHAnsi" w:cstheme="minorHAnsi"/>
          <w:sz w:val="20"/>
          <w:szCs w:val="20"/>
        </w:rPr>
        <w:t xml:space="preserve">předchozího </w:t>
      </w:r>
      <w:r w:rsidRPr="00707320">
        <w:rPr>
          <w:rFonts w:asciiTheme="minorHAnsi" w:hAnsiTheme="minorHAnsi" w:cstheme="minorHAnsi"/>
          <w:sz w:val="20"/>
          <w:szCs w:val="20"/>
        </w:rPr>
        <w:t xml:space="preserve">písemného souhlasu objednatele a pouze v případě, že nový poddodavatel prokáže svoji kvalifikaci v rozsahu shodném jako původní poddodavatel. </w:t>
      </w:r>
    </w:p>
    <w:p w14:paraId="5455F481" w14:textId="36DC769F" w:rsidR="002F0215" w:rsidRPr="002F0215" w:rsidRDefault="002F0215"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2F0215">
        <w:rPr>
          <w:rFonts w:asciiTheme="minorHAnsi" w:hAnsiTheme="minorHAnsi" w:cstheme="minorHAnsi"/>
          <w:sz w:val="20"/>
          <w:szCs w:val="20"/>
        </w:rPr>
        <w:t>V případě restaurátorských prací i v případě rozšíření okruhu poddodavatelů či jiných osob (tj. odborně způsobilých osob), je toto rozšíření možné pouze na základě písemného souhlasu objednatele a pouze v případě, že nový poddodavatel prokáže svoji kvalifikaci v rozsahu požadovaném v rámci kvalifikační dokumentace</w:t>
      </w:r>
      <w:r w:rsidR="00302C93">
        <w:rPr>
          <w:rFonts w:asciiTheme="minorHAnsi" w:hAnsiTheme="minorHAnsi" w:cstheme="minorHAnsi"/>
          <w:sz w:val="20"/>
          <w:szCs w:val="20"/>
        </w:rPr>
        <w:t xml:space="preserve"> pro Veřejnou zakázku</w:t>
      </w:r>
      <w:r w:rsidRPr="002F0215">
        <w:rPr>
          <w:rFonts w:asciiTheme="minorHAnsi" w:hAnsiTheme="minorHAnsi" w:cstheme="minorHAnsi"/>
          <w:sz w:val="20"/>
          <w:szCs w:val="20"/>
        </w:rPr>
        <w:t>.</w:t>
      </w:r>
    </w:p>
    <w:p w14:paraId="41A46C83" w14:textId="6F389C26" w:rsidR="009A0353"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Provádění Díla je kontrolováno na pravidelných kontrolních dnech, které se konají nejméně jednou týdně, není-li objednatelem stanoveno jinak. Kontrolní dny svolává objednatel prostřednictvím </w:t>
      </w:r>
      <w:r w:rsidR="00302C93" w:rsidRPr="00707320">
        <w:rPr>
          <w:rFonts w:asciiTheme="minorHAnsi" w:hAnsiTheme="minorHAnsi" w:cstheme="minorHAnsi"/>
          <w:sz w:val="20"/>
          <w:szCs w:val="20"/>
        </w:rPr>
        <w:t>kontrolně-technick</w:t>
      </w:r>
      <w:r w:rsidR="00302C93">
        <w:rPr>
          <w:rFonts w:asciiTheme="minorHAnsi" w:hAnsiTheme="minorHAnsi" w:cstheme="minorHAnsi"/>
          <w:sz w:val="20"/>
          <w:szCs w:val="20"/>
        </w:rPr>
        <w:t>ého</w:t>
      </w:r>
      <w:r w:rsidR="00302C93" w:rsidRPr="00707320">
        <w:rPr>
          <w:rFonts w:asciiTheme="minorHAnsi" w:hAnsiTheme="minorHAnsi" w:cstheme="minorHAnsi"/>
          <w:sz w:val="20"/>
          <w:szCs w:val="20"/>
        </w:rPr>
        <w:t xml:space="preserve"> dozor</w:t>
      </w:r>
      <w:r w:rsidR="00302C93">
        <w:rPr>
          <w:rFonts w:asciiTheme="minorHAnsi" w:hAnsiTheme="minorHAnsi" w:cstheme="minorHAnsi"/>
          <w:sz w:val="20"/>
          <w:szCs w:val="20"/>
        </w:rPr>
        <w:t>u</w:t>
      </w:r>
      <w:r w:rsidR="00302C93" w:rsidRPr="00707320">
        <w:rPr>
          <w:rFonts w:asciiTheme="minorHAnsi" w:hAnsiTheme="minorHAnsi" w:cstheme="minorHAnsi"/>
          <w:sz w:val="20"/>
          <w:szCs w:val="20"/>
        </w:rPr>
        <w:t xml:space="preserve"> objednatele</w:t>
      </w:r>
      <w:r w:rsidRPr="00707320">
        <w:rPr>
          <w:rFonts w:asciiTheme="minorHAnsi" w:hAnsiTheme="minorHAnsi" w:cstheme="minorHAnsi"/>
          <w:sz w:val="20"/>
          <w:szCs w:val="20"/>
        </w:rPr>
        <w:t>. Za zhotovitele se kontrolních dnů vždy účastní hlavní stavbyvedoucí a dále pracovníci odpovědní za aktuálně prováděné stavební práce.</w:t>
      </w:r>
    </w:p>
    <w:p w14:paraId="0EC3BE6A" w14:textId="7082F80E" w:rsidR="00252AF6" w:rsidRPr="00707320" w:rsidRDefault="00252AF6"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252AF6">
        <w:rPr>
          <w:rFonts w:asciiTheme="minorHAnsi" w:hAnsiTheme="minorHAnsi" w:cstheme="minorHAnsi"/>
          <w:sz w:val="20"/>
          <w:szCs w:val="20"/>
        </w:rPr>
        <w:t xml:space="preserve">Zhotovitel poskytuje objednateli podpisem této </w:t>
      </w:r>
      <w:r w:rsidR="00FA0299">
        <w:rPr>
          <w:rFonts w:asciiTheme="minorHAnsi" w:hAnsiTheme="minorHAnsi" w:cstheme="minorHAnsi"/>
          <w:sz w:val="20"/>
          <w:szCs w:val="20"/>
        </w:rPr>
        <w:t>s</w:t>
      </w:r>
      <w:r w:rsidRPr="00252AF6">
        <w:rPr>
          <w:rFonts w:asciiTheme="minorHAnsi" w:hAnsiTheme="minorHAnsi" w:cstheme="minorHAnsi"/>
          <w:sz w:val="20"/>
          <w:szCs w:val="20"/>
        </w:rPr>
        <w:t xml:space="preserve">mlouvy nevýhradní oprávnění užít jakékoli plnění mající povahu autorského díla nebo jiného předmětu duševního vlastnictví, k němuž se zavázal podle této </w:t>
      </w:r>
      <w:r w:rsidR="00C124EB">
        <w:rPr>
          <w:rFonts w:asciiTheme="minorHAnsi" w:hAnsiTheme="minorHAnsi" w:cstheme="minorHAnsi"/>
          <w:sz w:val="20"/>
          <w:szCs w:val="20"/>
        </w:rPr>
        <w:t>s</w:t>
      </w:r>
      <w:r w:rsidRPr="00252AF6">
        <w:rPr>
          <w:rFonts w:asciiTheme="minorHAnsi" w:hAnsiTheme="minorHAnsi" w:cstheme="minorHAnsi"/>
          <w:sz w:val="20"/>
          <w:szCs w:val="20"/>
        </w:rPr>
        <w:t xml:space="preserve">mlouvy a které je nebo bude chráněno autorským právem, </w:t>
      </w:r>
      <w:r w:rsidR="00C124EB">
        <w:rPr>
          <w:rFonts w:asciiTheme="minorHAnsi" w:hAnsiTheme="minorHAnsi" w:cstheme="minorHAnsi"/>
          <w:sz w:val="20"/>
          <w:szCs w:val="20"/>
        </w:rPr>
        <w:t xml:space="preserve">a to </w:t>
      </w:r>
      <w:r w:rsidRPr="00252AF6">
        <w:rPr>
          <w:rFonts w:asciiTheme="minorHAnsi" w:hAnsiTheme="minorHAnsi" w:cstheme="minorHAnsi"/>
          <w:sz w:val="20"/>
          <w:szCs w:val="20"/>
        </w:rPr>
        <w:t>v neomezeném rozsahu a ke všem způsobům užití uvedeným v ustanovení § 12 zákona č. 121/2000 Sb., o právu autorském, o právech souvisejících s právem autorským</w:t>
      </w:r>
      <w:r w:rsidR="006A56B5">
        <w:rPr>
          <w:rFonts w:asciiTheme="minorHAnsi" w:hAnsiTheme="minorHAnsi" w:cstheme="minorHAnsi"/>
          <w:sz w:val="20"/>
          <w:szCs w:val="20"/>
        </w:rPr>
        <w:t xml:space="preserve"> </w:t>
      </w:r>
      <w:r w:rsidRPr="00252AF6">
        <w:rPr>
          <w:rFonts w:asciiTheme="minorHAnsi" w:hAnsiTheme="minorHAnsi" w:cstheme="minorHAnsi"/>
          <w:sz w:val="20"/>
          <w:szCs w:val="20"/>
        </w:rPr>
        <w:t>(autorský zákon</w:t>
      </w:r>
      <w:r w:rsidR="00220132">
        <w:rPr>
          <w:rFonts w:asciiTheme="minorHAnsi" w:hAnsiTheme="minorHAnsi" w:cstheme="minorHAnsi"/>
          <w:sz w:val="20"/>
          <w:szCs w:val="20"/>
        </w:rPr>
        <w:t>)</w:t>
      </w:r>
      <w:r w:rsidRPr="00252AF6">
        <w:rPr>
          <w:rFonts w:asciiTheme="minorHAnsi" w:hAnsiTheme="minorHAnsi" w:cstheme="minorHAnsi"/>
          <w:sz w:val="20"/>
          <w:szCs w:val="20"/>
        </w:rPr>
        <w:t>. Toto oprávnění rovněž zahrnuje oprávnění takový předmět ochrany zpracovat, měnit a upravovat.</w:t>
      </w:r>
      <w:r w:rsidR="004F1636">
        <w:rPr>
          <w:rFonts w:asciiTheme="minorHAnsi" w:hAnsiTheme="minorHAnsi" w:cstheme="minorHAnsi"/>
          <w:sz w:val="20"/>
          <w:szCs w:val="20"/>
        </w:rPr>
        <w:t xml:space="preserve"> </w:t>
      </w:r>
      <w:bookmarkStart w:id="5" w:name="OLE_LINK1"/>
      <w:bookmarkStart w:id="6" w:name="OLE_LINK2"/>
      <w:r w:rsidR="004F1636">
        <w:rPr>
          <w:rFonts w:asciiTheme="minorHAnsi" w:hAnsiTheme="minorHAnsi" w:cstheme="minorHAnsi"/>
          <w:sz w:val="20"/>
          <w:szCs w:val="20"/>
        </w:rPr>
        <w:t>Objednatel není povinen udělen</w:t>
      </w:r>
      <w:r w:rsidR="005A05B5">
        <w:rPr>
          <w:rFonts w:asciiTheme="minorHAnsi" w:hAnsiTheme="minorHAnsi" w:cstheme="minorHAnsi"/>
          <w:sz w:val="20"/>
          <w:szCs w:val="20"/>
        </w:rPr>
        <w:t>é</w:t>
      </w:r>
      <w:r w:rsidR="004F1636">
        <w:rPr>
          <w:rFonts w:asciiTheme="minorHAnsi" w:hAnsiTheme="minorHAnsi" w:cstheme="minorHAnsi"/>
          <w:sz w:val="20"/>
          <w:szCs w:val="20"/>
        </w:rPr>
        <w:t xml:space="preserve"> </w:t>
      </w:r>
      <w:r w:rsidR="005A05B5">
        <w:rPr>
          <w:rFonts w:asciiTheme="minorHAnsi" w:hAnsiTheme="minorHAnsi" w:cstheme="minorHAnsi"/>
          <w:sz w:val="20"/>
          <w:szCs w:val="20"/>
        </w:rPr>
        <w:t>oprávnění</w:t>
      </w:r>
      <w:r w:rsidR="004F1636">
        <w:rPr>
          <w:rFonts w:asciiTheme="minorHAnsi" w:hAnsiTheme="minorHAnsi" w:cstheme="minorHAnsi"/>
          <w:sz w:val="20"/>
          <w:szCs w:val="20"/>
        </w:rPr>
        <w:t xml:space="preserve"> využít</w:t>
      </w:r>
      <w:bookmarkEnd w:id="5"/>
      <w:bookmarkEnd w:id="6"/>
      <w:r w:rsidR="004F1636">
        <w:rPr>
          <w:rFonts w:asciiTheme="minorHAnsi" w:hAnsiTheme="minorHAnsi" w:cstheme="minorHAnsi"/>
          <w:sz w:val="20"/>
          <w:szCs w:val="20"/>
        </w:rPr>
        <w:t>.</w:t>
      </w:r>
    </w:p>
    <w:p w14:paraId="6EAD860B" w14:textId="6B7320BA" w:rsidR="00B770D6" w:rsidRPr="00041D2D" w:rsidRDefault="00B770D6"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041D2D">
        <w:rPr>
          <w:rFonts w:asciiTheme="minorHAnsi" w:eastAsia="Times New Roman" w:hAnsiTheme="minorHAnsi" w:cstheme="minorHAnsi"/>
          <w:sz w:val="20"/>
          <w:szCs w:val="20"/>
          <w:lang w:eastAsia="cs-CZ"/>
        </w:rPr>
        <w:t xml:space="preserve">Veškerá komunikace v průběhu realizace </w:t>
      </w:r>
      <w:r w:rsidR="0010782C">
        <w:rPr>
          <w:rFonts w:asciiTheme="minorHAnsi" w:eastAsia="Times New Roman" w:hAnsiTheme="minorHAnsi" w:cstheme="minorHAnsi"/>
          <w:sz w:val="20"/>
          <w:szCs w:val="20"/>
          <w:lang w:eastAsia="cs-CZ"/>
        </w:rPr>
        <w:t>D</w:t>
      </w:r>
      <w:r w:rsidRPr="00041D2D">
        <w:rPr>
          <w:rFonts w:asciiTheme="minorHAnsi" w:eastAsia="Times New Roman" w:hAnsiTheme="minorHAnsi" w:cstheme="minorHAnsi"/>
          <w:sz w:val="20"/>
          <w:szCs w:val="20"/>
          <w:lang w:eastAsia="cs-CZ"/>
        </w:rPr>
        <w:t>íla bude probíhat v českém jazyce.</w:t>
      </w:r>
    </w:p>
    <w:p w14:paraId="713B79D4" w14:textId="1FCA1E83" w:rsidR="002F0215" w:rsidRPr="006119C5" w:rsidRDefault="002F0215"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041D2D">
        <w:rPr>
          <w:rFonts w:asciiTheme="minorHAnsi" w:hAnsiTheme="minorHAnsi" w:cstheme="minorHAnsi"/>
          <w:bCs/>
          <w:sz w:val="20"/>
          <w:szCs w:val="20"/>
        </w:rPr>
        <w:t>Zhotovitel se zavazuje nepr</w:t>
      </w:r>
      <w:r w:rsidR="009A7139" w:rsidRPr="00041D2D">
        <w:rPr>
          <w:rFonts w:asciiTheme="minorHAnsi" w:hAnsiTheme="minorHAnsi" w:cstheme="minorHAnsi"/>
          <w:bCs/>
          <w:sz w:val="20"/>
          <w:szCs w:val="20"/>
        </w:rPr>
        <w:t xml:space="preserve">ovádět práce </w:t>
      </w:r>
      <w:r w:rsidRPr="00041D2D">
        <w:rPr>
          <w:rFonts w:asciiTheme="minorHAnsi" w:hAnsiTheme="minorHAnsi" w:cstheme="minorHAnsi"/>
          <w:bCs/>
          <w:sz w:val="20"/>
          <w:szCs w:val="20"/>
        </w:rPr>
        <w:t xml:space="preserve">o nedělích a </w:t>
      </w:r>
      <w:r w:rsidR="00D7258A">
        <w:rPr>
          <w:rFonts w:asciiTheme="minorHAnsi" w:hAnsiTheme="minorHAnsi" w:cstheme="minorHAnsi"/>
          <w:bCs/>
          <w:sz w:val="20"/>
          <w:szCs w:val="20"/>
        </w:rPr>
        <w:t xml:space="preserve">o státních </w:t>
      </w:r>
      <w:r w:rsidRPr="00041D2D">
        <w:rPr>
          <w:rFonts w:asciiTheme="minorHAnsi" w:hAnsiTheme="minorHAnsi" w:cstheme="minorHAnsi"/>
          <w:bCs/>
          <w:sz w:val="20"/>
          <w:szCs w:val="20"/>
        </w:rPr>
        <w:t>svátcích</w:t>
      </w:r>
      <w:r w:rsidR="009A7139" w:rsidRPr="00041D2D">
        <w:rPr>
          <w:rFonts w:asciiTheme="minorHAnsi" w:hAnsiTheme="minorHAnsi" w:cstheme="minorHAnsi"/>
          <w:bCs/>
          <w:sz w:val="20"/>
          <w:szCs w:val="20"/>
        </w:rPr>
        <w:t xml:space="preserve">. </w:t>
      </w:r>
      <w:r w:rsidR="00BA37B7" w:rsidRPr="00041D2D">
        <w:rPr>
          <w:rFonts w:asciiTheme="minorHAnsi" w:hAnsiTheme="minorHAnsi" w:cstheme="minorHAnsi"/>
          <w:bCs/>
          <w:sz w:val="20"/>
          <w:szCs w:val="20"/>
        </w:rPr>
        <w:t>V uvedené dny je možné provádět práce</w:t>
      </w:r>
      <w:r w:rsidR="006C654D" w:rsidRPr="00041D2D">
        <w:rPr>
          <w:rFonts w:asciiTheme="minorHAnsi" w:hAnsiTheme="minorHAnsi" w:cstheme="minorHAnsi"/>
          <w:bCs/>
          <w:sz w:val="20"/>
          <w:szCs w:val="20"/>
        </w:rPr>
        <w:t xml:space="preserve"> </w:t>
      </w:r>
      <w:r w:rsidR="001E2C0E" w:rsidRPr="00041D2D">
        <w:rPr>
          <w:rFonts w:asciiTheme="minorHAnsi" w:hAnsiTheme="minorHAnsi" w:cstheme="minorHAnsi"/>
          <w:bCs/>
          <w:sz w:val="20"/>
          <w:szCs w:val="20"/>
        </w:rPr>
        <w:t xml:space="preserve">pouze </w:t>
      </w:r>
      <w:r w:rsidRPr="00041D2D">
        <w:rPr>
          <w:rFonts w:asciiTheme="minorHAnsi" w:hAnsiTheme="minorHAnsi" w:cstheme="minorHAnsi"/>
          <w:bCs/>
          <w:sz w:val="20"/>
          <w:szCs w:val="20"/>
        </w:rPr>
        <w:t>po odsouhlasení objednatelem.</w:t>
      </w:r>
    </w:p>
    <w:p w14:paraId="589A9D14" w14:textId="4EDA5437" w:rsidR="006119C5" w:rsidRPr="00D949E2" w:rsidRDefault="00FA4C81"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bCs/>
          <w:sz w:val="20"/>
          <w:szCs w:val="20"/>
        </w:rPr>
        <w:t xml:space="preserve">V případě, že zhotoviteli brání v plnění této smlouvy okolnost, kterou považuje </w:t>
      </w:r>
      <w:r w:rsidR="00FB6A7C">
        <w:rPr>
          <w:rFonts w:asciiTheme="minorHAnsi" w:hAnsiTheme="minorHAnsi" w:cstheme="minorHAnsi"/>
          <w:bCs/>
          <w:sz w:val="20"/>
          <w:szCs w:val="20"/>
        </w:rPr>
        <w:t>z</w:t>
      </w:r>
      <w:r>
        <w:rPr>
          <w:rFonts w:asciiTheme="minorHAnsi" w:hAnsiTheme="minorHAnsi" w:cstheme="minorHAnsi"/>
          <w:bCs/>
          <w:sz w:val="20"/>
          <w:szCs w:val="20"/>
        </w:rPr>
        <w:t xml:space="preserve">a okolnost vylučující </w:t>
      </w:r>
      <w:r w:rsidR="00FB6A7C">
        <w:rPr>
          <w:rFonts w:asciiTheme="minorHAnsi" w:hAnsiTheme="minorHAnsi" w:cstheme="minorHAnsi"/>
          <w:bCs/>
          <w:sz w:val="20"/>
          <w:szCs w:val="20"/>
        </w:rPr>
        <w:t xml:space="preserve">jeho </w:t>
      </w:r>
      <w:r>
        <w:rPr>
          <w:rFonts w:asciiTheme="minorHAnsi" w:hAnsiTheme="minorHAnsi" w:cstheme="minorHAnsi"/>
          <w:bCs/>
          <w:sz w:val="20"/>
          <w:szCs w:val="20"/>
        </w:rPr>
        <w:t>odpovědnost, je povinen tuto skutečnost bez</w:t>
      </w:r>
      <w:r w:rsidR="00EE56C4">
        <w:rPr>
          <w:rFonts w:asciiTheme="minorHAnsi" w:hAnsiTheme="minorHAnsi" w:cstheme="minorHAnsi"/>
          <w:bCs/>
          <w:sz w:val="20"/>
          <w:szCs w:val="20"/>
        </w:rPr>
        <w:t>odkladně poté, co se vznik této okolnosti stane zřejmým, písemně oznámit objednateli</w:t>
      </w:r>
      <w:r w:rsidR="00737035">
        <w:rPr>
          <w:rFonts w:asciiTheme="minorHAnsi" w:hAnsiTheme="minorHAnsi" w:cstheme="minorHAnsi"/>
          <w:bCs/>
          <w:sz w:val="20"/>
          <w:szCs w:val="20"/>
        </w:rPr>
        <w:t xml:space="preserve">, a to včetně konkretizace této okolnosti, předpokládaného trvání této okolnosti </w:t>
      </w:r>
      <w:r w:rsidR="00DF029B">
        <w:rPr>
          <w:rFonts w:asciiTheme="minorHAnsi" w:hAnsiTheme="minorHAnsi" w:cstheme="minorHAnsi"/>
          <w:bCs/>
          <w:sz w:val="20"/>
          <w:szCs w:val="20"/>
        </w:rPr>
        <w:t xml:space="preserve">a návrhu opatření na zmírnění následků této okolnosti a včetně doložení dostupných důkazů o této okolnosti. </w:t>
      </w:r>
      <w:r w:rsidR="00890E8B">
        <w:rPr>
          <w:rFonts w:asciiTheme="minorHAnsi" w:hAnsiTheme="minorHAnsi" w:cstheme="minorHAnsi"/>
          <w:bCs/>
          <w:sz w:val="20"/>
          <w:szCs w:val="20"/>
        </w:rPr>
        <w:lastRenderedPageBreak/>
        <w:t xml:space="preserve">Zhotovitel se nemůže dovolávat této okolnosti, pokud </w:t>
      </w:r>
      <w:r w:rsidR="003A4DD8">
        <w:rPr>
          <w:rFonts w:asciiTheme="minorHAnsi" w:hAnsiTheme="minorHAnsi" w:cstheme="minorHAnsi"/>
          <w:bCs/>
          <w:sz w:val="20"/>
          <w:szCs w:val="20"/>
        </w:rPr>
        <w:t xml:space="preserve">ji podle </w:t>
      </w:r>
      <w:r w:rsidR="00AA6311">
        <w:rPr>
          <w:rFonts w:asciiTheme="minorHAnsi" w:hAnsiTheme="minorHAnsi" w:cstheme="minorHAnsi"/>
          <w:bCs/>
          <w:sz w:val="20"/>
          <w:szCs w:val="20"/>
        </w:rPr>
        <w:t>předchozí</w:t>
      </w:r>
      <w:r w:rsidR="003A4DD8">
        <w:rPr>
          <w:rFonts w:asciiTheme="minorHAnsi" w:hAnsiTheme="minorHAnsi" w:cstheme="minorHAnsi"/>
          <w:bCs/>
          <w:sz w:val="20"/>
          <w:szCs w:val="20"/>
        </w:rPr>
        <w:t xml:space="preserve"> věty objednateli neoznámí.</w:t>
      </w:r>
      <w:r w:rsidR="00872FE6">
        <w:rPr>
          <w:rFonts w:asciiTheme="minorHAnsi" w:hAnsiTheme="minorHAnsi" w:cstheme="minorHAnsi"/>
          <w:bCs/>
          <w:sz w:val="20"/>
          <w:szCs w:val="20"/>
        </w:rPr>
        <w:t xml:space="preserve"> </w:t>
      </w:r>
      <w:r w:rsidR="00AA6311">
        <w:rPr>
          <w:rFonts w:asciiTheme="minorHAnsi" w:hAnsiTheme="minorHAnsi" w:cstheme="minorHAnsi"/>
          <w:bCs/>
          <w:sz w:val="20"/>
          <w:szCs w:val="20"/>
        </w:rPr>
        <w:t>Stejně tak se zavazuje zhotov</w:t>
      </w:r>
      <w:r w:rsidR="0041199F">
        <w:rPr>
          <w:rFonts w:asciiTheme="minorHAnsi" w:hAnsiTheme="minorHAnsi" w:cstheme="minorHAnsi"/>
          <w:bCs/>
          <w:sz w:val="20"/>
          <w:szCs w:val="20"/>
        </w:rPr>
        <w:t>i</w:t>
      </w:r>
      <w:r w:rsidR="00AA6311">
        <w:rPr>
          <w:rFonts w:asciiTheme="minorHAnsi" w:hAnsiTheme="minorHAnsi" w:cstheme="minorHAnsi"/>
          <w:bCs/>
          <w:sz w:val="20"/>
          <w:szCs w:val="20"/>
        </w:rPr>
        <w:t>tel bezodk</w:t>
      </w:r>
      <w:r w:rsidR="00DE77FA">
        <w:rPr>
          <w:rFonts w:asciiTheme="minorHAnsi" w:hAnsiTheme="minorHAnsi" w:cstheme="minorHAnsi"/>
          <w:bCs/>
          <w:sz w:val="20"/>
          <w:szCs w:val="20"/>
        </w:rPr>
        <w:t>l</w:t>
      </w:r>
      <w:r w:rsidR="00AA6311">
        <w:rPr>
          <w:rFonts w:asciiTheme="minorHAnsi" w:hAnsiTheme="minorHAnsi" w:cstheme="minorHAnsi"/>
          <w:bCs/>
          <w:sz w:val="20"/>
          <w:szCs w:val="20"/>
        </w:rPr>
        <w:t xml:space="preserve">adně informovat objednatele o zániku této okolnosti. </w:t>
      </w:r>
      <w:r w:rsidR="00872FE6">
        <w:rPr>
          <w:rFonts w:asciiTheme="minorHAnsi" w:hAnsiTheme="minorHAnsi" w:cstheme="minorHAnsi"/>
          <w:bCs/>
          <w:sz w:val="20"/>
          <w:szCs w:val="20"/>
        </w:rPr>
        <w:t>Odpovědnost nevylučuje okolnost, která nastala teprve v době, kdy byl zhotovitel v prodlení s</w:t>
      </w:r>
      <w:r w:rsidR="00765956">
        <w:rPr>
          <w:rFonts w:asciiTheme="minorHAnsi" w:hAnsiTheme="minorHAnsi" w:cstheme="minorHAnsi"/>
          <w:bCs/>
          <w:sz w:val="20"/>
          <w:szCs w:val="20"/>
        </w:rPr>
        <w:t> plněním této smlouvy, nebo okolnost vzniklá u poddodavatele zhotovitele.</w:t>
      </w:r>
      <w:r w:rsidR="00EE56C4">
        <w:rPr>
          <w:rFonts w:asciiTheme="minorHAnsi" w:hAnsiTheme="minorHAnsi" w:cstheme="minorHAnsi"/>
          <w:bCs/>
          <w:sz w:val="20"/>
          <w:szCs w:val="20"/>
        </w:rPr>
        <w:t xml:space="preserve"> </w:t>
      </w:r>
    </w:p>
    <w:p w14:paraId="28D61F20" w14:textId="77777777" w:rsidR="009A0353" w:rsidRPr="000A28EF" w:rsidRDefault="009A0353" w:rsidP="00D949E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Záruka za jakost a zkoušky Díla</w:t>
      </w:r>
    </w:p>
    <w:p w14:paraId="542C78BB" w14:textId="441C37F5" w:rsidR="009A0353" w:rsidRPr="00707320" w:rsidRDefault="009A0353"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odpovídá za úplnost a funkčnost Díla, za jeho kvalitu, která bude odpovídat </w:t>
      </w:r>
      <w:r w:rsidR="00D7258A">
        <w:rPr>
          <w:rFonts w:asciiTheme="minorHAnsi" w:hAnsiTheme="minorHAnsi" w:cstheme="minorHAnsi"/>
          <w:sz w:val="20"/>
          <w:szCs w:val="20"/>
        </w:rPr>
        <w:t>Výchozím dokumentům</w:t>
      </w:r>
      <w:r w:rsidR="00BA37B7">
        <w:rPr>
          <w:rFonts w:asciiTheme="minorHAnsi" w:hAnsiTheme="minorHAnsi" w:cstheme="minorHAnsi"/>
          <w:sz w:val="20"/>
          <w:szCs w:val="20"/>
        </w:rPr>
        <w:t xml:space="preserve">, </w:t>
      </w:r>
      <w:r w:rsidR="00BA37B7" w:rsidRPr="00C11CE7">
        <w:rPr>
          <w:rFonts w:asciiTheme="minorHAnsi" w:hAnsiTheme="minorHAnsi" w:cstheme="minorHAnsi"/>
          <w:sz w:val="20"/>
          <w:szCs w:val="20"/>
        </w:rPr>
        <w:t>legislativě</w:t>
      </w:r>
      <w:r w:rsidRPr="00C11CE7">
        <w:rPr>
          <w:rFonts w:asciiTheme="minorHAnsi" w:hAnsiTheme="minorHAnsi" w:cstheme="minorHAnsi"/>
          <w:sz w:val="20"/>
          <w:szCs w:val="20"/>
        </w:rPr>
        <w:t xml:space="preserve"> a </w:t>
      </w:r>
      <w:r w:rsidR="001C57D1">
        <w:rPr>
          <w:rFonts w:asciiTheme="minorHAnsi" w:hAnsiTheme="minorHAnsi" w:cstheme="minorHAnsi"/>
          <w:sz w:val="20"/>
          <w:szCs w:val="20"/>
        </w:rPr>
        <w:t>z</w:t>
      </w:r>
      <w:r w:rsidR="00BA37B7" w:rsidRPr="00C11CE7">
        <w:rPr>
          <w:rFonts w:asciiTheme="minorHAnsi" w:hAnsiTheme="minorHAnsi" w:cstheme="minorHAnsi"/>
          <w:sz w:val="20"/>
          <w:szCs w:val="20"/>
        </w:rPr>
        <w:t>adávací dokumentaci</w:t>
      </w:r>
      <w:r w:rsidR="001C57D1">
        <w:rPr>
          <w:rFonts w:asciiTheme="minorHAnsi" w:hAnsiTheme="minorHAnsi" w:cstheme="minorHAnsi"/>
          <w:sz w:val="20"/>
          <w:szCs w:val="20"/>
        </w:rPr>
        <w:t xml:space="preserve"> k Veřejné zakázce</w:t>
      </w:r>
      <w:r w:rsidRPr="00C11CE7">
        <w:rPr>
          <w:rFonts w:asciiTheme="minorHAnsi" w:hAnsiTheme="minorHAnsi" w:cstheme="minorHAnsi"/>
          <w:sz w:val="20"/>
          <w:szCs w:val="20"/>
        </w:rPr>
        <w:t>, platným</w:t>
      </w:r>
      <w:r w:rsidRPr="00707320">
        <w:rPr>
          <w:rFonts w:asciiTheme="minorHAnsi" w:hAnsiTheme="minorHAnsi" w:cstheme="minorHAnsi"/>
          <w:sz w:val="20"/>
          <w:szCs w:val="20"/>
        </w:rPr>
        <w:t xml:space="preserve"> technickým normám, standardům a podmínkám výrobců a dodavatelů materiálů, platných v České republice v době jeho realizace. Zhotovitel odpovídá za vady</w:t>
      </w:r>
      <w:r w:rsidR="0087622C">
        <w:rPr>
          <w:rFonts w:asciiTheme="minorHAnsi" w:hAnsiTheme="minorHAnsi" w:cstheme="minorHAnsi"/>
          <w:sz w:val="20"/>
          <w:szCs w:val="20"/>
        </w:rPr>
        <w:t xml:space="preserve"> a nedodělky</w:t>
      </w:r>
      <w:r w:rsidRPr="00707320">
        <w:rPr>
          <w:rFonts w:asciiTheme="minorHAnsi" w:hAnsiTheme="minorHAnsi" w:cstheme="minorHAnsi"/>
          <w:sz w:val="20"/>
          <w:szCs w:val="20"/>
        </w:rPr>
        <w:t xml:space="preserve">, jež má Dílo v době předání a převzetí, a za vady, které se projeví v záruční </w:t>
      </w:r>
      <w:r w:rsidR="001C57D1">
        <w:rPr>
          <w:rFonts w:asciiTheme="minorHAnsi" w:hAnsiTheme="minorHAnsi" w:cstheme="minorHAnsi"/>
          <w:sz w:val="20"/>
          <w:szCs w:val="20"/>
        </w:rPr>
        <w:t>době</w:t>
      </w:r>
      <w:r w:rsidRPr="00707320">
        <w:rPr>
          <w:rFonts w:asciiTheme="minorHAnsi" w:hAnsiTheme="minorHAnsi" w:cstheme="minorHAnsi"/>
          <w:sz w:val="20"/>
          <w:szCs w:val="20"/>
        </w:rPr>
        <w:t xml:space="preserve">. Za vady </w:t>
      </w:r>
      <w:r w:rsidR="0010782C">
        <w:rPr>
          <w:rFonts w:asciiTheme="minorHAnsi" w:hAnsiTheme="minorHAnsi" w:cstheme="minorHAnsi"/>
          <w:sz w:val="20"/>
          <w:szCs w:val="20"/>
        </w:rPr>
        <w:t>D</w:t>
      </w:r>
      <w:r w:rsidRPr="00707320">
        <w:rPr>
          <w:rFonts w:asciiTheme="minorHAnsi" w:hAnsiTheme="minorHAnsi" w:cstheme="minorHAnsi"/>
          <w:sz w:val="20"/>
          <w:szCs w:val="20"/>
        </w:rPr>
        <w:t xml:space="preserve">íla, které se projeví po záruční </w:t>
      </w:r>
      <w:r w:rsidR="001C57D1">
        <w:rPr>
          <w:rFonts w:asciiTheme="minorHAnsi" w:hAnsiTheme="minorHAnsi" w:cstheme="minorHAnsi"/>
          <w:sz w:val="20"/>
          <w:szCs w:val="20"/>
        </w:rPr>
        <w:t>době</w:t>
      </w:r>
      <w:r w:rsidRPr="00707320">
        <w:rPr>
          <w:rFonts w:asciiTheme="minorHAnsi" w:hAnsiTheme="minorHAnsi" w:cstheme="minorHAnsi"/>
          <w:sz w:val="20"/>
          <w:szCs w:val="20"/>
        </w:rPr>
        <w:t>, odpovídá jen tehdy, pokud jejich příčinou bylo porušení jeho povinností.</w:t>
      </w:r>
    </w:p>
    <w:p w14:paraId="6F6BF2F4" w14:textId="2C147385" w:rsidR="00E8646D" w:rsidRPr="00467938" w:rsidRDefault="00B36567" w:rsidP="00E8646D">
      <w:pPr>
        <w:pStyle w:val="Odstavecseseznamem"/>
        <w:numPr>
          <w:ilvl w:val="1"/>
          <w:numId w:val="1"/>
        </w:numPr>
        <w:autoSpaceDE w:val="0"/>
        <w:autoSpaceDN w:val="0"/>
        <w:adjustRightInd w:val="0"/>
        <w:spacing w:before="60"/>
        <w:ind w:left="567" w:hanging="567"/>
        <w:jc w:val="both"/>
        <w:rPr>
          <w:rFonts w:asciiTheme="minorHAnsi" w:hAnsiTheme="minorHAnsi" w:cstheme="minorHAnsi"/>
          <w:sz w:val="20"/>
          <w:szCs w:val="20"/>
        </w:rPr>
      </w:pPr>
      <w:r w:rsidRPr="00467938">
        <w:rPr>
          <w:sz w:val="20"/>
          <w:szCs w:val="20"/>
        </w:rPr>
        <w:t>Zhotovitel poskytuje na provedené práce a dodávky, pokud nejsou uvedeny v</w:t>
      </w:r>
      <w:r w:rsidR="00F26EDF" w:rsidRPr="00467938">
        <w:rPr>
          <w:sz w:val="20"/>
          <w:szCs w:val="20"/>
        </w:rPr>
        <w:t> následující větě tohoto odstavce</w:t>
      </w:r>
      <w:r w:rsidRPr="00467938">
        <w:rPr>
          <w:sz w:val="20"/>
          <w:szCs w:val="20"/>
        </w:rPr>
        <w:t>, záruku v délce 60 měsíců</w:t>
      </w:r>
      <w:r w:rsidR="001C57D1" w:rsidRPr="00467938">
        <w:rPr>
          <w:sz w:val="20"/>
          <w:szCs w:val="20"/>
        </w:rPr>
        <w:t xml:space="preserve"> ode dne </w:t>
      </w:r>
      <w:r w:rsidR="00EF3ADB">
        <w:rPr>
          <w:sz w:val="20"/>
          <w:szCs w:val="20"/>
        </w:rPr>
        <w:t>provedení</w:t>
      </w:r>
      <w:r w:rsidR="00EF3ADB" w:rsidRPr="00467938">
        <w:rPr>
          <w:sz w:val="20"/>
          <w:szCs w:val="20"/>
        </w:rPr>
        <w:t xml:space="preserve"> </w:t>
      </w:r>
      <w:r w:rsidR="001C57D1" w:rsidRPr="00467938">
        <w:rPr>
          <w:sz w:val="20"/>
          <w:szCs w:val="20"/>
        </w:rPr>
        <w:t xml:space="preserve">Díla </w:t>
      </w:r>
      <w:r w:rsidR="00EF3ADB">
        <w:rPr>
          <w:sz w:val="20"/>
          <w:szCs w:val="20"/>
        </w:rPr>
        <w:t xml:space="preserve">podle odstavce 13.4. této </w:t>
      </w:r>
      <w:r w:rsidR="000623F7">
        <w:rPr>
          <w:sz w:val="20"/>
          <w:szCs w:val="20"/>
        </w:rPr>
        <w:t>s</w:t>
      </w:r>
      <w:r w:rsidR="00EF3ADB">
        <w:rPr>
          <w:sz w:val="20"/>
          <w:szCs w:val="20"/>
        </w:rPr>
        <w:t>mlouvy</w:t>
      </w:r>
      <w:r w:rsidR="00901912" w:rsidRPr="00467938">
        <w:rPr>
          <w:rFonts w:asciiTheme="minorHAnsi" w:hAnsiTheme="minorHAnsi" w:cstheme="minorHAnsi"/>
          <w:sz w:val="20"/>
          <w:szCs w:val="20"/>
        </w:rPr>
        <w:t>.</w:t>
      </w:r>
      <w:r w:rsidR="00E8646D" w:rsidRPr="00467938">
        <w:rPr>
          <w:rFonts w:eastAsia="Times New Roman"/>
          <w:sz w:val="20"/>
          <w:szCs w:val="20"/>
          <w:lang w:eastAsia="cs-CZ"/>
        </w:rPr>
        <w:t xml:space="preserve"> </w:t>
      </w:r>
      <w:r w:rsidR="00E8646D" w:rsidRPr="00467938">
        <w:rPr>
          <w:rFonts w:asciiTheme="minorHAnsi" w:hAnsiTheme="minorHAnsi" w:cstheme="minorHAnsi"/>
          <w:sz w:val="20"/>
          <w:szCs w:val="20"/>
        </w:rPr>
        <w:t>Dodávky strojů, zařízení technologie, předměty postupné spotřeby mají záruku shodnou se zárukou poskytovanou výrobcem, nejméně však 24 měsíců</w:t>
      </w:r>
      <w:r w:rsidR="001C57D1" w:rsidRPr="00467938">
        <w:rPr>
          <w:rFonts w:asciiTheme="minorHAnsi" w:hAnsiTheme="minorHAnsi" w:cstheme="minorHAnsi"/>
          <w:sz w:val="20"/>
          <w:szCs w:val="20"/>
        </w:rPr>
        <w:t xml:space="preserve"> ode dne </w:t>
      </w:r>
      <w:r w:rsidR="00EF3ADB">
        <w:rPr>
          <w:rFonts w:asciiTheme="minorHAnsi" w:hAnsiTheme="minorHAnsi" w:cstheme="minorHAnsi"/>
          <w:sz w:val="20"/>
          <w:szCs w:val="20"/>
        </w:rPr>
        <w:t>provedení</w:t>
      </w:r>
      <w:r w:rsidR="00EF3ADB" w:rsidRPr="00467938">
        <w:rPr>
          <w:rFonts w:asciiTheme="minorHAnsi" w:hAnsiTheme="minorHAnsi" w:cstheme="minorHAnsi"/>
          <w:sz w:val="20"/>
          <w:szCs w:val="20"/>
        </w:rPr>
        <w:t xml:space="preserve"> </w:t>
      </w:r>
      <w:r w:rsidR="001C57D1" w:rsidRPr="00467938">
        <w:rPr>
          <w:rFonts w:asciiTheme="minorHAnsi" w:hAnsiTheme="minorHAnsi" w:cstheme="minorHAnsi"/>
          <w:sz w:val="20"/>
          <w:szCs w:val="20"/>
        </w:rPr>
        <w:t xml:space="preserve">Díla </w:t>
      </w:r>
      <w:r w:rsidR="00EF3ADB">
        <w:rPr>
          <w:rFonts w:asciiTheme="minorHAnsi" w:hAnsiTheme="minorHAnsi" w:cstheme="minorHAnsi"/>
          <w:sz w:val="20"/>
          <w:szCs w:val="20"/>
        </w:rPr>
        <w:t xml:space="preserve">podle odstavce 13.4. této </w:t>
      </w:r>
      <w:r w:rsidR="000623F7">
        <w:rPr>
          <w:rFonts w:asciiTheme="minorHAnsi" w:hAnsiTheme="minorHAnsi" w:cstheme="minorHAnsi"/>
          <w:sz w:val="20"/>
          <w:szCs w:val="20"/>
        </w:rPr>
        <w:t>s</w:t>
      </w:r>
      <w:r w:rsidR="00EF3ADB">
        <w:rPr>
          <w:rFonts w:asciiTheme="minorHAnsi" w:hAnsiTheme="minorHAnsi" w:cstheme="minorHAnsi"/>
          <w:sz w:val="20"/>
          <w:szCs w:val="20"/>
        </w:rPr>
        <w:t>mlouvy</w:t>
      </w:r>
      <w:r w:rsidR="00E8646D" w:rsidRPr="00467938">
        <w:rPr>
          <w:rFonts w:asciiTheme="minorHAnsi" w:hAnsiTheme="minorHAnsi" w:cstheme="minorHAnsi"/>
          <w:sz w:val="20"/>
          <w:szCs w:val="20"/>
        </w:rPr>
        <w:t xml:space="preserve">. </w:t>
      </w:r>
    </w:p>
    <w:p w14:paraId="5E6E37F6" w14:textId="67C4EEE9" w:rsidR="00B46834" w:rsidRPr="00C11CE7" w:rsidRDefault="009A0353" w:rsidP="00B46834">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Objednatel je oprávněn reklamovat </w:t>
      </w:r>
      <w:r w:rsidR="00656C91">
        <w:rPr>
          <w:rFonts w:asciiTheme="minorHAnsi" w:hAnsiTheme="minorHAnsi" w:cstheme="minorHAnsi"/>
          <w:sz w:val="20"/>
          <w:szCs w:val="20"/>
        </w:rPr>
        <w:t xml:space="preserve">(vytknout) </w:t>
      </w:r>
      <w:r w:rsidRPr="00707320">
        <w:rPr>
          <w:rFonts w:asciiTheme="minorHAnsi" w:hAnsiTheme="minorHAnsi" w:cstheme="minorHAnsi"/>
          <w:sz w:val="20"/>
          <w:szCs w:val="20"/>
        </w:rPr>
        <w:t xml:space="preserve">v záruční </w:t>
      </w:r>
      <w:r w:rsidR="001C57D1">
        <w:rPr>
          <w:rFonts w:asciiTheme="minorHAnsi" w:hAnsiTheme="minorHAnsi" w:cstheme="minorHAnsi"/>
          <w:sz w:val="20"/>
          <w:szCs w:val="20"/>
        </w:rPr>
        <w:t>době</w:t>
      </w:r>
      <w:r w:rsidR="001C57D1" w:rsidRPr="00707320">
        <w:rPr>
          <w:rFonts w:asciiTheme="minorHAnsi" w:hAnsiTheme="minorHAnsi" w:cstheme="minorHAnsi"/>
          <w:sz w:val="20"/>
          <w:szCs w:val="20"/>
        </w:rPr>
        <w:t xml:space="preserve"> </w:t>
      </w:r>
      <w:r w:rsidR="00213499">
        <w:rPr>
          <w:rFonts w:asciiTheme="minorHAnsi" w:hAnsiTheme="minorHAnsi" w:cstheme="minorHAnsi"/>
          <w:sz w:val="20"/>
          <w:szCs w:val="20"/>
        </w:rPr>
        <w:t>po</w:t>
      </w:r>
      <w:r w:rsidRPr="00707320">
        <w:rPr>
          <w:rFonts w:asciiTheme="minorHAnsi" w:hAnsiTheme="minorHAnsi" w:cstheme="minorHAnsi"/>
          <w:sz w:val="20"/>
          <w:szCs w:val="20"/>
        </w:rPr>
        <w:t xml:space="preserve">dle předchozího odstavce tohoto článku </w:t>
      </w:r>
      <w:r w:rsidR="001C57D1">
        <w:rPr>
          <w:rFonts w:asciiTheme="minorHAnsi" w:hAnsiTheme="minorHAnsi" w:cstheme="minorHAnsi"/>
          <w:sz w:val="20"/>
          <w:szCs w:val="20"/>
        </w:rPr>
        <w:t xml:space="preserve">této </w:t>
      </w:r>
      <w:r w:rsidRPr="00707320">
        <w:rPr>
          <w:rFonts w:asciiTheme="minorHAnsi" w:hAnsiTheme="minorHAnsi" w:cstheme="minorHAnsi"/>
          <w:sz w:val="20"/>
          <w:szCs w:val="20"/>
        </w:rPr>
        <w:t>smlouvy vady Díla u zhotovitele, a to písemnou formou. V reklamaci musí být popsána vada Díla, nebo alespoň způsob, jakým se projevuje, a určen</w:t>
      </w:r>
      <w:r w:rsidR="001C57D1">
        <w:rPr>
          <w:rFonts w:asciiTheme="minorHAnsi" w:hAnsiTheme="minorHAnsi" w:cstheme="minorHAnsi"/>
          <w:sz w:val="20"/>
          <w:szCs w:val="20"/>
        </w:rPr>
        <w:t xml:space="preserve">o právo </w:t>
      </w:r>
      <w:r w:rsidRPr="00707320">
        <w:rPr>
          <w:rFonts w:asciiTheme="minorHAnsi" w:hAnsiTheme="minorHAnsi" w:cstheme="minorHAnsi"/>
          <w:sz w:val="20"/>
          <w:szCs w:val="20"/>
        </w:rPr>
        <w:t>objednatele z</w:t>
      </w:r>
      <w:r w:rsidR="001C57D1">
        <w:rPr>
          <w:rFonts w:asciiTheme="minorHAnsi" w:hAnsiTheme="minorHAnsi" w:cstheme="minorHAnsi"/>
          <w:sz w:val="20"/>
          <w:szCs w:val="20"/>
        </w:rPr>
        <w:t> vadného plnění</w:t>
      </w:r>
      <w:r w:rsidR="001C57D1" w:rsidRPr="00707320">
        <w:rPr>
          <w:rFonts w:asciiTheme="minorHAnsi" w:hAnsiTheme="minorHAnsi" w:cstheme="minorHAnsi"/>
          <w:sz w:val="20"/>
          <w:szCs w:val="20"/>
        </w:rPr>
        <w:t xml:space="preserve"> </w:t>
      </w:r>
      <w:r w:rsidRPr="00707320">
        <w:rPr>
          <w:rFonts w:asciiTheme="minorHAnsi" w:hAnsiTheme="minorHAnsi" w:cstheme="minorHAnsi"/>
          <w:sz w:val="20"/>
          <w:szCs w:val="20"/>
        </w:rPr>
        <w:t xml:space="preserve">Díla, případně požadavek na způsob odstranění vad Díla, a to včetně termínu pro odstranění vad Díla zhotovitelem. Objednatel má právo volby způsobu </w:t>
      </w:r>
      <w:r w:rsidRPr="00C11CE7">
        <w:rPr>
          <w:rFonts w:asciiTheme="minorHAnsi" w:hAnsiTheme="minorHAnsi" w:cstheme="minorHAnsi"/>
          <w:sz w:val="20"/>
          <w:szCs w:val="20"/>
        </w:rPr>
        <w:t xml:space="preserve">odstranění </w:t>
      </w:r>
      <w:r w:rsidR="001C57D1">
        <w:rPr>
          <w:rFonts w:asciiTheme="minorHAnsi" w:hAnsiTheme="minorHAnsi" w:cstheme="minorHAnsi"/>
          <w:sz w:val="20"/>
          <w:szCs w:val="20"/>
        </w:rPr>
        <w:t>vad Díla</w:t>
      </w:r>
      <w:r w:rsidRPr="00C11CE7">
        <w:rPr>
          <w:rFonts w:asciiTheme="minorHAnsi" w:hAnsiTheme="minorHAnsi" w:cstheme="minorHAnsi"/>
          <w:sz w:val="20"/>
          <w:szCs w:val="20"/>
        </w:rPr>
        <w:t>.</w:t>
      </w:r>
    </w:p>
    <w:p w14:paraId="2ECD36FA" w14:textId="79910BD0" w:rsidR="00B46834" w:rsidRPr="00C11CE7" w:rsidRDefault="00B46834"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C11CE7">
        <w:rPr>
          <w:sz w:val="20"/>
        </w:rPr>
        <w:t>Reklamaci Díla lze uplatnit nejpozději do posledního dne záruční doby, přičemž i reklamace Díla odeslaná objednatelem v poslední den záruční doby se považuje za včas uplatněnou.</w:t>
      </w:r>
    </w:p>
    <w:p w14:paraId="0FC144D6" w14:textId="6BE7DD58" w:rsidR="00B6453C" w:rsidRDefault="00B6453C" w:rsidP="0004210D">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B6453C">
        <w:rPr>
          <w:rFonts w:asciiTheme="minorHAnsi" w:hAnsiTheme="minorHAnsi" w:cstheme="minorHAnsi"/>
          <w:sz w:val="20"/>
          <w:szCs w:val="20"/>
        </w:rPr>
        <w:t xml:space="preserve">Objednatel je oprávněn oznámit zjevné vady </w:t>
      </w:r>
      <w:r>
        <w:rPr>
          <w:rFonts w:asciiTheme="minorHAnsi" w:hAnsiTheme="minorHAnsi" w:cstheme="minorHAnsi"/>
          <w:sz w:val="20"/>
          <w:szCs w:val="20"/>
        </w:rPr>
        <w:t>D</w:t>
      </w:r>
      <w:r w:rsidRPr="00B6453C">
        <w:rPr>
          <w:rFonts w:asciiTheme="minorHAnsi" w:hAnsiTheme="minorHAnsi" w:cstheme="minorHAnsi"/>
          <w:sz w:val="20"/>
          <w:szCs w:val="20"/>
        </w:rPr>
        <w:t>íla nejpozději do 60 dní ode dne podpisu předávacího protokolu</w:t>
      </w:r>
      <w:r w:rsidR="00F30ACD">
        <w:rPr>
          <w:rFonts w:asciiTheme="minorHAnsi" w:hAnsiTheme="minorHAnsi" w:cstheme="minorHAnsi"/>
          <w:sz w:val="20"/>
          <w:szCs w:val="20"/>
        </w:rPr>
        <w:t xml:space="preserve"> podle odstavce 13.2</w:t>
      </w:r>
      <w:r w:rsidR="004978EA">
        <w:rPr>
          <w:rFonts w:asciiTheme="minorHAnsi" w:hAnsiTheme="minorHAnsi" w:cstheme="minorHAnsi"/>
          <w:sz w:val="20"/>
          <w:szCs w:val="20"/>
        </w:rPr>
        <w:t>.</w:t>
      </w:r>
      <w:r w:rsidR="002109F1">
        <w:rPr>
          <w:rFonts w:asciiTheme="minorHAnsi" w:hAnsiTheme="minorHAnsi" w:cstheme="minorHAnsi"/>
          <w:sz w:val="20"/>
          <w:szCs w:val="20"/>
        </w:rPr>
        <w:t xml:space="preserve"> </w:t>
      </w:r>
      <w:r w:rsidR="0041199F">
        <w:rPr>
          <w:rFonts w:asciiTheme="minorHAnsi" w:hAnsiTheme="minorHAnsi" w:cstheme="minorHAnsi"/>
          <w:sz w:val="20"/>
          <w:szCs w:val="20"/>
        </w:rPr>
        <w:t xml:space="preserve">této </w:t>
      </w:r>
      <w:r w:rsidR="002109F1">
        <w:rPr>
          <w:rFonts w:asciiTheme="minorHAnsi" w:hAnsiTheme="minorHAnsi" w:cstheme="minorHAnsi"/>
          <w:sz w:val="20"/>
          <w:szCs w:val="20"/>
        </w:rPr>
        <w:t>smlouvy</w:t>
      </w:r>
      <w:r w:rsidRPr="00B6453C">
        <w:rPr>
          <w:rFonts w:asciiTheme="minorHAnsi" w:hAnsiTheme="minorHAnsi" w:cstheme="minorHAnsi"/>
          <w:sz w:val="20"/>
          <w:szCs w:val="20"/>
        </w:rPr>
        <w:t xml:space="preserve"> bez sankce </w:t>
      </w:r>
      <w:r w:rsidR="0041199F">
        <w:rPr>
          <w:rFonts w:asciiTheme="minorHAnsi" w:hAnsiTheme="minorHAnsi" w:cstheme="minorHAnsi"/>
          <w:sz w:val="20"/>
          <w:szCs w:val="20"/>
        </w:rPr>
        <w:t>nepřiznání práva vadného plněn</w:t>
      </w:r>
      <w:r w:rsidR="00D7258A">
        <w:rPr>
          <w:rFonts w:asciiTheme="minorHAnsi" w:hAnsiTheme="minorHAnsi" w:cstheme="minorHAnsi"/>
          <w:sz w:val="20"/>
          <w:szCs w:val="20"/>
        </w:rPr>
        <w:t>í</w:t>
      </w:r>
      <w:r w:rsidR="0041199F">
        <w:rPr>
          <w:rFonts w:asciiTheme="minorHAnsi" w:hAnsiTheme="minorHAnsi" w:cstheme="minorHAnsi"/>
          <w:sz w:val="20"/>
          <w:szCs w:val="20"/>
        </w:rPr>
        <w:t xml:space="preserve"> soudem </w:t>
      </w:r>
      <w:r w:rsidRPr="00B6453C">
        <w:rPr>
          <w:rFonts w:asciiTheme="minorHAnsi" w:hAnsiTheme="minorHAnsi" w:cstheme="minorHAnsi"/>
          <w:sz w:val="20"/>
          <w:szCs w:val="20"/>
        </w:rPr>
        <w:t>podle § 2112 odst. 1 občanského zákoníku</w:t>
      </w:r>
      <w:r w:rsidR="002109F1">
        <w:rPr>
          <w:rFonts w:asciiTheme="minorHAnsi" w:hAnsiTheme="minorHAnsi" w:cstheme="minorHAnsi"/>
          <w:sz w:val="20"/>
          <w:szCs w:val="20"/>
        </w:rPr>
        <w:t xml:space="preserve"> </w:t>
      </w:r>
      <w:r w:rsidRPr="00B6453C">
        <w:rPr>
          <w:rFonts w:asciiTheme="minorHAnsi" w:hAnsiTheme="minorHAnsi" w:cstheme="minorHAnsi"/>
          <w:sz w:val="20"/>
          <w:szCs w:val="20"/>
        </w:rPr>
        <w:t xml:space="preserve">a v případě skrytých vad do 60 dnů poté, co je objednatel mohl při dostatečné péči zjistit, a to kdykoliv v průběhu celé záruční doby. </w:t>
      </w:r>
    </w:p>
    <w:p w14:paraId="01CC0060" w14:textId="795C6894" w:rsidR="0004210D" w:rsidRPr="00C11CE7" w:rsidRDefault="009A0353" w:rsidP="0004210D">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C11CE7">
        <w:rPr>
          <w:rFonts w:asciiTheme="minorHAnsi" w:hAnsiTheme="minorHAnsi" w:cstheme="minorHAnsi"/>
          <w:sz w:val="20"/>
          <w:szCs w:val="20"/>
        </w:rPr>
        <w:t xml:space="preserve">Zhotovitel se zavazuje bez zbytečného odkladu, nejpozději však do 48 hodin, bude-li to v daném případě technicky možné, od okamžiku </w:t>
      </w:r>
      <w:r w:rsidR="000835A2">
        <w:rPr>
          <w:rFonts w:asciiTheme="minorHAnsi" w:hAnsiTheme="minorHAnsi" w:cstheme="minorHAnsi"/>
          <w:sz w:val="20"/>
          <w:szCs w:val="20"/>
        </w:rPr>
        <w:t>reklamace</w:t>
      </w:r>
      <w:r w:rsidR="000835A2" w:rsidRPr="00C11CE7">
        <w:rPr>
          <w:rFonts w:asciiTheme="minorHAnsi" w:hAnsiTheme="minorHAnsi" w:cstheme="minorHAnsi"/>
          <w:sz w:val="20"/>
          <w:szCs w:val="20"/>
        </w:rPr>
        <w:t xml:space="preserve"> </w:t>
      </w:r>
      <w:r w:rsidRPr="00C11CE7">
        <w:rPr>
          <w:rFonts w:asciiTheme="minorHAnsi" w:hAnsiTheme="minorHAnsi" w:cstheme="minorHAnsi"/>
          <w:sz w:val="20"/>
          <w:szCs w:val="20"/>
        </w:rPr>
        <w:t xml:space="preserve">vady Díla </w:t>
      </w:r>
      <w:r w:rsidR="0004210D" w:rsidRPr="00C11CE7">
        <w:rPr>
          <w:rFonts w:asciiTheme="minorHAnsi" w:hAnsiTheme="minorHAnsi" w:cstheme="minorHAnsi"/>
          <w:sz w:val="20"/>
          <w:szCs w:val="20"/>
        </w:rPr>
        <w:t xml:space="preserve">dostavit se k prohlídce reklamované vady a </w:t>
      </w:r>
      <w:r w:rsidRPr="00C11CE7">
        <w:rPr>
          <w:rFonts w:asciiTheme="minorHAnsi" w:hAnsiTheme="minorHAnsi" w:cstheme="minorHAnsi"/>
          <w:sz w:val="20"/>
          <w:szCs w:val="20"/>
        </w:rPr>
        <w:t xml:space="preserve">zahájit odstraňování vady Díla, a to i tehdy, neuznává-li zhotovitel odpovědnost za </w:t>
      </w:r>
      <w:r w:rsidR="00CE3159">
        <w:rPr>
          <w:rFonts w:asciiTheme="minorHAnsi" w:hAnsiTheme="minorHAnsi" w:cstheme="minorHAnsi"/>
          <w:sz w:val="20"/>
          <w:szCs w:val="20"/>
        </w:rPr>
        <w:t>reklamované</w:t>
      </w:r>
      <w:r w:rsidR="001C57D1">
        <w:rPr>
          <w:rFonts w:asciiTheme="minorHAnsi" w:hAnsiTheme="minorHAnsi" w:cstheme="minorHAnsi"/>
          <w:sz w:val="20"/>
          <w:szCs w:val="20"/>
        </w:rPr>
        <w:t xml:space="preserve"> </w:t>
      </w:r>
      <w:r w:rsidRPr="00C11CE7">
        <w:rPr>
          <w:rFonts w:asciiTheme="minorHAnsi" w:hAnsiTheme="minorHAnsi" w:cstheme="minorHAnsi"/>
          <w:sz w:val="20"/>
          <w:szCs w:val="20"/>
        </w:rPr>
        <w:t>vady či příčiny, které ji vyvolaly</w:t>
      </w:r>
      <w:r w:rsidR="0004210D" w:rsidRPr="00C11CE7">
        <w:rPr>
          <w:rFonts w:asciiTheme="minorHAnsi" w:hAnsiTheme="minorHAnsi" w:cstheme="minorHAnsi"/>
          <w:sz w:val="20"/>
          <w:szCs w:val="20"/>
        </w:rPr>
        <w:t xml:space="preserve">. </w:t>
      </w:r>
      <w:r w:rsidR="0004210D" w:rsidRPr="00C11CE7">
        <w:rPr>
          <w:sz w:val="20"/>
        </w:rPr>
        <w:t>V případě havárie se zhotovitel k odstranění vady dostaví do 24 hodin i po telefonickém oznámení.</w:t>
      </w:r>
    </w:p>
    <w:p w14:paraId="43E2A1DC" w14:textId="57F3DB14" w:rsidR="0004210D" w:rsidRPr="00C11CE7" w:rsidRDefault="0004210D"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C11CE7">
        <w:rPr>
          <w:sz w:val="20"/>
        </w:rPr>
        <w:t xml:space="preserve">V případě, že vadu Díla nelze při této prohlídce odstranit, dohodne se s objednatelem na způsobu a termínu pro její odstranění, jinak je zhotovitel povinen reklamovanou vadu odstranit ve lhůtě do 15 dnů ode dne, kdy mu bylo doručeno reklamační oznámení. </w:t>
      </w:r>
    </w:p>
    <w:p w14:paraId="22D4B25C" w14:textId="5C36F85B"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Smluvní strany se dohodly, že:</w:t>
      </w:r>
    </w:p>
    <w:p w14:paraId="54CB3FFF" w14:textId="77777777" w:rsidR="009A0353" w:rsidRPr="00707320" w:rsidRDefault="009A0353" w:rsidP="0034267B">
      <w:pPr>
        <w:pStyle w:val="Odstavecseseznamem"/>
        <w:numPr>
          <w:ilvl w:val="0"/>
          <w:numId w:val="9"/>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neodstraní-li zhotovitel reklamované vady Díla ve sjednané lhůtě, nebo</w:t>
      </w:r>
    </w:p>
    <w:p w14:paraId="14630BE8" w14:textId="77777777" w:rsidR="009A0353" w:rsidRPr="00707320" w:rsidRDefault="009A0353" w:rsidP="0034267B">
      <w:pPr>
        <w:pStyle w:val="Odstavecseseznamem"/>
        <w:numPr>
          <w:ilvl w:val="0"/>
          <w:numId w:val="9"/>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nezahájí-li zhotovitel odstraňování vad Díla ve sjednané lhůtě, nebo </w:t>
      </w:r>
    </w:p>
    <w:p w14:paraId="36CC76D5" w14:textId="0DE62399" w:rsidR="009A0353" w:rsidRPr="00707320" w:rsidRDefault="009A0353" w:rsidP="0034267B">
      <w:pPr>
        <w:pStyle w:val="Odstavecseseznamem"/>
        <w:numPr>
          <w:ilvl w:val="0"/>
          <w:numId w:val="9"/>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oznámí-li zhotovitel objednateli před uplynutím </w:t>
      </w:r>
      <w:r w:rsidR="001C57D1">
        <w:rPr>
          <w:rFonts w:asciiTheme="minorHAnsi" w:hAnsiTheme="minorHAnsi" w:cstheme="minorHAnsi"/>
          <w:sz w:val="20"/>
          <w:szCs w:val="20"/>
        </w:rPr>
        <w:t>lhůty</w:t>
      </w:r>
      <w:r w:rsidR="001C57D1" w:rsidRPr="00707320">
        <w:rPr>
          <w:rFonts w:asciiTheme="minorHAnsi" w:hAnsiTheme="minorHAnsi" w:cstheme="minorHAnsi"/>
          <w:sz w:val="20"/>
          <w:szCs w:val="20"/>
        </w:rPr>
        <w:t xml:space="preserve"> </w:t>
      </w:r>
      <w:r w:rsidRPr="00707320">
        <w:rPr>
          <w:rFonts w:asciiTheme="minorHAnsi" w:hAnsiTheme="minorHAnsi" w:cstheme="minorHAnsi"/>
          <w:sz w:val="20"/>
          <w:szCs w:val="20"/>
        </w:rPr>
        <w:t>k</w:t>
      </w:r>
      <w:r w:rsidR="001C57D1">
        <w:rPr>
          <w:rFonts w:asciiTheme="minorHAnsi" w:hAnsiTheme="minorHAnsi" w:cstheme="minorHAnsi"/>
          <w:sz w:val="20"/>
          <w:szCs w:val="20"/>
        </w:rPr>
        <w:t> </w:t>
      </w:r>
      <w:r w:rsidRPr="00707320">
        <w:rPr>
          <w:rFonts w:asciiTheme="minorHAnsi" w:hAnsiTheme="minorHAnsi" w:cstheme="minorHAnsi"/>
          <w:sz w:val="20"/>
          <w:szCs w:val="20"/>
        </w:rPr>
        <w:t>odstranění vad Díla, že vadu neodstraní, nebo</w:t>
      </w:r>
    </w:p>
    <w:p w14:paraId="5CF7A205" w14:textId="149ED78E" w:rsidR="009A0353" w:rsidRPr="00707320" w:rsidRDefault="009A0353" w:rsidP="0034267B">
      <w:pPr>
        <w:pStyle w:val="Odstavecseseznamem"/>
        <w:numPr>
          <w:ilvl w:val="0"/>
          <w:numId w:val="9"/>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je-li zřejmé, že zhotovitel reklamované vady nebo nedodělky Díla ve lhůtě stanovené objednatelem přiměřeně </w:t>
      </w:r>
      <w:r w:rsidR="00213499">
        <w:rPr>
          <w:rFonts w:asciiTheme="minorHAnsi" w:hAnsiTheme="minorHAnsi" w:cstheme="minorHAnsi"/>
          <w:sz w:val="20"/>
          <w:szCs w:val="20"/>
        </w:rPr>
        <w:t>po</w:t>
      </w:r>
      <w:r w:rsidRPr="00707320">
        <w:rPr>
          <w:rFonts w:asciiTheme="minorHAnsi" w:hAnsiTheme="minorHAnsi" w:cstheme="minorHAnsi"/>
          <w:sz w:val="20"/>
          <w:szCs w:val="20"/>
        </w:rPr>
        <w:t>dle charakteru vad a nedodělků Díla neodstraní,</w:t>
      </w:r>
    </w:p>
    <w:p w14:paraId="2F6DD41E" w14:textId="42A270BE" w:rsidR="00CC5279" w:rsidRPr="00707320" w:rsidRDefault="009A0353" w:rsidP="00CC5279">
      <w:pPr>
        <w:autoSpaceDE w:val="0"/>
        <w:autoSpaceDN w:val="0"/>
        <w:adjustRightInd w:val="0"/>
        <w:spacing w:before="60" w:after="0" w:line="240" w:lineRule="auto"/>
        <w:ind w:left="567"/>
        <w:jc w:val="both"/>
        <w:rPr>
          <w:rFonts w:asciiTheme="minorHAnsi" w:hAnsiTheme="minorHAnsi" w:cstheme="minorHAnsi"/>
          <w:sz w:val="20"/>
          <w:szCs w:val="20"/>
        </w:rPr>
      </w:pPr>
      <w:r w:rsidRPr="00707320">
        <w:rPr>
          <w:rFonts w:asciiTheme="minorHAnsi" w:hAnsiTheme="minorHAnsi" w:cstheme="minorHAnsi"/>
          <w:sz w:val="20"/>
          <w:szCs w:val="20"/>
        </w:rPr>
        <w:t xml:space="preserve">má objednatel vedle výše uvedených oprávnění též právo zadat, a to po předchozím písemném upozornění zhotovitele, provedení </w:t>
      </w:r>
      <w:r w:rsidR="00E01D1D">
        <w:rPr>
          <w:rFonts w:asciiTheme="minorHAnsi" w:hAnsiTheme="minorHAnsi" w:cstheme="minorHAnsi"/>
          <w:sz w:val="20"/>
          <w:szCs w:val="20"/>
        </w:rPr>
        <w:t>odstranění vady</w:t>
      </w:r>
      <w:r w:rsidR="00E01D1D" w:rsidRPr="00707320">
        <w:rPr>
          <w:rFonts w:asciiTheme="minorHAnsi" w:hAnsiTheme="minorHAnsi" w:cstheme="minorHAnsi"/>
          <w:sz w:val="20"/>
          <w:szCs w:val="20"/>
        </w:rPr>
        <w:t xml:space="preserve"> </w:t>
      </w:r>
      <w:r w:rsidRPr="00707320">
        <w:rPr>
          <w:rFonts w:asciiTheme="minorHAnsi" w:hAnsiTheme="minorHAnsi" w:cstheme="minorHAnsi"/>
          <w:sz w:val="20"/>
          <w:szCs w:val="20"/>
        </w:rPr>
        <w:t>třetí osobě (náhradnímu zhotoviteli). Objednateli v</w:t>
      </w:r>
      <w:r w:rsidR="001C57D1">
        <w:rPr>
          <w:rFonts w:asciiTheme="minorHAnsi" w:hAnsiTheme="minorHAnsi" w:cstheme="minorHAnsi"/>
          <w:sz w:val="20"/>
          <w:szCs w:val="20"/>
        </w:rPr>
        <w:t> </w:t>
      </w:r>
      <w:r w:rsidRPr="00707320">
        <w:rPr>
          <w:rFonts w:asciiTheme="minorHAnsi" w:hAnsiTheme="minorHAnsi" w:cstheme="minorHAnsi"/>
          <w:sz w:val="20"/>
          <w:szCs w:val="20"/>
        </w:rPr>
        <w:t>takovém případě vzniká vůči zhotoviteli oprávnění, aby mu zhotovitel zaplatil částku rovnající se ceně, kterou objednatel třetí osobě v</w:t>
      </w:r>
      <w:r w:rsidR="001C57D1">
        <w:rPr>
          <w:rFonts w:asciiTheme="minorHAnsi" w:hAnsiTheme="minorHAnsi" w:cstheme="minorHAnsi"/>
          <w:sz w:val="20"/>
          <w:szCs w:val="20"/>
        </w:rPr>
        <w:t> </w:t>
      </w:r>
      <w:r w:rsidRPr="00707320">
        <w:rPr>
          <w:rFonts w:asciiTheme="minorHAnsi" w:hAnsiTheme="minorHAnsi" w:cstheme="minorHAnsi"/>
          <w:sz w:val="20"/>
          <w:szCs w:val="20"/>
        </w:rPr>
        <w:t>důsledku tohoto postupu zaplatil. Nároky objednatele vzniklé vůči zhotoviteli v</w:t>
      </w:r>
      <w:r w:rsidR="001C57D1">
        <w:rPr>
          <w:rFonts w:asciiTheme="minorHAnsi" w:hAnsiTheme="minorHAnsi" w:cstheme="minorHAnsi"/>
          <w:sz w:val="20"/>
          <w:szCs w:val="20"/>
        </w:rPr>
        <w:t> </w:t>
      </w:r>
      <w:r w:rsidRPr="00707320">
        <w:rPr>
          <w:rFonts w:asciiTheme="minorHAnsi" w:hAnsiTheme="minorHAnsi" w:cstheme="minorHAnsi"/>
          <w:sz w:val="20"/>
          <w:szCs w:val="20"/>
        </w:rPr>
        <w:t xml:space="preserve">důsledku odpovědnosti za vady Díla </w:t>
      </w:r>
      <w:r w:rsidR="001C57D1">
        <w:rPr>
          <w:rFonts w:asciiTheme="minorHAnsi" w:hAnsiTheme="minorHAnsi" w:cstheme="minorHAnsi"/>
          <w:sz w:val="20"/>
          <w:szCs w:val="20"/>
        </w:rPr>
        <w:t xml:space="preserve">podle </w:t>
      </w:r>
      <w:r w:rsidRPr="00707320">
        <w:rPr>
          <w:rFonts w:asciiTheme="minorHAnsi" w:hAnsiTheme="minorHAnsi" w:cstheme="minorHAnsi"/>
          <w:sz w:val="20"/>
          <w:szCs w:val="20"/>
        </w:rPr>
        <w:t>občanského zákoníku a nároky objednatele účtovat zhotoviteli smluvní pokutu zůstávají nedotčeny.</w:t>
      </w:r>
    </w:p>
    <w:p w14:paraId="5D77A51A" w14:textId="6924DC6A" w:rsidR="00CC5279" w:rsidRDefault="00CC5279"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Smluvní strany se dohodly, že</w:t>
      </w:r>
      <w:r w:rsidR="0052142D">
        <w:rPr>
          <w:rFonts w:asciiTheme="minorHAnsi" w:hAnsiTheme="minorHAnsi" w:cstheme="minorHAnsi"/>
          <w:sz w:val="20"/>
          <w:szCs w:val="20"/>
        </w:rPr>
        <w:t xml:space="preserve"> po dobu </w:t>
      </w:r>
      <w:r w:rsidR="007273ED">
        <w:rPr>
          <w:rFonts w:asciiTheme="minorHAnsi" w:hAnsiTheme="minorHAnsi" w:cstheme="minorHAnsi"/>
          <w:sz w:val="20"/>
          <w:szCs w:val="20"/>
        </w:rPr>
        <w:t>o</w:t>
      </w:r>
      <w:r w:rsidR="00D22223">
        <w:rPr>
          <w:rFonts w:asciiTheme="minorHAnsi" w:hAnsiTheme="minorHAnsi" w:cstheme="minorHAnsi"/>
          <w:sz w:val="20"/>
          <w:szCs w:val="20"/>
        </w:rPr>
        <w:t>d</w:t>
      </w:r>
      <w:r w:rsidR="007273ED">
        <w:rPr>
          <w:rFonts w:asciiTheme="minorHAnsi" w:hAnsiTheme="minorHAnsi" w:cstheme="minorHAnsi"/>
          <w:sz w:val="20"/>
          <w:szCs w:val="20"/>
        </w:rPr>
        <w:t xml:space="preserve">straňování vady </w:t>
      </w:r>
      <w:r w:rsidR="00BB3096">
        <w:rPr>
          <w:rFonts w:asciiTheme="minorHAnsi" w:hAnsiTheme="minorHAnsi" w:cstheme="minorHAnsi"/>
          <w:sz w:val="20"/>
          <w:szCs w:val="20"/>
        </w:rPr>
        <w:t>se běh záruční doby staví, tj. záruční doba se prodlužuje o dobu</w:t>
      </w:r>
      <w:r w:rsidR="00132206">
        <w:rPr>
          <w:rFonts w:asciiTheme="minorHAnsi" w:hAnsiTheme="minorHAnsi" w:cstheme="minorHAnsi"/>
          <w:sz w:val="20"/>
          <w:szCs w:val="20"/>
        </w:rPr>
        <w:t xml:space="preserve">, v níž je </w:t>
      </w:r>
      <w:r w:rsidR="008143AD">
        <w:rPr>
          <w:rFonts w:asciiTheme="minorHAnsi" w:hAnsiTheme="minorHAnsi" w:cstheme="minorHAnsi"/>
          <w:sz w:val="20"/>
          <w:szCs w:val="20"/>
        </w:rPr>
        <w:t xml:space="preserve">zhotovitelem </w:t>
      </w:r>
      <w:r w:rsidR="00132206">
        <w:rPr>
          <w:rFonts w:asciiTheme="minorHAnsi" w:hAnsiTheme="minorHAnsi" w:cstheme="minorHAnsi"/>
          <w:sz w:val="20"/>
          <w:szCs w:val="20"/>
        </w:rPr>
        <w:t xml:space="preserve">odstraňována objednatelem </w:t>
      </w:r>
      <w:r w:rsidR="00CE3159">
        <w:rPr>
          <w:rFonts w:asciiTheme="minorHAnsi" w:hAnsiTheme="minorHAnsi" w:cstheme="minorHAnsi"/>
          <w:sz w:val="20"/>
          <w:szCs w:val="20"/>
        </w:rPr>
        <w:t xml:space="preserve">reklamovaná </w:t>
      </w:r>
      <w:r w:rsidR="00132206">
        <w:rPr>
          <w:rFonts w:asciiTheme="minorHAnsi" w:hAnsiTheme="minorHAnsi" w:cstheme="minorHAnsi"/>
          <w:sz w:val="20"/>
          <w:szCs w:val="20"/>
        </w:rPr>
        <w:t xml:space="preserve">vada. </w:t>
      </w:r>
    </w:p>
    <w:p w14:paraId="22256D98" w14:textId="4D5F0D20"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Práva a povinnosti </w:t>
      </w:r>
      <w:proofErr w:type="gramStart"/>
      <w:r w:rsidRPr="00707320">
        <w:rPr>
          <w:rFonts w:asciiTheme="minorHAnsi" w:hAnsiTheme="minorHAnsi" w:cstheme="minorHAnsi"/>
          <w:sz w:val="20"/>
          <w:szCs w:val="20"/>
        </w:rPr>
        <w:t>ze</w:t>
      </w:r>
      <w:proofErr w:type="gramEnd"/>
      <w:r w:rsidRPr="00707320">
        <w:rPr>
          <w:rFonts w:asciiTheme="minorHAnsi" w:hAnsiTheme="minorHAnsi" w:cstheme="minorHAnsi"/>
          <w:sz w:val="20"/>
          <w:szCs w:val="20"/>
        </w:rPr>
        <w:t xml:space="preserve"> zhotovitelem poskytnuté záruky za jakost nezanikají ani odstoupením kterékoli ze smluvních stran od této smlouvy</w:t>
      </w:r>
      <w:r w:rsidR="00A07DEC">
        <w:rPr>
          <w:rFonts w:asciiTheme="minorHAnsi" w:hAnsiTheme="minorHAnsi" w:cstheme="minorHAnsi"/>
          <w:sz w:val="20"/>
          <w:szCs w:val="20"/>
        </w:rPr>
        <w:t xml:space="preserve">, pokud zhotovitel již alespoň </w:t>
      </w:r>
      <w:r w:rsidR="005600E7">
        <w:rPr>
          <w:rFonts w:asciiTheme="minorHAnsi" w:hAnsiTheme="minorHAnsi" w:cstheme="minorHAnsi"/>
          <w:sz w:val="20"/>
          <w:szCs w:val="20"/>
        </w:rPr>
        <w:t xml:space="preserve">podle této </w:t>
      </w:r>
      <w:r w:rsidR="00420178">
        <w:rPr>
          <w:rFonts w:asciiTheme="minorHAnsi" w:hAnsiTheme="minorHAnsi" w:cstheme="minorHAnsi"/>
          <w:sz w:val="20"/>
          <w:szCs w:val="20"/>
        </w:rPr>
        <w:t>s</w:t>
      </w:r>
      <w:r w:rsidR="005600E7">
        <w:rPr>
          <w:rFonts w:asciiTheme="minorHAnsi" w:hAnsiTheme="minorHAnsi" w:cstheme="minorHAnsi"/>
          <w:sz w:val="20"/>
          <w:szCs w:val="20"/>
        </w:rPr>
        <w:t>mlouvy plnil</w:t>
      </w:r>
      <w:r w:rsidRPr="00707320">
        <w:rPr>
          <w:rFonts w:asciiTheme="minorHAnsi" w:hAnsiTheme="minorHAnsi" w:cstheme="minorHAnsi"/>
          <w:sz w:val="20"/>
          <w:szCs w:val="20"/>
        </w:rPr>
        <w:t>.</w:t>
      </w:r>
    </w:p>
    <w:p w14:paraId="10EA2874" w14:textId="6CCBF6A6" w:rsidR="009A0353"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O reklamačním řízení budou </w:t>
      </w:r>
      <w:r w:rsidR="00FF344B">
        <w:rPr>
          <w:rFonts w:asciiTheme="minorHAnsi" w:hAnsiTheme="minorHAnsi" w:cstheme="minorHAnsi"/>
          <w:sz w:val="20"/>
          <w:szCs w:val="20"/>
        </w:rPr>
        <w:t>zhotovitelem</w:t>
      </w:r>
      <w:r w:rsidR="00FF344B" w:rsidRPr="00707320">
        <w:rPr>
          <w:rFonts w:asciiTheme="minorHAnsi" w:hAnsiTheme="minorHAnsi" w:cstheme="minorHAnsi"/>
          <w:sz w:val="20"/>
          <w:szCs w:val="20"/>
        </w:rPr>
        <w:t xml:space="preserve"> </w:t>
      </w:r>
      <w:r w:rsidRPr="00707320">
        <w:rPr>
          <w:rFonts w:asciiTheme="minorHAnsi" w:hAnsiTheme="minorHAnsi" w:cstheme="minorHAnsi"/>
          <w:sz w:val="20"/>
          <w:szCs w:val="20"/>
        </w:rPr>
        <w:t>pořizovány písemné zápisy ve dvojím vyhotovení, z nichž jeden stejnopis obdrží každá ze smluvních stran.</w:t>
      </w:r>
    </w:p>
    <w:p w14:paraId="2F6B763F" w14:textId="77777777" w:rsidR="009A0353" w:rsidRPr="000A28EF" w:rsidRDefault="009A0353" w:rsidP="004E4C0D">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lastRenderedPageBreak/>
        <w:t>Předání a převzetí Díla</w:t>
      </w:r>
    </w:p>
    <w:p w14:paraId="5B9BC62C" w14:textId="617CC593" w:rsidR="009A0353" w:rsidRPr="00707320" w:rsidRDefault="009A0353"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Nejpozději na poslední den, kdy má zhotovitel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provádění Díla ukončit a provedené Dílo předat objednateli, svolá zhotovitel přejímací řízení. Na přejímací řízení přizve zhotovitel objednatele písemným oznámením, které musí být doručeno objednateli alespoň deset pracovních dnů předem.</w:t>
      </w:r>
      <w:r w:rsidR="00DE3E78">
        <w:rPr>
          <w:rFonts w:asciiTheme="minorHAnsi" w:hAnsiTheme="minorHAnsi" w:cstheme="minorHAnsi"/>
          <w:sz w:val="20"/>
          <w:szCs w:val="20"/>
        </w:rPr>
        <w:t xml:space="preserve"> Pokud zhotovitel</w:t>
      </w:r>
      <w:r w:rsidR="00B32E84">
        <w:rPr>
          <w:rFonts w:asciiTheme="minorHAnsi" w:hAnsiTheme="minorHAnsi" w:cstheme="minorHAnsi"/>
          <w:sz w:val="20"/>
          <w:szCs w:val="20"/>
        </w:rPr>
        <w:t xml:space="preserve"> toto přejímací řízení </w:t>
      </w:r>
      <w:r w:rsidR="0070530A">
        <w:rPr>
          <w:rFonts w:asciiTheme="minorHAnsi" w:hAnsiTheme="minorHAnsi" w:cstheme="minorHAnsi"/>
          <w:sz w:val="20"/>
          <w:szCs w:val="20"/>
        </w:rPr>
        <w:t xml:space="preserve">v této lhůtě </w:t>
      </w:r>
      <w:r w:rsidR="00B32E84">
        <w:rPr>
          <w:rFonts w:asciiTheme="minorHAnsi" w:hAnsiTheme="minorHAnsi" w:cstheme="minorHAnsi"/>
          <w:sz w:val="20"/>
          <w:szCs w:val="20"/>
        </w:rPr>
        <w:t xml:space="preserve">nesvolá, koná se přejímací </w:t>
      </w:r>
      <w:r w:rsidR="00370170">
        <w:rPr>
          <w:rFonts w:asciiTheme="minorHAnsi" w:hAnsiTheme="minorHAnsi" w:cstheme="minorHAnsi"/>
          <w:sz w:val="20"/>
          <w:szCs w:val="20"/>
        </w:rPr>
        <w:t xml:space="preserve">řízení v poslední den, </w:t>
      </w:r>
      <w:r w:rsidR="00370170" w:rsidRPr="00707320">
        <w:rPr>
          <w:rFonts w:asciiTheme="minorHAnsi" w:hAnsiTheme="minorHAnsi" w:cstheme="minorHAnsi"/>
          <w:sz w:val="20"/>
          <w:szCs w:val="20"/>
        </w:rPr>
        <w:t xml:space="preserve">kdy má zhotovitel </w:t>
      </w:r>
      <w:r w:rsidR="001805BE">
        <w:rPr>
          <w:rFonts w:asciiTheme="minorHAnsi" w:hAnsiTheme="minorHAnsi" w:cstheme="minorHAnsi"/>
          <w:sz w:val="20"/>
          <w:szCs w:val="20"/>
        </w:rPr>
        <w:t>po</w:t>
      </w:r>
      <w:r w:rsidR="00370170" w:rsidRPr="00707320">
        <w:rPr>
          <w:rFonts w:asciiTheme="minorHAnsi" w:hAnsiTheme="minorHAnsi" w:cstheme="minorHAnsi"/>
          <w:sz w:val="20"/>
          <w:szCs w:val="20"/>
        </w:rPr>
        <w:t>dle této smlouvy provádění Díla ukončit a provedené Dílo předat objednateli</w:t>
      </w:r>
      <w:r w:rsidR="00901481">
        <w:rPr>
          <w:rFonts w:asciiTheme="minorHAnsi" w:hAnsiTheme="minorHAnsi" w:cstheme="minorHAnsi"/>
          <w:sz w:val="20"/>
          <w:szCs w:val="20"/>
        </w:rPr>
        <w:t>.</w:t>
      </w:r>
    </w:p>
    <w:p w14:paraId="020E7BDA" w14:textId="3FD2AF4B"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K předání Díla zhotovitelem objednateli dojde na základě předávacího řízení, a to formou písemného předávacího protokolu (jehož součástí bude i příslušná dokumentace, pokud je to stanoveno touto smlouvou či obvykl</w:t>
      </w:r>
      <w:r w:rsidR="001C57D1">
        <w:rPr>
          <w:rFonts w:asciiTheme="minorHAnsi" w:hAnsiTheme="minorHAnsi" w:cstheme="minorHAnsi"/>
          <w:sz w:val="20"/>
          <w:szCs w:val="20"/>
        </w:rPr>
        <w:t>é</w:t>
      </w:r>
      <w:r w:rsidRPr="00707320">
        <w:rPr>
          <w:rFonts w:asciiTheme="minorHAnsi" w:hAnsiTheme="minorHAnsi" w:cstheme="minorHAnsi"/>
          <w:sz w:val="20"/>
          <w:szCs w:val="20"/>
        </w:rPr>
        <w:t xml:space="preserve">), který bude podepsán oprávněnými zástupci obou smluvních stran (dále jen „Protokol“). </w:t>
      </w:r>
      <w:r w:rsidR="0075654B" w:rsidRPr="00707320">
        <w:rPr>
          <w:rFonts w:asciiTheme="minorHAnsi" w:hAnsiTheme="minorHAnsi" w:cstheme="minorHAnsi"/>
          <w:sz w:val="20"/>
          <w:szCs w:val="20"/>
        </w:rPr>
        <w:t>Protokol musí obsahovat alespoň předmět a charakteristiku Díla, Místo provádění Díla a zhodnocení jakosti Díla</w:t>
      </w:r>
      <w:r w:rsidR="008822F4">
        <w:rPr>
          <w:rFonts w:asciiTheme="minorHAnsi" w:hAnsiTheme="minorHAnsi" w:cstheme="minorHAnsi"/>
          <w:sz w:val="20"/>
          <w:szCs w:val="20"/>
        </w:rPr>
        <w:t xml:space="preserve"> a další náležitosti vyžadované touto smlouvou</w:t>
      </w:r>
      <w:r w:rsidR="0075654B" w:rsidRPr="00707320">
        <w:rPr>
          <w:rFonts w:asciiTheme="minorHAnsi" w:hAnsiTheme="minorHAnsi" w:cstheme="minorHAnsi"/>
          <w:sz w:val="20"/>
          <w:szCs w:val="20"/>
        </w:rPr>
        <w:t>.</w:t>
      </w:r>
      <w:r w:rsidR="0075654B">
        <w:rPr>
          <w:rFonts w:asciiTheme="minorHAnsi" w:hAnsiTheme="minorHAnsi" w:cstheme="minorHAnsi"/>
          <w:sz w:val="20"/>
          <w:szCs w:val="20"/>
        </w:rPr>
        <w:t xml:space="preserve"> </w:t>
      </w:r>
      <w:r w:rsidR="00276D72" w:rsidRPr="00707320">
        <w:rPr>
          <w:rFonts w:asciiTheme="minorHAnsi" w:hAnsiTheme="minorHAnsi" w:cstheme="minorHAnsi"/>
          <w:sz w:val="20"/>
          <w:szCs w:val="20"/>
        </w:rPr>
        <w:t>V Protokolu bude obsaženo jednoznačné prohlášení objednatele</w:t>
      </w:r>
      <w:r w:rsidR="00DE77FA">
        <w:rPr>
          <w:rFonts w:asciiTheme="minorHAnsi" w:hAnsiTheme="minorHAnsi" w:cstheme="minorHAnsi"/>
          <w:sz w:val="20"/>
          <w:szCs w:val="20"/>
        </w:rPr>
        <w:t>,</w:t>
      </w:r>
      <w:r w:rsidR="00276D72" w:rsidRPr="00707320">
        <w:rPr>
          <w:rFonts w:asciiTheme="minorHAnsi" w:hAnsiTheme="minorHAnsi" w:cstheme="minorHAnsi"/>
          <w:sz w:val="20"/>
          <w:szCs w:val="20"/>
        </w:rPr>
        <w:t xml:space="preserve"> zda Dílo přejímá, či nikoli</w:t>
      </w:r>
      <w:r w:rsidR="00DE77FA">
        <w:rPr>
          <w:rFonts w:asciiTheme="minorHAnsi" w:hAnsiTheme="minorHAnsi" w:cstheme="minorHAnsi"/>
          <w:sz w:val="20"/>
          <w:szCs w:val="20"/>
        </w:rPr>
        <w:t xml:space="preserve">, </w:t>
      </w:r>
      <w:r w:rsidR="00745D6F">
        <w:rPr>
          <w:rFonts w:asciiTheme="minorHAnsi" w:hAnsiTheme="minorHAnsi" w:cstheme="minorHAnsi"/>
          <w:sz w:val="20"/>
          <w:szCs w:val="20"/>
        </w:rPr>
        <w:t xml:space="preserve">zda </w:t>
      </w:r>
      <w:r w:rsidR="00745D6F" w:rsidRPr="00745D6F">
        <w:rPr>
          <w:rFonts w:asciiTheme="minorHAnsi" w:hAnsiTheme="minorHAnsi" w:cstheme="minorHAnsi"/>
          <w:sz w:val="20"/>
          <w:szCs w:val="20"/>
        </w:rPr>
        <w:t xml:space="preserve">dokončené dílo </w:t>
      </w:r>
      <w:r w:rsidR="00745D6F">
        <w:rPr>
          <w:rFonts w:asciiTheme="minorHAnsi" w:hAnsiTheme="minorHAnsi" w:cstheme="minorHAnsi"/>
          <w:sz w:val="20"/>
          <w:szCs w:val="20"/>
        </w:rPr>
        <w:t xml:space="preserve">přejímá </w:t>
      </w:r>
      <w:r w:rsidR="00745D6F" w:rsidRPr="00745D6F">
        <w:rPr>
          <w:rFonts w:asciiTheme="minorHAnsi" w:hAnsiTheme="minorHAnsi" w:cstheme="minorHAnsi"/>
          <w:sz w:val="20"/>
          <w:szCs w:val="20"/>
        </w:rPr>
        <w:t xml:space="preserve">bez výhrad, nebo s výhradami </w:t>
      </w:r>
      <w:r w:rsidR="00276D72" w:rsidRPr="00707320">
        <w:rPr>
          <w:rFonts w:asciiTheme="minorHAnsi" w:hAnsiTheme="minorHAnsi" w:cstheme="minorHAnsi"/>
          <w:sz w:val="20"/>
          <w:szCs w:val="20"/>
        </w:rPr>
        <w:t>a soupis příloh</w:t>
      </w:r>
      <w:r w:rsidR="00276D72">
        <w:rPr>
          <w:rFonts w:asciiTheme="minorHAnsi" w:hAnsiTheme="minorHAnsi" w:cstheme="minorHAnsi"/>
          <w:sz w:val="20"/>
          <w:szCs w:val="20"/>
        </w:rPr>
        <w:t xml:space="preserve"> Protokolu</w:t>
      </w:r>
      <w:r w:rsidR="00276D72" w:rsidRPr="00707320">
        <w:rPr>
          <w:rFonts w:asciiTheme="minorHAnsi" w:hAnsiTheme="minorHAnsi" w:cstheme="minorHAnsi"/>
          <w:sz w:val="20"/>
          <w:szCs w:val="20"/>
        </w:rPr>
        <w:t xml:space="preserve">. Součástí Protokolu bude i konečné zaměření výškových a směrových bodů. </w:t>
      </w:r>
      <w:r w:rsidRPr="00707320">
        <w:rPr>
          <w:rFonts w:asciiTheme="minorHAnsi" w:hAnsiTheme="minorHAnsi" w:cstheme="minorHAnsi"/>
          <w:sz w:val="20"/>
          <w:szCs w:val="20"/>
        </w:rPr>
        <w:t>Objednatelem podepsaný Protokol nezbavuje zhotovitele odpovědnosti za vady, s nimiž bude Dílo převzato.</w:t>
      </w:r>
      <w:r w:rsidR="00175A8C">
        <w:rPr>
          <w:rFonts w:asciiTheme="minorHAnsi" w:hAnsiTheme="minorHAnsi" w:cstheme="minorHAnsi"/>
          <w:sz w:val="20"/>
          <w:szCs w:val="20"/>
        </w:rPr>
        <w:t xml:space="preserve"> Protokol bude vyhotoven </w:t>
      </w:r>
      <w:r w:rsidR="00175A8C" w:rsidRPr="00707320">
        <w:rPr>
          <w:rFonts w:asciiTheme="minorHAnsi" w:hAnsiTheme="minorHAnsi" w:cstheme="minorHAnsi"/>
          <w:sz w:val="20"/>
          <w:szCs w:val="20"/>
        </w:rPr>
        <w:t xml:space="preserve">ve třech stejnopisech, z nichž jeden obdrží zhotovitel a dva objednatel. Každý stejnopis bude podepsán </w:t>
      </w:r>
      <w:r w:rsidR="00373056" w:rsidRPr="00707320">
        <w:rPr>
          <w:rFonts w:asciiTheme="minorHAnsi" w:hAnsiTheme="minorHAnsi" w:cstheme="minorHAnsi"/>
          <w:sz w:val="20"/>
          <w:szCs w:val="20"/>
        </w:rPr>
        <w:t xml:space="preserve">zástupci obou smluvních stran </w:t>
      </w:r>
      <w:r w:rsidR="00175A8C" w:rsidRPr="00707320">
        <w:rPr>
          <w:rFonts w:asciiTheme="minorHAnsi" w:hAnsiTheme="minorHAnsi" w:cstheme="minorHAnsi"/>
          <w:sz w:val="20"/>
          <w:szCs w:val="20"/>
        </w:rPr>
        <w:t>a má právní sílu originálu</w:t>
      </w:r>
      <w:r w:rsidR="00175A8C">
        <w:rPr>
          <w:rFonts w:asciiTheme="minorHAnsi" w:hAnsiTheme="minorHAnsi" w:cstheme="minorHAnsi"/>
          <w:sz w:val="20"/>
          <w:szCs w:val="20"/>
        </w:rPr>
        <w:t>.</w:t>
      </w:r>
      <w:r w:rsidR="00DD683E">
        <w:rPr>
          <w:rFonts w:asciiTheme="minorHAnsi" w:hAnsiTheme="minorHAnsi" w:cstheme="minorHAnsi"/>
          <w:sz w:val="20"/>
          <w:szCs w:val="20"/>
        </w:rPr>
        <w:t xml:space="preserve"> Pokud se na přejímací řízení </w:t>
      </w:r>
      <w:r w:rsidR="00FA19D0">
        <w:rPr>
          <w:rFonts w:asciiTheme="minorHAnsi" w:hAnsiTheme="minorHAnsi" w:cstheme="minorHAnsi"/>
          <w:sz w:val="20"/>
          <w:szCs w:val="20"/>
        </w:rPr>
        <w:t xml:space="preserve">konané v souladu s odstavcem 13.1. této </w:t>
      </w:r>
      <w:r w:rsidR="001805BE">
        <w:rPr>
          <w:rFonts w:asciiTheme="minorHAnsi" w:hAnsiTheme="minorHAnsi" w:cstheme="minorHAnsi"/>
          <w:sz w:val="20"/>
          <w:szCs w:val="20"/>
        </w:rPr>
        <w:t>s</w:t>
      </w:r>
      <w:r w:rsidR="00FA19D0">
        <w:rPr>
          <w:rFonts w:asciiTheme="minorHAnsi" w:hAnsiTheme="minorHAnsi" w:cstheme="minorHAnsi"/>
          <w:sz w:val="20"/>
          <w:szCs w:val="20"/>
        </w:rPr>
        <w:t xml:space="preserve">mlouvy zhotovitel nedostaví, </w:t>
      </w:r>
      <w:r w:rsidR="00F869D8">
        <w:rPr>
          <w:rFonts w:asciiTheme="minorHAnsi" w:hAnsiTheme="minorHAnsi" w:cstheme="minorHAnsi"/>
          <w:sz w:val="20"/>
          <w:szCs w:val="20"/>
        </w:rPr>
        <w:t xml:space="preserve">je oprávněn objednatel sepsat </w:t>
      </w:r>
      <w:r w:rsidR="004827C9">
        <w:rPr>
          <w:rFonts w:asciiTheme="minorHAnsi" w:hAnsiTheme="minorHAnsi" w:cstheme="minorHAnsi"/>
          <w:sz w:val="20"/>
          <w:szCs w:val="20"/>
        </w:rPr>
        <w:t xml:space="preserve">Protokol sám, a </w:t>
      </w:r>
      <w:proofErr w:type="gramStart"/>
      <w:r w:rsidR="004827C9">
        <w:rPr>
          <w:rFonts w:asciiTheme="minorHAnsi" w:hAnsiTheme="minorHAnsi" w:cstheme="minorHAnsi"/>
          <w:sz w:val="20"/>
          <w:szCs w:val="20"/>
        </w:rPr>
        <w:t>to</w:t>
      </w:r>
      <w:proofErr w:type="gramEnd"/>
      <w:r w:rsidR="004827C9">
        <w:rPr>
          <w:rFonts w:asciiTheme="minorHAnsi" w:hAnsiTheme="minorHAnsi" w:cstheme="minorHAnsi"/>
          <w:sz w:val="20"/>
          <w:szCs w:val="20"/>
        </w:rPr>
        <w:t xml:space="preserve"> byť jen obsahující </w:t>
      </w:r>
      <w:r w:rsidR="00C0356B">
        <w:rPr>
          <w:rFonts w:asciiTheme="minorHAnsi" w:hAnsiTheme="minorHAnsi" w:cstheme="minorHAnsi"/>
          <w:sz w:val="20"/>
          <w:szCs w:val="20"/>
        </w:rPr>
        <w:t xml:space="preserve">jeho </w:t>
      </w:r>
      <w:r w:rsidR="004827C9">
        <w:rPr>
          <w:rFonts w:asciiTheme="minorHAnsi" w:hAnsiTheme="minorHAnsi" w:cstheme="minorHAnsi"/>
          <w:sz w:val="20"/>
          <w:szCs w:val="20"/>
        </w:rPr>
        <w:t xml:space="preserve">podstatné náležitosti, </w:t>
      </w:r>
      <w:r w:rsidR="00C0356B">
        <w:rPr>
          <w:rFonts w:asciiTheme="minorHAnsi" w:hAnsiTheme="minorHAnsi" w:cstheme="minorHAnsi"/>
          <w:sz w:val="20"/>
          <w:szCs w:val="20"/>
        </w:rPr>
        <w:t xml:space="preserve">objednatel pak </w:t>
      </w:r>
      <w:r w:rsidR="004827C9">
        <w:rPr>
          <w:rFonts w:asciiTheme="minorHAnsi" w:hAnsiTheme="minorHAnsi" w:cstheme="minorHAnsi"/>
          <w:sz w:val="20"/>
          <w:szCs w:val="20"/>
        </w:rPr>
        <w:t>Protokol zašle zhotovitel</w:t>
      </w:r>
      <w:r w:rsidR="00C0356B">
        <w:rPr>
          <w:rFonts w:asciiTheme="minorHAnsi" w:hAnsiTheme="minorHAnsi" w:cstheme="minorHAnsi"/>
          <w:sz w:val="20"/>
          <w:szCs w:val="20"/>
        </w:rPr>
        <w:t>i</w:t>
      </w:r>
      <w:r w:rsidR="004827C9">
        <w:rPr>
          <w:rFonts w:asciiTheme="minorHAnsi" w:hAnsiTheme="minorHAnsi" w:cstheme="minorHAnsi"/>
          <w:sz w:val="20"/>
          <w:szCs w:val="20"/>
        </w:rPr>
        <w:t xml:space="preserve"> bez zbytečného odkladu</w:t>
      </w:r>
      <w:r w:rsidR="008A2B9E">
        <w:rPr>
          <w:rFonts w:asciiTheme="minorHAnsi" w:hAnsiTheme="minorHAnsi" w:cstheme="minorHAnsi"/>
          <w:sz w:val="20"/>
          <w:szCs w:val="20"/>
        </w:rPr>
        <w:t>, podpis zástupce zhotovitele se v tomto případě na Protokolu nepožaduje</w:t>
      </w:r>
      <w:r w:rsidR="00EA7E13">
        <w:rPr>
          <w:rFonts w:asciiTheme="minorHAnsi" w:hAnsiTheme="minorHAnsi" w:cstheme="minorHAnsi"/>
          <w:sz w:val="20"/>
          <w:szCs w:val="20"/>
        </w:rPr>
        <w:t>, přičemž Protokol má stejné účinky</w:t>
      </w:r>
      <w:r w:rsidR="006D151F">
        <w:rPr>
          <w:rFonts w:asciiTheme="minorHAnsi" w:hAnsiTheme="minorHAnsi" w:cstheme="minorHAnsi"/>
          <w:sz w:val="20"/>
          <w:szCs w:val="20"/>
        </w:rPr>
        <w:t xml:space="preserve"> </w:t>
      </w:r>
      <w:proofErr w:type="gramStart"/>
      <w:r w:rsidR="006D151F">
        <w:rPr>
          <w:rFonts w:asciiTheme="minorHAnsi" w:hAnsiTheme="minorHAnsi" w:cstheme="minorHAnsi"/>
          <w:sz w:val="20"/>
          <w:szCs w:val="20"/>
        </w:rPr>
        <w:t>jakoby</w:t>
      </w:r>
      <w:proofErr w:type="gramEnd"/>
      <w:r w:rsidR="006D151F">
        <w:rPr>
          <w:rFonts w:asciiTheme="minorHAnsi" w:hAnsiTheme="minorHAnsi" w:cstheme="minorHAnsi"/>
          <w:sz w:val="20"/>
          <w:szCs w:val="20"/>
        </w:rPr>
        <w:t xml:space="preserve"> se zhotovitel přejímacího řízení zúčastnil a jeho zástupce </w:t>
      </w:r>
      <w:r w:rsidR="005774C1">
        <w:rPr>
          <w:rFonts w:asciiTheme="minorHAnsi" w:hAnsiTheme="minorHAnsi" w:cstheme="minorHAnsi"/>
          <w:sz w:val="20"/>
          <w:szCs w:val="20"/>
        </w:rPr>
        <w:t xml:space="preserve">jej </w:t>
      </w:r>
      <w:r w:rsidR="006D151F">
        <w:rPr>
          <w:rFonts w:asciiTheme="minorHAnsi" w:hAnsiTheme="minorHAnsi" w:cstheme="minorHAnsi"/>
          <w:sz w:val="20"/>
          <w:szCs w:val="20"/>
        </w:rPr>
        <w:t>podepsal</w:t>
      </w:r>
      <w:r w:rsidR="004827C9">
        <w:rPr>
          <w:rFonts w:asciiTheme="minorHAnsi" w:hAnsiTheme="minorHAnsi" w:cstheme="minorHAnsi"/>
          <w:sz w:val="20"/>
          <w:szCs w:val="20"/>
        </w:rPr>
        <w:t>.</w:t>
      </w:r>
    </w:p>
    <w:p w14:paraId="00B202F6" w14:textId="2A62327A" w:rsidR="009A0353" w:rsidRPr="00CF169A"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5654B">
        <w:rPr>
          <w:rFonts w:asciiTheme="minorHAnsi" w:hAnsiTheme="minorHAnsi" w:cstheme="minorHAnsi"/>
          <w:sz w:val="20"/>
          <w:szCs w:val="20"/>
        </w:rPr>
        <w:t>Pokud</w:t>
      </w:r>
      <w:r w:rsidRPr="00707320">
        <w:rPr>
          <w:rFonts w:asciiTheme="minorHAnsi" w:hAnsiTheme="minorHAnsi" w:cstheme="minorHAnsi"/>
          <w:sz w:val="20"/>
          <w:szCs w:val="20"/>
        </w:rPr>
        <w:t xml:space="preserve"> budou</w:t>
      </w:r>
      <w:r w:rsidR="00AA5253">
        <w:rPr>
          <w:rFonts w:asciiTheme="minorHAnsi" w:hAnsiTheme="minorHAnsi" w:cstheme="minorHAnsi"/>
          <w:sz w:val="20"/>
          <w:szCs w:val="20"/>
        </w:rPr>
        <w:t xml:space="preserve"> během přejímacího </w:t>
      </w:r>
      <w:r w:rsidR="00635D07">
        <w:rPr>
          <w:rFonts w:asciiTheme="minorHAnsi" w:hAnsiTheme="minorHAnsi" w:cstheme="minorHAnsi"/>
          <w:sz w:val="20"/>
          <w:szCs w:val="20"/>
        </w:rPr>
        <w:t>řízení</w:t>
      </w:r>
      <w:r w:rsidRPr="00707320">
        <w:rPr>
          <w:rFonts w:asciiTheme="minorHAnsi" w:hAnsiTheme="minorHAnsi" w:cstheme="minorHAnsi"/>
          <w:sz w:val="20"/>
          <w:szCs w:val="20"/>
        </w:rPr>
        <w:t xml:space="preserve"> zjištěny vady</w:t>
      </w:r>
      <w:r w:rsidR="00454B59">
        <w:rPr>
          <w:rFonts w:asciiTheme="minorHAnsi" w:hAnsiTheme="minorHAnsi" w:cstheme="minorHAnsi"/>
          <w:sz w:val="20"/>
          <w:szCs w:val="20"/>
        </w:rPr>
        <w:t xml:space="preserve"> nebo nedodělky</w:t>
      </w:r>
      <w:r w:rsidR="00635D07">
        <w:rPr>
          <w:rFonts w:asciiTheme="minorHAnsi" w:hAnsiTheme="minorHAnsi" w:cstheme="minorHAnsi"/>
          <w:sz w:val="20"/>
          <w:szCs w:val="20"/>
        </w:rPr>
        <w:t xml:space="preserve"> Díla</w:t>
      </w:r>
      <w:r w:rsidRPr="00707320">
        <w:rPr>
          <w:rFonts w:asciiTheme="minorHAnsi" w:hAnsiTheme="minorHAnsi" w:cstheme="minorHAnsi"/>
          <w:sz w:val="20"/>
          <w:szCs w:val="20"/>
        </w:rPr>
        <w:t>, bude Protokol obsahovat soupis zjištěných vad</w:t>
      </w:r>
      <w:r w:rsidR="00454B59">
        <w:rPr>
          <w:rFonts w:asciiTheme="minorHAnsi" w:hAnsiTheme="minorHAnsi" w:cstheme="minorHAnsi"/>
          <w:sz w:val="20"/>
          <w:szCs w:val="20"/>
        </w:rPr>
        <w:t xml:space="preserve"> nebo nedodělků</w:t>
      </w:r>
      <w:r w:rsidRPr="00707320">
        <w:rPr>
          <w:rFonts w:asciiTheme="minorHAnsi" w:hAnsiTheme="minorHAnsi" w:cstheme="minorHAnsi"/>
          <w:sz w:val="20"/>
          <w:szCs w:val="20"/>
        </w:rPr>
        <w:t xml:space="preserve"> Díla, vyjádření zhotovitele k</w:t>
      </w:r>
      <w:r w:rsidR="00454B59">
        <w:rPr>
          <w:rFonts w:asciiTheme="minorHAnsi" w:hAnsiTheme="minorHAnsi" w:cstheme="minorHAnsi"/>
          <w:sz w:val="20"/>
          <w:szCs w:val="20"/>
        </w:rPr>
        <w:t> </w:t>
      </w:r>
      <w:r w:rsidRPr="00707320">
        <w:rPr>
          <w:rFonts w:asciiTheme="minorHAnsi" w:hAnsiTheme="minorHAnsi" w:cstheme="minorHAnsi"/>
          <w:sz w:val="20"/>
          <w:szCs w:val="20"/>
        </w:rPr>
        <w:t>vadám</w:t>
      </w:r>
      <w:r w:rsidR="00454B59">
        <w:rPr>
          <w:rFonts w:asciiTheme="minorHAnsi" w:hAnsiTheme="minorHAnsi" w:cstheme="minorHAnsi"/>
          <w:sz w:val="20"/>
          <w:szCs w:val="20"/>
        </w:rPr>
        <w:t xml:space="preserve"> nebo nedodělkům</w:t>
      </w:r>
      <w:r w:rsidRPr="00707320">
        <w:rPr>
          <w:rFonts w:asciiTheme="minorHAnsi" w:hAnsiTheme="minorHAnsi" w:cstheme="minorHAnsi"/>
          <w:sz w:val="20"/>
          <w:szCs w:val="20"/>
        </w:rPr>
        <w:t xml:space="preserve"> Díla vytčeným objednatelem. </w:t>
      </w:r>
      <w:r w:rsidR="00E64F9A" w:rsidRPr="00C11CE7">
        <w:rPr>
          <w:sz w:val="20"/>
        </w:rPr>
        <w:t>V případě, že vadu</w:t>
      </w:r>
      <w:r w:rsidR="00E64F9A">
        <w:rPr>
          <w:sz w:val="20"/>
        </w:rPr>
        <w:t xml:space="preserve"> nebo nedodělek zjištěný a vytčený při předání</w:t>
      </w:r>
      <w:r w:rsidR="00E64F9A" w:rsidRPr="00C11CE7">
        <w:rPr>
          <w:sz w:val="20"/>
        </w:rPr>
        <w:t xml:space="preserve"> Díla nelze </w:t>
      </w:r>
      <w:r w:rsidR="00E64F9A">
        <w:rPr>
          <w:sz w:val="20"/>
        </w:rPr>
        <w:t>okamžitě</w:t>
      </w:r>
      <w:r w:rsidR="00E64F9A" w:rsidRPr="00C11CE7">
        <w:rPr>
          <w:sz w:val="20"/>
        </w:rPr>
        <w:t xml:space="preserve"> </w:t>
      </w:r>
      <w:r w:rsidR="00E64F9A">
        <w:rPr>
          <w:sz w:val="20"/>
        </w:rPr>
        <w:t xml:space="preserve">během přejímacího řízení </w:t>
      </w:r>
      <w:r w:rsidR="00E64F9A" w:rsidRPr="00C11CE7">
        <w:rPr>
          <w:sz w:val="20"/>
        </w:rPr>
        <w:t>odstranit, dohodne se objednatel</w:t>
      </w:r>
      <w:r w:rsidR="00E64F9A">
        <w:rPr>
          <w:sz w:val="20"/>
        </w:rPr>
        <w:t xml:space="preserve"> se zhotovitelem</w:t>
      </w:r>
      <w:r w:rsidR="00E64F9A" w:rsidRPr="00C11CE7">
        <w:rPr>
          <w:sz w:val="20"/>
        </w:rPr>
        <w:t xml:space="preserve"> na způsobu a termínu pro </w:t>
      </w:r>
      <w:r w:rsidR="00311E39">
        <w:rPr>
          <w:sz w:val="20"/>
        </w:rPr>
        <w:t>jeho</w:t>
      </w:r>
      <w:r w:rsidR="00E64F9A" w:rsidRPr="00C11CE7">
        <w:rPr>
          <w:sz w:val="20"/>
        </w:rPr>
        <w:t xml:space="preserve"> odstranění, jinak je zhotovitel povinen </w:t>
      </w:r>
      <w:r w:rsidR="00E64F9A" w:rsidRPr="005831CC">
        <w:rPr>
          <w:sz w:val="20"/>
        </w:rPr>
        <w:t>zjištěn</w:t>
      </w:r>
      <w:r w:rsidR="00E64F9A">
        <w:rPr>
          <w:sz w:val="20"/>
        </w:rPr>
        <w:t>ou</w:t>
      </w:r>
      <w:r w:rsidR="00E64F9A" w:rsidRPr="005831CC">
        <w:rPr>
          <w:sz w:val="20"/>
        </w:rPr>
        <w:t xml:space="preserve"> a vytčen</w:t>
      </w:r>
      <w:r w:rsidR="00E64F9A">
        <w:rPr>
          <w:sz w:val="20"/>
        </w:rPr>
        <w:t>ou</w:t>
      </w:r>
      <w:r w:rsidR="00E64F9A" w:rsidRPr="005831CC">
        <w:rPr>
          <w:sz w:val="20"/>
        </w:rPr>
        <w:t xml:space="preserve"> </w:t>
      </w:r>
      <w:r w:rsidR="00E64F9A" w:rsidRPr="00C11CE7">
        <w:rPr>
          <w:sz w:val="20"/>
        </w:rPr>
        <w:t>vadu</w:t>
      </w:r>
      <w:r w:rsidR="00E64F9A">
        <w:rPr>
          <w:sz w:val="20"/>
        </w:rPr>
        <w:t xml:space="preserve"> nebo nedodělek</w:t>
      </w:r>
      <w:r w:rsidR="00E64F9A" w:rsidRPr="00C11CE7">
        <w:rPr>
          <w:sz w:val="20"/>
        </w:rPr>
        <w:t xml:space="preserve"> odstranit ve lhůtě do 15 dnů ode dne, </w:t>
      </w:r>
      <w:r w:rsidR="00E64F9A">
        <w:rPr>
          <w:sz w:val="20"/>
        </w:rPr>
        <w:t xml:space="preserve">kdy byl Protokol </w:t>
      </w:r>
      <w:r w:rsidR="002F53CF">
        <w:rPr>
          <w:sz w:val="20"/>
        </w:rPr>
        <w:t>vyhotoven</w:t>
      </w:r>
      <w:r w:rsidR="005C7890">
        <w:rPr>
          <w:sz w:val="20"/>
        </w:rPr>
        <w:t>.</w:t>
      </w:r>
      <w:r w:rsidRPr="00707320">
        <w:rPr>
          <w:rFonts w:asciiTheme="minorHAnsi" w:hAnsiTheme="minorHAnsi" w:cstheme="minorHAnsi"/>
          <w:sz w:val="20"/>
          <w:szCs w:val="20"/>
        </w:rPr>
        <w:t xml:space="preserve"> </w:t>
      </w:r>
      <w:r w:rsidR="00ED585A">
        <w:rPr>
          <w:rFonts w:asciiTheme="minorHAnsi" w:hAnsiTheme="minorHAnsi" w:cstheme="minorHAnsi"/>
          <w:sz w:val="20"/>
          <w:szCs w:val="20"/>
        </w:rPr>
        <w:t xml:space="preserve">O </w:t>
      </w:r>
      <w:r w:rsidR="00855FB0">
        <w:rPr>
          <w:rFonts w:asciiTheme="minorHAnsi" w:hAnsiTheme="minorHAnsi" w:cstheme="minorHAnsi"/>
          <w:sz w:val="20"/>
          <w:szCs w:val="20"/>
        </w:rPr>
        <w:t xml:space="preserve">následném </w:t>
      </w:r>
      <w:r w:rsidR="00ED585A">
        <w:rPr>
          <w:rFonts w:asciiTheme="minorHAnsi" w:hAnsiTheme="minorHAnsi" w:cstheme="minorHAnsi"/>
          <w:sz w:val="20"/>
          <w:szCs w:val="20"/>
        </w:rPr>
        <w:t xml:space="preserve">odstranění </w:t>
      </w:r>
      <w:r w:rsidR="00473398">
        <w:rPr>
          <w:rFonts w:asciiTheme="minorHAnsi" w:hAnsiTheme="minorHAnsi" w:cstheme="minorHAnsi"/>
          <w:sz w:val="20"/>
          <w:szCs w:val="20"/>
        </w:rPr>
        <w:t xml:space="preserve">všech </w:t>
      </w:r>
      <w:r w:rsidR="00E03C28">
        <w:rPr>
          <w:rFonts w:asciiTheme="minorHAnsi" w:hAnsiTheme="minorHAnsi" w:cstheme="minorHAnsi"/>
          <w:sz w:val="20"/>
          <w:szCs w:val="20"/>
        </w:rPr>
        <w:t xml:space="preserve">zjištěných a </w:t>
      </w:r>
      <w:r w:rsidR="009B1762">
        <w:rPr>
          <w:rFonts w:asciiTheme="minorHAnsi" w:hAnsiTheme="minorHAnsi" w:cstheme="minorHAnsi"/>
          <w:sz w:val="20"/>
          <w:szCs w:val="20"/>
        </w:rPr>
        <w:t>vytčených</w:t>
      </w:r>
      <w:r w:rsidR="00E03C28">
        <w:rPr>
          <w:rFonts w:asciiTheme="minorHAnsi" w:hAnsiTheme="minorHAnsi" w:cstheme="minorHAnsi"/>
          <w:sz w:val="20"/>
          <w:szCs w:val="20"/>
        </w:rPr>
        <w:t xml:space="preserve"> vad nebo nedodělků</w:t>
      </w:r>
      <w:r w:rsidR="009B1762">
        <w:rPr>
          <w:rFonts w:asciiTheme="minorHAnsi" w:hAnsiTheme="minorHAnsi" w:cstheme="minorHAnsi"/>
          <w:sz w:val="20"/>
          <w:szCs w:val="20"/>
        </w:rPr>
        <w:t xml:space="preserve"> </w:t>
      </w:r>
      <w:r w:rsidR="002B410D">
        <w:rPr>
          <w:rFonts w:asciiTheme="minorHAnsi" w:hAnsiTheme="minorHAnsi" w:cstheme="minorHAnsi"/>
          <w:sz w:val="20"/>
          <w:szCs w:val="20"/>
        </w:rPr>
        <w:t xml:space="preserve">bude </w:t>
      </w:r>
      <w:r w:rsidR="00876213">
        <w:rPr>
          <w:rFonts w:asciiTheme="minorHAnsi" w:hAnsiTheme="minorHAnsi" w:cstheme="minorHAnsi"/>
          <w:sz w:val="20"/>
          <w:szCs w:val="20"/>
        </w:rPr>
        <w:t xml:space="preserve">vyhotoven </w:t>
      </w:r>
      <w:r w:rsidR="005C7890">
        <w:rPr>
          <w:rFonts w:asciiTheme="minorHAnsi" w:hAnsiTheme="minorHAnsi" w:cstheme="minorHAnsi"/>
          <w:sz w:val="20"/>
          <w:szCs w:val="20"/>
        </w:rPr>
        <w:t xml:space="preserve">další </w:t>
      </w:r>
      <w:r w:rsidR="00876213">
        <w:rPr>
          <w:rFonts w:asciiTheme="minorHAnsi" w:hAnsiTheme="minorHAnsi" w:cstheme="minorHAnsi"/>
          <w:sz w:val="20"/>
          <w:szCs w:val="20"/>
        </w:rPr>
        <w:t>protokol</w:t>
      </w:r>
      <w:r w:rsidR="00970F2F">
        <w:rPr>
          <w:rFonts w:asciiTheme="minorHAnsi" w:hAnsiTheme="minorHAnsi" w:cstheme="minorHAnsi"/>
          <w:sz w:val="20"/>
          <w:szCs w:val="20"/>
        </w:rPr>
        <w:t xml:space="preserve">, a to </w:t>
      </w:r>
      <w:r w:rsidR="00970F2F" w:rsidRPr="00707320">
        <w:rPr>
          <w:rFonts w:asciiTheme="minorHAnsi" w:hAnsiTheme="minorHAnsi" w:cstheme="minorHAnsi"/>
          <w:sz w:val="20"/>
          <w:szCs w:val="20"/>
        </w:rPr>
        <w:t xml:space="preserve">ve třech stejnopisech, z nichž jeden obdrží zhotovitel a dva objednatel. Každý stejnopis </w:t>
      </w:r>
      <w:r w:rsidR="00855FB0">
        <w:rPr>
          <w:rFonts w:asciiTheme="minorHAnsi" w:hAnsiTheme="minorHAnsi" w:cstheme="minorHAnsi"/>
          <w:sz w:val="20"/>
          <w:szCs w:val="20"/>
        </w:rPr>
        <w:t xml:space="preserve">tohoto protokolu </w:t>
      </w:r>
      <w:r w:rsidR="00970F2F" w:rsidRPr="00707320">
        <w:rPr>
          <w:rFonts w:asciiTheme="minorHAnsi" w:hAnsiTheme="minorHAnsi" w:cstheme="minorHAnsi"/>
          <w:sz w:val="20"/>
          <w:szCs w:val="20"/>
        </w:rPr>
        <w:t xml:space="preserve">bude podepsán </w:t>
      </w:r>
      <w:r w:rsidR="00373056" w:rsidRPr="00707320">
        <w:rPr>
          <w:rFonts w:asciiTheme="minorHAnsi" w:hAnsiTheme="minorHAnsi" w:cstheme="minorHAnsi"/>
          <w:sz w:val="20"/>
          <w:szCs w:val="20"/>
        </w:rPr>
        <w:t>zástupci obou smluvních stran</w:t>
      </w:r>
      <w:r w:rsidR="00970F2F" w:rsidRPr="00707320">
        <w:rPr>
          <w:rFonts w:asciiTheme="minorHAnsi" w:hAnsiTheme="minorHAnsi" w:cstheme="minorHAnsi"/>
          <w:sz w:val="20"/>
          <w:szCs w:val="20"/>
        </w:rPr>
        <w:t xml:space="preserve"> a má právní sílu originálu</w:t>
      </w:r>
      <w:r w:rsidR="00745D6F">
        <w:rPr>
          <w:rFonts w:asciiTheme="minorHAnsi" w:hAnsiTheme="minorHAnsi" w:cstheme="minorHAnsi"/>
          <w:sz w:val="20"/>
          <w:szCs w:val="20"/>
        </w:rPr>
        <w:t>.</w:t>
      </w:r>
      <w:r w:rsidR="00AA0FD7">
        <w:rPr>
          <w:rFonts w:asciiTheme="minorHAnsi" w:hAnsiTheme="minorHAnsi" w:cstheme="minorHAnsi"/>
          <w:sz w:val="20"/>
          <w:szCs w:val="20"/>
        </w:rPr>
        <w:t xml:space="preserve"> </w:t>
      </w:r>
      <w:r w:rsidR="00EC5622">
        <w:rPr>
          <w:rFonts w:asciiTheme="minorHAnsi" w:hAnsiTheme="minorHAnsi" w:cstheme="minorHAnsi"/>
          <w:sz w:val="20"/>
          <w:szCs w:val="20"/>
        </w:rPr>
        <w:t>V</w:t>
      </w:r>
      <w:r w:rsidR="00AA0FD7">
        <w:rPr>
          <w:rFonts w:asciiTheme="minorHAnsi" w:hAnsiTheme="minorHAnsi" w:cstheme="minorHAnsi"/>
          <w:sz w:val="20"/>
          <w:szCs w:val="20"/>
        </w:rPr>
        <w:t> tomto protokolu</w:t>
      </w:r>
      <w:r w:rsidR="00EC5622">
        <w:rPr>
          <w:rFonts w:asciiTheme="minorHAnsi" w:hAnsiTheme="minorHAnsi" w:cstheme="minorHAnsi"/>
          <w:sz w:val="20"/>
          <w:szCs w:val="20"/>
        </w:rPr>
        <w:t xml:space="preserve"> bude </w:t>
      </w:r>
      <w:r w:rsidR="00855FB0">
        <w:rPr>
          <w:rFonts w:asciiTheme="minorHAnsi" w:hAnsiTheme="minorHAnsi" w:cstheme="minorHAnsi"/>
          <w:sz w:val="20"/>
          <w:szCs w:val="20"/>
        </w:rPr>
        <w:t xml:space="preserve">výslovně </w:t>
      </w:r>
      <w:r w:rsidR="00EC5622">
        <w:rPr>
          <w:rFonts w:asciiTheme="minorHAnsi" w:hAnsiTheme="minorHAnsi" w:cstheme="minorHAnsi"/>
          <w:sz w:val="20"/>
          <w:szCs w:val="20"/>
        </w:rPr>
        <w:t xml:space="preserve">uveden </w:t>
      </w:r>
      <w:r w:rsidR="00994111">
        <w:rPr>
          <w:rFonts w:asciiTheme="minorHAnsi" w:hAnsiTheme="minorHAnsi" w:cstheme="minorHAnsi"/>
          <w:sz w:val="20"/>
          <w:szCs w:val="20"/>
        </w:rPr>
        <w:t>den</w:t>
      </w:r>
      <w:r w:rsidR="00EC5622">
        <w:rPr>
          <w:rFonts w:asciiTheme="minorHAnsi" w:hAnsiTheme="minorHAnsi" w:cstheme="minorHAnsi"/>
          <w:sz w:val="20"/>
          <w:szCs w:val="20"/>
        </w:rPr>
        <w:t>, kdy by</w:t>
      </w:r>
      <w:r w:rsidR="00F61154">
        <w:rPr>
          <w:rFonts w:asciiTheme="minorHAnsi" w:hAnsiTheme="minorHAnsi" w:cstheme="minorHAnsi"/>
          <w:sz w:val="20"/>
          <w:szCs w:val="20"/>
        </w:rPr>
        <w:t xml:space="preserve">ly všechny zjištěné a vytčené vady nebo nedodělky zcela </w:t>
      </w:r>
      <w:r w:rsidR="00F61154" w:rsidRPr="00CF169A">
        <w:rPr>
          <w:rFonts w:asciiTheme="minorHAnsi" w:hAnsiTheme="minorHAnsi" w:cstheme="minorHAnsi"/>
          <w:sz w:val="20"/>
          <w:szCs w:val="20"/>
        </w:rPr>
        <w:t>odstraněny.</w:t>
      </w:r>
      <w:r w:rsidR="00175A8C" w:rsidRPr="00CF169A">
        <w:rPr>
          <w:rFonts w:asciiTheme="minorHAnsi" w:hAnsiTheme="minorHAnsi" w:cstheme="minorHAnsi"/>
          <w:sz w:val="20"/>
          <w:szCs w:val="20"/>
        </w:rPr>
        <w:t xml:space="preserve"> </w:t>
      </w:r>
    </w:p>
    <w:p w14:paraId="68E2CBD8" w14:textId="67B14D0A" w:rsidR="00FF3188" w:rsidRPr="00FF3188" w:rsidRDefault="00375868" w:rsidP="00FF3188">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5654B">
        <w:rPr>
          <w:rFonts w:asciiTheme="minorHAnsi" w:hAnsiTheme="minorHAnsi" w:cstheme="minorHAnsi"/>
          <w:sz w:val="20"/>
          <w:szCs w:val="20"/>
        </w:rPr>
        <w:t>Pokud nebudou zjištěny</w:t>
      </w:r>
      <w:r w:rsidR="00327AF3">
        <w:rPr>
          <w:rFonts w:asciiTheme="minorHAnsi" w:hAnsiTheme="minorHAnsi" w:cstheme="minorHAnsi"/>
          <w:sz w:val="20"/>
          <w:szCs w:val="20"/>
        </w:rPr>
        <w:t xml:space="preserve"> během přejímacího řízení</w:t>
      </w:r>
      <w:r w:rsidRPr="0075654B">
        <w:rPr>
          <w:rFonts w:asciiTheme="minorHAnsi" w:hAnsiTheme="minorHAnsi" w:cstheme="minorHAnsi"/>
          <w:sz w:val="20"/>
          <w:szCs w:val="20"/>
        </w:rPr>
        <w:t xml:space="preserve"> vady nebo nedodělky, </w:t>
      </w:r>
      <w:r w:rsidR="007D2551">
        <w:rPr>
          <w:rFonts w:asciiTheme="minorHAnsi" w:hAnsiTheme="minorHAnsi" w:cstheme="minorHAnsi"/>
          <w:sz w:val="20"/>
          <w:szCs w:val="20"/>
        </w:rPr>
        <w:t>považuje se</w:t>
      </w:r>
      <w:r w:rsidR="00327AF3">
        <w:rPr>
          <w:rFonts w:asciiTheme="minorHAnsi" w:hAnsiTheme="minorHAnsi" w:cstheme="minorHAnsi"/>
          <w:sz w:val="20"/>
          <w:szCs w:val="20"/>
        </w:rPr>
        <w:t xml:space="preserve"> </w:t>
      </w:r>
      <w:r w:rsidRPr="0075654B">
        <w:rPr>
          <w:rFonts w:asciiTheme="minorHAnsi" w:hAnsiTheme="minorHAnsi" w:cstheme="minorHAnsi"/>
          <w:sz w:val="20"/>
          <w:szCs w:val="20"/>
        </w:rPr>
        <w:t xml:space="preserve">datum podpisu Protokolu zástupci obou smluvních stran </w:t>
      </w:r>
      <w:r w:rsidR="007D2551">
        <w:rPr>
          <w:rFonts w:asciiTheme="minorHAnsi" w:hAnsiTheme="minorHAnsi" w:cstheme="minorHAnsi"/>
          <w:sz w:val="20"/>
          <w:szCs w:val="20"/>
        </w:rPr>
        <w:t>za</w:t>
      </w:r>
      <w:r w:rsidRPr="0075654B">
        <w:rPr>
          <w:rFonts w:asciiTheme="minorHAnsi" w:hAnsiTheme="minorHAnsi" w:cstheme="minorHAnsi"/>
          <w:sz w:val="20"/>
          <w:szCs w:val="20"/>
        </w:rPr>
        <w:t xml:space="preserve"> </w:t>
      </w:r>
      <w:r w:rsidR="007D2551">
        <w:rPr>
          <w:rFonts w:asciiTheme="minorHAnsi" w:hAnsiTheme="minorHAnsi" w:cstheme="minorHAnsi"/>
          <w:sz w:val="20"/>
          <w:szCs w:val="20"/>
        </w:rPr>
        <w:t>den</w:t>
      </w:r>
      <w:r w:rsidRPr="0075654B">
        <w:rPr>
          <w:rFonts w:asciiTheme="minorHAnsi" w:hAnsiTheme="minorHAnsi" w:cstheme="minorHAnsi"/>
          <w:sz w:val="20"/>
          <w:szCs w:val="20"/>
        </w:rPr>
        <w:t xml:space="preserve"> provedení Díla.</w:t>
      </w:r>
      <w:r w:rsidR="00327AF3">
        <w:rPr>
          <w:rFonts w:asciiTheme="minorHAnsi" w:hAnsiTheme="minorHAnsi" w:cstheme="minorHAnsi"/>
          <w:sz w:val="20"/>
          <w:szCs w:val="20"/>
        </w:rPr>
        <w:t xml:space="preserve"> </w:t>
      </w:r>
      <w:r w:rsidR="00F30FFD">
        <w:rPr>
          <w:rFonts w:asciiTheme="minorHAnsi" w:hAnsiTheme="minorHAnsi" w:cstheme="minorHAnsi"/>
          <w:sz w:val="20"/>
          <w:szCs w:val="20"/>
        </w:rPr>
        <w:t xml:space="preserve">Pokud vady a nedodělky zjištěny budou, </w:t>
      </w:r>
      <w:r w:rsidR="00DC689B">
        <w:rPr>
          <w:rFonts w:asciiTheme="minorHAnsi" w:hAnsiTheme="minorHAnsi" w:cstheme="minorHAnsi"/>
          <w:sz w:val="20"/>
          <w:szCs w:val="20"/>
        </w:rPr>
        <w:t>považuje se za den provedení Díla</w:t>
      </w:r>
      <w:r w:rsidR="000F25CD">
        <w:rPr>
          <w:rFonts w:asciiTheme="minorHAnsi" w:hAnsiTheme="minorHAnsi" w:cstheme="minorHAnsi"/>
          <w:sz w:val="20"/>
          <w:szCs w:val="20"/>
        </w:rPr>
        <w:t xml:space="preserve"> den uvedený </w:t>
      </w:r>
      <w:r w:rsidR="00392C61">
        <w:rPr>
          <w:rFonts w:asciiTheme="minorHAnsi" w:hAnsiTheme="minorHAnsi" w:cstheme="minorHAnsi"/>
          <w:sz w:val="20"/>
          <w:szCs w:val="20"/>
        </w:rPr>
        <w:t>v protokolu o odstranění vad</w:t>
      </w:r>
      <w:r w:rsidR="00467390">
        <w:rPr>
          <w:rFonts w:asciiTheme="minorHAnsi" w:hAnsiTheme="minorHAnsi" w:cstheme="minorHAnsi"/>
          <w:sz w:val="20"/>
          <w:szCs w:val="20"/>
        </w:rPr>
        <w:t xml:space="preserve"> </w:t>
      </w:r>
      <w:r w:rsidR="00392C61">
        <w:rPr>
          <w:rFonts w:asciiTheme="minorHAnsi" w:hAnsiTheme="minorHAnsi" w:cstheme="minorHAnsi"/>
          <w:sz w:val="20"/>
          <w:szCs w:val="20"/>
        </w:rPr>
        <w:t>a nedodělků Díla,</w:t>
      </w:r>
      <w:r w:rsidR="00392C61" w:rsidRPr="00392C61">
        <w:rPr>
          <w:rFonts w:asciiTheme="minorHAnsi" w:hAnsiTheme="minorHAnsi" w:cstheme="minorHAnsi"/>
          <w:sz w:val="20"/>
          <w:szCs w:val="20"/>
        </w:rPr>
        <w:t xml:space="preserve"> </w:t>
      </w:r>
      <w:r w:rsidR="00392C61">
        <w:rPr>
          <w:rFonts w:asciiTheme="minorHAnsi" w:hAnsiTheme="minorHAnsi" w:cstheme="minorHAnsi"/>
          <w:sz w:val="20"/>
          <w:szCs w:val="20"/>
        </w:rPr>
        <w:t xml:space="preserve">kdy byly všechny zjištěné a vytčené vady nebo nedodělky zcela </w:t>
      </w:r>
      <w:r w:rsidR="00392C61" w:rsidRPr="00CF169A">
        <w:rPr>
          <w:rFonts w:asciiTheme="minorHAnsi" w:hAnsiTheme="minorHAnsi" w:cstheme="minorHAnsi"/>
          <w:sz w:val="20"/>
          <w:szCs w:val="20"/>
        </w:rPr>
        <w:t>odstraněny</w:t>
      </w:r>
      <w:r w:rsidR="00392C61">
        <w:rPr>
          <w:rFonts w:asciiTheme="minorHAnsi" w:hAnsiTheme="minorHAnsi" w:cstheme="minorHAnsi"/>
          <w:sz w:val="20"/>
          <w:szCs w:val="20"/>
        </w:rPr>
        <w:t>.</w:t>
      </w:r>
    </w:p>
    <w:p w14:paraId="482843A7" w14:textId="63206B90"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V případě, že je objednatelem přebíráno provedené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stavební deník, deník víceprací, veškerá osvědčení o zkouškách a certifikaci použitých materiálů a výrobků, revizní zprávy zařízení komplementovaných do Díla,</w:t>
      </w:r>
      <w:r w:rsidR="00D0623D" w:rsidRPr="00707320">
        <w:rPr>
          <w:rFonts w:asciiTheme="minorHAnsi" w:hAnsiTheme="minorHAnsi" w:cstheme="minorHAnsi"/>
          <w:sz w:val="20"/>
          <w:szCs w:val="20"/>
        </w:rPr>
        <w:t xml:space="preserve"> </w:t>
      </w:r>
      <w:r w:rsidR="00D0623D" w:rsidRPr="00D0623D">
        <w:rPr>
          <w:rFonts w:asciiTheme="minorHAnsi" w:hAnsiTheme="minorHAnsi" w:cstheme="minorHAnsi"/>
          <w:sz w:val="20"/>
          <w:szCs w:val="20"/>
        </w:rPr>
        <w:t>protokoly o tlakových a jiných zkouškách, protokoly o zaškolení obsluhy, protokoly o montáži, materiálové listy, pasporty, návody k</w:t>
      </w:r>
      <w:r w:rsidR="00D0623D">
        <w:rPr>
          <w:rFonts w:asciiTheme="minorHAnsi" w:hAnsiTheme="minorHAnsi" w:cstheme="minorHAnsi"/>
          <w:sz w:val="20"/>
          <w:szCs w:val="20"/>
        </w:rPr>
        <w:t> </w:t>
      </w:r>
      <w:r w:rsidR="00D0623D" w:rsidRPr="00D0623D">
        <w:rPr>
          <w:rFonts w:asciiTheme="minorHAnsi" w:hAnsiTheme="minorHAnsi" w:cstheme="minorHAnsi"/>
          <w:sz w:val="20"/>
          <w:szCs w:val="20"/>
        </w:rPr>
        <w:t>obsluze</w:t>
      </w:r>
      <w:r w:rsidR="00D0623D">
        <w:rPr>
          <w:rFonts w:asciiTheme="minorHAnsi" w:hAnsiTheme="minorHAnsi" w:cstheme="minorHAnsi"/>
          <w:sz w:val="20"/>
          <w:szCs w:val="20"/>
        </w:rPr>
        <w:t>,</w:t>
      </w:r>
      <w:r w:rsidR="00D0623D" w:rsidRPr="00D0623D">
        <w:rPr>
          <w:rFonts w:asciiTheme="minorHAnsi" w:hAnsiTheme="minorHAnsi" w:cstheme="minorHAnsi"/>
          <w:sz w:val="20"/>
          <w:szCs w:val="20"/>
        </w:rPr>
        <w:t xml:space="preserve"> </w:t>
      </w:r>
      <w:r w:rsidR="00D0623D">
        <w:rPr>
          <w:rFonts w:asciiTheme="minorHAnsi" w:hAnsiTheme="minorHAnsi" w:cstheme="minorHAnsi"/>
          <w:sz w:val="20"/>
          <w:szCs w:val="20"/>
        </w:rPr>
        <w:t>p</w:t>
      </w:r>
      <w:r w:rsidRPr="00707320">
        <w:rPr>
          <w:rFonts w:asciiTheme="minorHAnsi" w:hAnsiTheme="minorHAnsi" w:cstheme="minorHAnsi"/>
          <w:sz w:val="20"/>
          <w:szCs w:val="20"/>
        </w:rPr>
        <w:t xml:space="preserve">otvrzené záruční listy, doklady o ověření funkčnosti dodaných zařízení k provedení Díla a dodávek podle Projektové dokumentace a </w:t>
      </w:r>
      <w:r w:rsidR="0041199F">
        <w:rPr>
          <w:rFonts w:asciiTheme="minorHAnsi" w:hAnsiTheme="minorHAnsi" w:cstheme="minorHAnsi"/>
          <w:sz w:val="20"/>
          <w:szCs w:val="20"/>
        </w:rPr>
        <w:t xml:space="preserve">platných a </w:t>
      </w:r>
      <w:r w:rsidR="001C57D1">
        <w:rPr>
          <w:rFonts w:asciiTheme="minorHAnsi" w:hAnsiTheme="minorHAnsi" w:cstheme="minorHAnsi"/>
          <w:sz w:val="20"/>
          <w:szCs w:val="20"/>
        </w:rPr>
        <w:t>účinných</w:t>
      </w:r>
      <w:r w:rsidR="001C57D1" w:rsidRPr="00707320">
        <w:rPr>
          <w:rFonts w:asciiTheme="minorHAnsi" w:hAnsiTheme="minorHAnsi" w:cstheme="minorHAnsi"/>
          <w:sz w:val="20"/>
          <w:szCs w:val="20"/>
        </w:rPr>
        <w:t xml:space="preserve"> </w:t>
      </w:r>
      <w:r w:rsidRPr="00707320">
        <w:rPr>
          <w:rFonts w:asciiTheme="minorHAnsi" w:hAnsiTheme="minorHAnsi" w:cstheme="minorHAnsi"/>
          <w:sz w:val="20"/>
          <w:szCs w:val="20"/>
        </w:rPr>
        <w:t>právních předpisů, dále doklad o zabezpečení likvidace odpadu v souladu se zákonem č.</w:t>
      </w:r>
      <w:r w:rsidR="001805BE">
        <w:rPr>
          <w:rFonts w:asciiTheme="minorHAnsi" w:hAnsiTheme="minorHAnsi" w:cstheme="minorHAnsi"/>
          <w:sz w:val="20"/>
          <w:szCs w:val="20"/>
        </w:rPr>
        <w:t> </w:t>
      </w:r>
      <w:r w:rsidR="001C57D1">
        <w:rPr>
          <w:rFonts w:asciiTheme="minorHAnsi" w:hAnsiTheme="minorHAnsi" w:cstheme="minorHAnsi"/>
          <w:sz w:val="20"/>
          <w:szCs w:val="20"/>
        </w:rPr>
        <w:t>541</w:t>
      </w:r>
      <w:r w:rsidRPr="00707320">
        <w:rPr>
          <w:rFonts w:asciiTheme="minorHAnsi" w:hAnsiTheme="minorHAnsi" w:cstheme="minorHAnsi"/>
          <w:sz w:val="20"/>
          <w:szCs w:val="20"/>
        </w:rPr>
        <w:t>/20</w:t>
      </w:r>
      <w:r w:rsidR="001C57D1">
        <w:rPr>
          <w:rFonts w:asciiTheme="minorHAnsi" w:hAnsiTheme="minorHAnsi" w:cstheme="minorHAnsi"/>
          <w:sz w:val="20"/>
          <w:szCs w:val="20"/>
        </w:rPr>
        <w:t>20</w:t>
      </w:r>
      <w:r w:rsidRPr="00707320">
        <w:rPr>
          <w:rFonts w:asciiTheme="minorHAnsi" w:hAnsiTheme="minorHAnsi" w:cstheme="minorHAnsi"/>
          <w:sz w:val="20"/>
          <w:szCs w:val="20"/>
        </w:rPr>
        <w:t xml:space="preserve"> Sb., o odpadech</w:t>
      </w:r>
      <w:r w:rsidR="00AD741D">
        <w:rPr>
          <w:rFonts w:asciiTheme="minorHAnsi" w:hAnsiTheme="minorHAnsi" w:cstheme="minorHAnsi"/>
          <w:sz w:val="20"/>
          <w:szCs w:val="20"/>
        </w:rPr>
        <w:t>,</w:t>
      </w:r>
      <w:r w:rsidRPr="00707320">
        <w:rPr>
          <w:rFonts w:asciiTheme="minorHAnsi" w:hAnsiTheme="minorHAnsi" w:cstheme="minorHAnsi"/>
          <w:sz w:val="20"/>
          <w:szCs w:val="20"/>
        </w:rPr>
        <w:t xml:space="preserve"> ve </w:t>
      </w:r>
      <w:r w:rsidRPr="00AD1F4A">
        <w:rPr>
          <w:rFonts w:asciiTheme="minorHAnsi" w:hAnsiTheme="minorHAnsi" w:cstheme="minorHAnsi"/>
          <w:sz w:val="20"/>
          <w:szCs w:val="20"/>
        </w:rPr>
        <w:t xml:space="preserve">znění pozdějších předpisů, a předpisů tento zákon provádějících, </w:t>
      </w:r>
      <w:r w:rsidR="0026399A" w:rsidRPr="00AD1F4A">
        <w:rPr>
          <w:rFonts w:asciiTheme="minorHAnsi" w:hAnsiTheme="minorHAnsi" w:cstheme="minorHAnsi"/>
          <w:sz w:val="20"/>
          <w:szCs w:val="20"/>
        </w:rPr>
        <w:t xml:space="preserve">a </w:t>
      </w:r>
      <w:r w:rsidRPr="00AD1F4A">
        <w:rPr>
          <w:rFonts w:asciiTheme="minorHAnsi" w:hAnsiTheme="minorHAnsi" w:cstheme="minorHAnsi"/>
          <w:sz w:val="20"/>
          <w:szCs w:val="20"/>
        </w:rPr>
        <w:t>další doklady prokazující splnění podmínek orgánů a organizací, které si v souladu s právními předpisy stanovily</w:t>
      </w:r>
      <w:r w:rsidR="0026399A" w:rsidRPr="00AD1F4A">
        <w:rPr>
          <w:rFonts w:asciiTheme="minorHAnsi" w:hAnsiTheme="minorHAnsi" w:cstheme="minorHAnsi"/>
          <w:sz w:val="20"/>
          <w:szCs w:val="20"/>
        </w:rPr>
        <w:t>, dále dokumentaci skutečného provedení</w:t>
      </w:r>
      <w:r w:rsidR="00C75425" w:rsidRPr="00AD1F4A">
        <w:rPr>
          <w:rFonts w:asciiTheme="minorHAnsi" w:hAnsiTheme="minorHAnsi" w:cstheme="minorHAnsi"/>
          <w:sz w:val="20"/>
          <w:szCs w:val="20"/>
        </w:rPr>
        <w:t xml:space="preserve"> </w:t>
      </w:r>
      <w:r w:rsidR="00213499">
        <w:rPr>
          <w:rFonts w:asciiTheme="minorHAnsi" w:hAnsiTheme="minorHAnsi" w:cstheme="minorHAnsi"/>
          <w:sz w:val="20"/>
          <w:szCs w:val="20"/>
        </w:rPr>
        <w:t>po</w:t>
      </w:r>
      <w:r w:rsidR="00C75425" w:rsidRPr="00AD1F4A">
        <w:rPr>
          <w:rFonts w:asciiTheme="minorHAnsi" w:hAnsiTheme="minorHAnsi" w:cstheme="minorHAnsi"/>
          <w:sz w:val="20"/>
          <w:szCs w:val="20"/>
        </w:rPr>
        <w:t>dle odst</w:t>
      </w:r>
      <w:r w:rsidR="00794BE7">
        <w:rPr>
          <w:rFonts w:asciiTheme="minorHAnsi" w:hAnsiTheme="minorHAnsi" w:cstheme="minorHAnsi"/>
          <w:sz w:val="20"/>
          <w:szCs w:val="20"/>
        </w:rPr>
        <w:t>avce</w:t>
      </w:r>
      <w:r w:rsidR="00C75425" w:rsidRPr="00AD1F4A">
        <w:rPr>
          <w:rFonts w:asciiTheme="minorHAnsi" w:hAnsiTheme="minorHAnsi" w:cstheme="minorHAnsi"/>
          <w:sz w:val="20"/>
          <w:szCs w:val="20"/>
        </w:rPr>
        <w:t xml:space="preserve"> 3.2. písmeno d)</w:t>
      </w:r>
      <w:r w:rsidR="0026399A" w:rsidRPr="00AD1F4A">
        <w:rPr>
          <w:rFonts w:asciiTheme="minorHAnsi" w:hAnsiTheme="minorHAnsi" w:cstheme="minorHAnsi"/>
          <w:sz w:val="20"/>
          <w:szCs w:val="20"/>
        </w:rPr>
        <w:t>,</w:t>
      </w:r>
      <w:r w:rsidR="0026399A" w:rsidRPr="00F47533">
        <w:rPr>
          <w:rFonts w:asciiTheme="minorHAnsi" w:hAnsiTheme="minorHAnsi" w:cstheme="minorHAnsi"/>
          <w:sz w:val="20"/>
          <w:szCs w:val="20"/>
        </w:rPr>
        <w:t xml:space="preserve"> </w:t>
      </w:r>
      <w:r w:rsidR="0026399A" w:rsidRPr="00E10AF8">
        <w:rPr>
          <w:rFonts w:asciiTheme="minorHAnsi" w:hAnsiTheme="minorHAnsi" w:cstheme="minorHAnsi"/>
          <w:sz w:val="20"/>
          <w:szCs w:val="20"/>
        </w:rPr>
        <w:t xml:space="preserve">geodetické zaměření a geodetické plány </w:t>
      </w:r>
      <w:r w:rsidR="00213499" w:rsidRPr="00E10AF8">
        <w:rPr>
          <w:rFonts w:asciiTheme="minorHAnsi" w:hAnsiTheme="minorHAnsi" w:cstheme="minorHAnsi"/>
          <w:sz w:val="20"/>
          <w:szCs w:val="20"/>
        </w:rPr>
        <w:t>po</w:t>
      </w:r>
      <w:r w:rsidR="0026399A" w:rsidRPr="00E10AF8">
        <w:rPr>
          <w:rFonts w:asciiTheme="minorHAnsi" w:hAnsiTheme="minorHAnsi" w:cstheme="minorHAnsi"/>
          <w:sz w:val="20"/>
          <w:szCs w:val="20"/>
        </w:rPr>
        <w:t>dle odst</w:t>
      </w:r>
      <w:r w:rsidR="00794BE7" w:rsidRPr="00E10AF8">
        <w:rPr>
          <w:rFonts w:asciiTheme="minorHAnsi" w:hAnsiTheme="minorHAnsi" w:cstheme="minorHAnsi"/>
          <w:sz w:val="20"/>
          <w:szCs w:val="20"/>
        </w:rPr>
        <w:t>avce</w:t>
      </w:r>
      <w:r w:rsidR="00AA2347" w:rsidRPr="00E10AF8">
        <w:rPr>
          <w:rFonts w:asciiTheme="minorHAnsi" w:hAnsiTheme="minorHAnsi" w:cstheme="minorHAnsi"/>
          <w:sz w:val="20"/>
          <w:szCs w:val="20"/>
        </w:rPr>
        <w:t xml:space="preserve"> 3.2.</w:t>
      </w:r>
      <w:r w:rsidR="00C75425" w:rsidRPr="00E10AF8">
        <w:rPr>
          <w:rFonts w:asciiTheme="minorHAnsi" w:hAnsiTheme="minorHAnsi" w:cstheme="minorHAnsi"/>
          <w:sz w:val="20"/>
          <w:szCs w:val="20"/>
        </w:rPr>
        <w:t xml:space="preserve"> písmeno e)</w:t>
      </w:r>
      <w:r w:rsidR="00F47533">
        <w:rPr>
          <w:rFonts w:asciiTheme="minorHAnsi" w:hAnsiTheme="minorHAnsi" w:cstheme="minorHAnsi"/>
          <w:sz w:val="20"/>
          <w:szCs w:val="20"/>
        </w:rPr>
        <w:t xml:space="preserve">. </w:t>
      </w:r>
      <w:r w:rsidRPr="00AD1F4A">
        <w:rPr>
          <w:rFonts w:asciiTheme="minorHAnsi" w:hAnsiTheme="minorHAnsi" w:cstheme="minorHAnsi"/>
          <w:sz w:val="20"/>
          <w:szCs w:val="20"/>
        </w:rPr>
        <w:t>V případě, že nedojde k předložení a předání objednateli shora uvedených dokladů nejpozději při přejímacím</w:t>
      </w:r>
      <w:r w:rsidRPr="00707320">
        <w:rPr>
          <w:rFonts w:asciiTheme="minorHAnsi" w:hAnsiTheme="minorHAnsi" w:cstheme="minorHAnsi"/>
          <w:sz w:val="20"/>
          <w:szCs w:val="20"/>
        </w:rPr>
        <w:t xml:space="preserve"> řízení, nepovažuje se Dílo za řádně předané.</w:t>
      </w:r>
    </w:p>
    <w:p w14:paraId="4BB8358D" w14:textId="750BE221"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Ke dni zahájení přejímacího řízení musí být vyklizeno a uklizeno Místo provádění Díla včetně zhotoveného Díla</w:t>
      </w:r>
      <w:r w:rsidR="00AD741D">
        <w:rPr>
          <w:rFonts w:asciiTheme="minorHAnsi" w:hAnsiTheme="minorHAnsi" w:cstheme="minorHAnsi"/>
          <w:sz w:val="20"/>
          <w:szCs w:val="20"/>
        </w:rPr>
        <w:t xml:space="preserve"> a </w:t>
      </w:r>
      <w:r w:rsidR="00AD741D" w:rsidRPr="0055658E">
        <w:rPr>
          <w:rFonts w:asciiTheme="minorHAnsi" w:hAnsiTheme="minorHAnsi" w:cstheme="minorHAnsi"/>
          <w:sz w:val="20"/>
          <w:szCs w:val="20"/>
        </w:rPr>
        <w:t>pozemk</w:t>
      </w:r>
      <w:r w:rsidR="00AD741D">
        <w:rPr>
          <w:rFonts w:asciiTheme="minorHAnsi" w:hAnsiTheme="minorHAnsi" w:cstheme="minorHAnsi"/>
          <w:sz w:val="20"/>
          <w:szCs w:val="20"/>
        </w:rPr>
        <w:t>y</w:t>
      </w:r>
      <w:r w:rsidR="00AD741D" w:rsidRPr="0055658E">
        <w:rPr>
          <w:rFonts w:asciiTheme="minorHAnsi" w:hAnsiTheme="minorHAnsi" w:cstheme="minorHAnsi"/>
          <w:sz w:val="20"/>
          <w:szCs w:val="20"/>
        </w:rPr>
        <w:t xml:space="preserve"> a komunikac</w:t>
      </w:r>
      <w:r w:rsidR="00AD741D">
        <w:rPr>
          <w:rFonts w:asciiTheme="minorHAnsi" w:hAnsiTheme="minorHAnsi" w:cstheme="minorHAnsi"/>
          <w:sz w:val="20"/>
          <w:szCs w:val="20"/>
        </w:rPr>
        <w:t>e</w:t>
      </w:r>
      <w:r w:rsidR="00AD741D" w:rsidRPr="0055658E">
        <w:rPr>
          <w:rFonts w:asciiTheme="minorHAnsi" w:hAnsiTheme="minorHAnsi" w:cstheme="minorHAnsi"/>
          <w:sz w:val="20"/>
          <w:szCs w:val="20"/>
        </w:rPr>
        <w:t xml:space="preserve"> případně dotčen</w:t>
      </w:r>
      <w:r w:rsidR="00AD741D">
        <w:rPr>
          <w:rFonts w:asciiTheme="minorHAnsi" w:hAnsiTheme="minorHAnsi" w:cstheme="minorHAnsi"/>
          <w:sz w:val="20"/>
          <w:szCs w:val="20"/>
        </w:rPr>
        <w:t>é</w:t>
      </w:r>
      <w:r w:rsidR="00AD741D" w:rsidRPr="0055658E">
        <w:rPr>
          <w:rFonts w:asciiTheme="minorHAnsi" w:hAnsiTheme="minorHAnsi" w:cstheme="minorHAnsi"/>
          <w:sz w:val="20"/>
          <w:szCs w:val="20"/>
        </w:rPr>
        <w:t xml:space="preserve"> prováděním Díla</w:t>
      </w:r>
      <w:r w:rsidR="007732A9">
        <w:rPr>
          <w:rFonts w:asciiTheme="minorHAnsi" w:hAnsiTheme="minorHAnsi" w:cstheme="minorHAnsi"/>
          <w:sz w:val="20"/>
          <w:szCs w:val="20"/>
        </w:rPr>
        <w:t xml:space="preserve"> musí být uvedeny</w:t>
      </w:r>
      <w:r w:rsidR="00AD741D" w:rsidRPr="0055658E">
        <w:rPr>
          <w:rFonts w:asciiTheme="minorHAnsi" w:hAnsiTheme="minorHAnsi" w:cstheme="minorHAnsi"/>
          <w:sz w:val="20"/>
          <w:szCs w:val="20"/>
        </w:rPr>
        <w:t xml:space="preserve"> do původního stavu, nebo do stavu </w:t>
      </w:r>
      <w:r w:rsidR="00213499">
        <w:rPr>
          <w:rFonts w:asciiTheme="minorHAnsi" w:hAnsiTheme="minorHAnsi" w:cstheme="minorHAnsi"/>
          <w:sz w:val="20"/>
          <w:szCs w:val="20"/>
        </w:rPr>
        <w:t>po</w:t>
      </w:r>
      <w:r w:rsidR="00AD741D" w:rsidRPr="0055658E">
        <w:rPr>
          <w:rFonts w:asciiTheme="minorHAnsi" w:hAnsiTheme="minorHAnsi" w:cstheme="minorHAnsi"/>
          <w:sz w:val="20"/>
          <w:szCs w:val="20"/>
        </w:rPr>
        <w:t>dle podmínek stavebního povolení k provedení Díla, smluv o náhradě užívání silnic atd</w:t>
      </w:r>
      <w:r w:rsidR="007732A9">
        <w:rPr>
          <w:rFonts w:asciiTheme="minorHAnsi" w:hAnsiTheme="minorHAnsi" w:cstheme="minorHAnsi"/>
          <w:sz w:val="20"/>
          <w:szCs w:val="20"/>
        </w:rPr>
        <w:t>., a to</w:t>
      </w:r>
      <w:r w:rsidR="00AD741D" w:rsidRPr="00707320">
        <w:rPr>
          <w:rFonts w:asciiTheme="minorHAnsi" w:hAnsiTheme="minorHAnsi" w:cstheme="minorHAnsi"/>
          <w:sz w:val="20"/>
          <w:szCs w:val="20"/>
        </w:rPr>
        <w:t xml:space="preserve"> </w:t>
      </w:r>
      <w:r w:rsidRPr="00707320">
        <w:rPr>
          <w:rFonts w:asciiTheme="minorHAnsi" w:hAnsiTheme="minorHAnsi" w:cstheme="minorHAnsi"/>
          <w:sz w:val="20"/>
          <w:szCs w:val="20"/>
        </w:rPr>
        <w:t>v souladu s touto smlouvou, pokud se strany nedohodnou jinak.</w:t>
      </w:r>
    </w:p>
    <w:p w14:paraId="74EB51CA" w14:textId="62C80F92" w:rsidR="009A0353" w:rsidRDefault="00745D6F" w:rsidP="00745D6F">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45D6F">
        <w:rPr>
          <w:rFonts w:asciiTheme="minorHAnsi" w:hAnsiTheme="minorHAnsi" w:cstheme="minorHAnsi"/>
          <w:sz w:val="20"/>
          <w:szCs w:val="20"/>
        </w:rPr>
        <w:t>Objednatel nemá právo odmítnout převzetí díla pro ojedinělé drobné vady, které samy o sobě ani ve spojení s jinými nebrání užívání stavby funkčně nebo esteticky, ani její užívání podstatným způsobem neomezují</w:t>
      </w:r>
      <w:r>
        <w:rPr>
          <w:rFonts w:asciiTheme="minorHAnsi" w:hAnsiTheme="minorHAnsi" w:cstheme="minorHAnsi"/>
          <w:sz w:val="20"/>
          <w:szCs w:val="20"/>
        </w:rPr>
        <w:t xml:space="preserve">. V </w:t>
      </w:r>
      <w:r w:rsidR="009A0353" w:rsidRPr="00707320">
        <w:rPr>
          <w:rFonts w:asciiTheme="minorHAnsi" w:hAnsiTheme="minorHAnsi" w:cstheme="minorHAnsi"/>
          <w:sz w:val="20"/>
          <w:szCs w:val="20"/>
        </w:rPr>
        <w:t xml:space="preserve">případě, že </w:t>
      </w:r>
      <w:r w:rsidR="009C6F9A" w:rsidRPr="00707320">
        <w:rPr>
          <w:rFonts w:asciiTheme="minorHAnsi" w:hAnsiTheme="minorHAnsi" w:cstheme="minorHAnsi"/>
          <w:sz w:val="20"/>
          <w:szCs w:val="20"/>
        </w:rPr>
        <w:t xml:space="preserve">je </w:t>
      </w:r>
      <w:r w:rsidR="009A0353" w:rsidRPr="00707320">
        <w:rPr>
          <w:rFonts w:asciiTheme="minorHAnsi" w:hAnsiTheme="minorHAnsi" w:cstheme="minorHAnsi"/>
          <w:sz w:val="20"/>
          <w:szCs w:val="20"/>
        </w:rPr>
        <w:t xml:space="preserve">při přejímání Díla objednatelem prokázáno, že zhotovitelem předávané Dílo nese vady bránící </w:t>
      </w:r>
      <w:r w:rsidR="009A0353" w:rsidRPr="00707320">
        <w:rPr>
          <w:rFonts w:asciiTheme="minorHAnsi" w:hAnsiTheme="minorHAnsi" w:cstheme="minorHAnsi"/>
          <w:sz w:val="20"/>
          <w:szCs w:val="20"/>
        </w:rPr>
        <w:lastRenderedPageBreak/>
        <w:t xml:space="preserve">užívání, není objednatel povinen předávané Dílo převzít. Pokud objednatel pro </w:t>
      </w:r>
      <w:r w:rsidR="00581578">
        <w:rPr>
          <w:rFonts w:asciiTheme="minorHAnsi" w:hAnsiTheme="minorHAnsi" w:cstheme="minorHAnsi"/>
          <w:sz w:val="20"/>
          <w:szCs w:val="20"/>
        </w:rPr>
        <w:t xml:space="preserve">tyto </w:t>
      </w:r>
      <w:r w:rsidR="009A0353" w:rsidRPr="00707320">
        <w:rPr>
          <w:rFonts w:asciiTheme="minorHAnsi" w:hAnsiTheme="minorHAnsi" w:cstheme="minorHAnsi"/>
          <w:sz w:val="20"/>
          <w:szCs w:val="20"/>
        </w:rPr>
        <w:t xml:space="preserve">vady Dílo nepřevezme, opakuje se přejímací řízení po jejich odstranění analogicky </w:t>
      </w:r>
      <w:r w:rsidR="00213499">
        <w:rPr>
          <w:rFonts w:asciiTheme="minorHAnsi" w:hAnsiTheme="minorHAnsi" w:cstheme="minorHAnsi"/>
          <w:sz w:val="20"/>
          <w:szCs w:val="20"/>
        </w:rPr>
        <w:t>po</w:t>
      </w:r>
      <w:r w:rsidR="009A0353" w:rsidRPr="00707320">
        <w:rPr>
          <w:rFonts w:asciiTheme="minorHAnsi" w:hAnsiTheme="minorHAnsi" w:cstheme="minorHAnsi"/>
          <w:sz w:val="20"/>
          <w:szCs w:val="20"/>
        </w:rPr>
        <w:t>dle tohoto článku smlouvy.</w:t>
      </w:r>
    </w:p>
    <w:p w14:paraId="599279BA" w14:textId="77777777" w:rsidR="009A0353" w:rsidRPr="000A28EF" w:rsidRDefault="009A0353" w:rsidP="00D94AD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Úrok z prodlení a smluvní pokuty</w:t>
      </w:r>
    </w:p>
    <w:p w14:paraId="004760F3" w14:textId="39D2C8B9" w:rsidR="007A2B34" w:rsidRPr="00E578D7" w:rsidRDefault="007A2B34" w:rsidP="00E578D7">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AD741D">
        <w:rPr>
          <w:rFonts w:asciiTheme="minorHAnsi" w:hAnsiTheme="minorHAnsi" w:cstheme="minorHAnsi"/>
          <w:sz w:val="20"/>
          <w:szCs w:val="20"/>
        </w:rPr>
        <w:t xml:space="preserve">Pro případ porušení níže uvedených smluvních povinností dohodly smluvní strany tyto ve smyslu ustanovení § 2048 a násl. občanského zákoníku níže uvedené smluvní pokuty, jejichž sjednáním </w:t>
      </w:r>
      <w:r w:rsidR="00CB5BC2" w:rsidRPr="00AD741D">
        <w:rPr>
          <w:rFonts w:asciiTheme="minorHAnsi" w:hAnsiTheme="minorHAnsi" w:cstheme="minorHAnsi"/>
          <w:sz w:val="20"/>
          <w:szCs w:val="20"/>
        </w:rPr>
        <w:t xml:space="preserve">nebo zaplacením </w:t>
      </w:r>
      <w:r w:rsidRPr="00AD741D">
        <w:rPr>
          <w:rFonts w:asciiTheme="minorHAnsi" w:hAnsiTheme="minorHAnsi" w:cstheme="minorHAnsi"/>
          <w:sz w:val="20"/>
          <w:szCs w:val="20"/>
        </w:rPr>
        <w:t xml:space="preserve">není dotčen nárok objednatele na náhradu škody </w:t>
      </w:r>
      <w:r w:rsidR="00CB5BC2" w:rsidRPr="00AD741D">
        <w:rPr>
          <w:rFonts w:asciiTheme="minorHAnsi" w:hAnsiTheme="minorHAnsi" w:cstheme="minorHAnsi"/>
          <w:sz w:val="20"/>
          <w:szCs w:val="20"/>
        </w:rPr>
        <w:t xml:space="preserve">nebo nemajetkové újmy </w:t>
      </w:r>
      <w:r w:rsidRPr="00AD741D">
        <w:rPr>
          <w:rFonts w:asciiTheme="minorHAnsi" w:hAnsiTheme="minorHAnsi" w:cstheme="minorHAnsi"/>
          <w:sz w:val="20"/>
          <w:szCs w:val="20"/>
        </w:rPr>
        <w:t xml:space="preserve">způsobené porušením povinnosti </w:t>
      </w:r>
      <w:r w:rsidR="00F73312" w:rsidRPr="00AD741D">
        <w:rPr>
          <w:rFonts w:asciiTheme="minorHAnsi" w:hAnsiTheme="minorHAnsi" w:cstheme="minorHAnsi"/>
          <w:sz w:val="20"/>
          <w:szCs w:val="20"/>
        </w:rPr>
        <w:t>utvrzené</w:t>
      </w:r>
      <w:r w:rsidRPr="00AD741D">
        <w:rPr>
          <w:rFonts w:asciiTheme="minorHAnsi" w:hAnsiTheme="minorHAnsi" w:cstheme="minorHAnsi"/>
          <w:sz w:val="20"/>
          <w:szCs w:val="20"/>
        </w:rPr>
        <w:t xml:space="preserve"> smluvní pokutou. </w:t>
      </w:r>
      <w:r w:rsidR="006F6873" w:rsidRPr="00AD741D">
        <w:rPr>
          <w:rFonts w:asciiTheme="minorHAnsi" w:hAnsiTheme="minorHAnsi" w:cstheme="minorHAnsi"/>
          <w:sz w:val="20"/>
          <w:szCs w:val="20"/>
        </w:rPr>
        <w:t>Smluvní strany se výslovně dohodly, že p</w:t>
      </w:r>
      <w:r w:rsidRPr="00AD741D">
        <w:rPr>
          <w:rFonts w:asciiTheme="minorHAnsi" w:hAnsiTheme="minorHAnsi" w:cstheme="minorHAnsi"/>
          <w:sz w:val="20"/>
          <w:szCs w:val="20"/>
        </w:rPr>
        <w:t>ohledávka objednatele na zaplacení smluvní pokuty může být započítána vůči pohledávce zhotovitele na zaplacení Ceny za provedení Díla.</w:t>
      </w:r>
    </w:p>
    <w:p w14:paraId="056C098B" w14:textId="182C8BA5" w:rsidR="00A4413D" w:rsidRPr="00FE3E6E" w:rsidRDefault="00C739F7" w:rsidP="00E10AF8">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Smluvní strany si sjednaly t</w:t>
      </w:r>
      <w:r w:rsidR="00344102">
        <w:rPr>
          <w:rFonts w:asciiTheme="minorHAnsi" w:hAnsiTheme="minorHAnsi" w:cstheme="minorHAnsi"/>
          <w:sz w:val="20"/>
          <w:szCs w:val="20"/>
        </w:rPr>
        <w:t>u</w:t>
      </w:r>
      <w:r>
        <w:rPr>
          <w:rFonts w:asciiTheme="minorHAnsi" w:hAnsiTheme="minorHAnsi" w:cstheme="minorHAnsi"/>
          <w:sz w:val="20"/>
          <w:szCs w:val="20"/>
        </w:rPr>
        <w:t>to s</w:t>
      </w:r>
      <w:r w:rsidR="00A36C64">
        <w:rPr>
          <w:rFonts w:asciiTheme="minorHAnsi" w:hAnsiTheme="minorHAnsi" w:cstheme="minorHAnsi"/>
          <w:sz w:val="20"/>
          <w:szCs w:val="20"/>
        </w:rPr>
        <w:t>mluvní pokut</w:t>
      </w:r>
      <w:r w:rsidR="00344102">
        <w:rPr>
          <w:rFonts w:asciiTheme="minorHAnsi" w:hAnsiTheme="minorHAnsi" w:cstheme="minorHAnsi"/>
          <w:sz w:val="20"/>
          <w:szCs w:val="20"/>
        </w:rPr>
        <w:t>u</w:t>
      </w:r>
      <w:r w:rsidR="00A36C64">
        <w:rPr>
          <w:rFonts w:asciiTheme="minorHAnsi" w:hAnsiTheme="minorHAnsi" w:cstheme="minorHAnsi"/>
          <w:sz w:val="20"/>
          <w:szCs w:val="20"/>
        </w:rPr>
        <w:t xml:space="preserve"> za nesplnění dohodnutých termínů</w:t>
      </w:r>
      <w:r w:rsidR="00344102">
        <w:rPr>
          <w:rFonts w:asciiTheme="minorHAnsi" w:hAnsiTheme="minorHAnsi" w:cstheme="minorHAnsi"/>
          <w:sz w:val="20"/>
          <w:szCs w:val="20"/>
        </w:rPr>
        <w:t xml:space="preserve">. </w:t>
      </w:r>
      <w:r w:rsidR="004D3A4F" w:rsidRPr="00E10AF8">
        <w:rPr>
          <w:rFonts w:asciiTheme="minorHAnsi" w:hAnsiTheme="minorHAnsi" w:cstheme="minorHAnsi"/>
          <w:sz w:val="20"/>
          <w:szCs w:val="20"/>
        </w:rPr>
        <w:t xml:space="preserve">Ocitne-li se zhotovitel v prodlení se splněním lhůty sjednané pro předání řádně </w:t>
      </w:r>
      <w:r w:rsidR="00AD741D" w:rsidRPr="00E10AF8">
        <w:rPr>
          <w:rFonts w:asciiTheme="minorHAnsi" w:hAnsiTheme="minorHAnsi" w:cstheme="minorHAnsi"/>
          <w:sz w:val="20"/>
          <w:szCs w:val="20"/>
        </w:rPr>
        <w:t>provedeného</w:t>
      </w:r>
      <w:r w:rsidR="004D3A4F" w:rsidRPr="00E10AF8">
        <w:rPr>
          <w:rFonts w:asciiTheme="minorHAnsi" w:hAnsiTheme="minorHAnsi" w:cstheme="minorHAnsi"/>
          <w:sz w:val="20"/>
          <w:szCs w:val="20"/>
        </w:rPr>
        <w:t xml:space="preserve"> Díla podle </w:t>
      </w:r>
      <w:r w:rsidR="00D233BC" w:rsidRPr="00E10AF8">
        <w:rPr>
          <w:rFonts w:asciiTheme="minorHAnsi" w:hAnsiTheme="minorHAnsi" w:cstheme="minorHAnsi"/>
          <w:sz w:val="20"/>
          <w:szCs w:val="20"/>
        </w:rPr>
        <w:t>odstavce</w:t>
      </w:r>
      <w:r w:rsidR="004D3A4F" w:rsidRPr="00E10AF8">
        <w:rPr>
          <w:rFonts w:asciiTheme="minorHAnsi" w:hAnsiTheme="minorHAnsi" w:cstheme="minorHAnsi"/>
          <w:sz w:val="20"/>
          <w:szCs w:val="20"/>
        </w:rPr>
        <w:t xml:space="preserve"> 4.1. této smlouvy, </w:t>
      </w:r>
      <w:r w:rsidR="00BA0747" w:rsidRPr="00E10AF8">
        <w:rPr>
          <w:rFonts w:asciiTheme="minorHAnsi" w:hAnsiTheme="minorHAnsi" w:cstheme="minorHAnsi"/>
          <w:sz w:val="20"/>
          <w:szCs w:val="20"/>
        </w:rPr>
        <w:t>respektive</w:t>
      </w:r>
      <w:r w:rsidR="006E44CE" w:rsidRPr="00E10AF8">
        <w:rPr>
          <w:rFonts w:asciiTheme="minorHAnsi" w:hAnsiTheme="minorHAnsi" w:cstheme="minorHAnsi"/>
          <w:sz w:val="20"/>
          <w:szCs w:val="20"/>
        </w:rPr>
        <w:t xml:space="preserve"> lhůty prodloužené v souladu s odstavcem 4.5. této smlouvy, </w:t>
      </w:r>
      <w:r w:rsidR="004D3A4F" w:rsidRPr="00E10AF8">
        <w:rPr>
          <w:rFonts w:asciiTheme="minorHAnsi" w:hAnsiTheme="minorHAnsi" w:cstheme="minorHAnsi"/>
          <w:sz w:val="20"/>
          <w:szCs w:val="20"/>
        </w:rPr>
        <w:t xml:space="preserve">je zhotovitel povinen zaplatit objednateli smluvní pokutu ve </w:t>
      </w:r>
      <w:r w:rsidR="004D3A4F" w:rsidRPr="001C300E">
        <w:rPr>
          <w:rFonts w:asciiTheme="minorHAnsi" w:hAnsiTheme="minorHAnsi" w:cstheme="minorHAnsi"/>
          <w:sz w:val="20"/>
          <w:szCs w:val="20"/>
        </w:rPr>
        <w:t>výši 0,</w:t>
      </w:r>
      <w:r w:rsidR="001F287E" w:rsidRPr="001C300E">
        <w:rPr>
          <w:rFonts w:asciiTheme="minorHAnsi" w:hAnsiTheme="minorHAnsi" w:cstheme="minorHAnsi"/>
          <w:sz w:val="20"/>
          <w:szCs w:val="20"/>
        </w:rPr>
        <w:t>5</w:t>
      </w:r>
      <w:r w:rsidR="004D3A4F" w:rsidRPr="001C300E">
        <w:rPr>
          <w:rFonts w:asciiTheme="minorHAnsi" w:hAnsiTheme="minorHAnsi" w:cstheme="minorHAnsi"/>
          <w:sz w:val="20"/>
          <w:szCs w:val="20"/>
        </w:rPr>
        <w:t xml:space="preserve"> %</w:t>
      </w:r>
      <w:r w:rsidR="004D3A4F" w:rsidRPr="00A67771">
        <w:rPr>
          <w:rFonts w:asciiTheme="minorHAnsi" w:hAnsiTheme="minorHAnsi" w:cstheme="minorHAnsi"/>
          <w:sz w:val="20"/>
          <w:szCs w:val="20"/>
        </w:rPr>
        <w:t xml:space="preserve"> z Ceny za provede</w:t>
      </w:r>
      <w:r w:rsidR="004D3A4F" w:rsidRPr="00E10AF8">
        <w:rPr>
          <w:rFonts w:asciiTheme="minorHAnsi" w:hAnsiTheme="minorHAnsi" w:cstheme="minorHAnsi"/>
          <w:sz w:val="20"/>
          <w:szCs w:val="20"/>
        </w:rPr>
        <w:t>ní Díla bez DPH, a to za každý i započatý den prodlení</w:t>
      </w:r>
      <w:r w:rsidR="004D3A4F" w:rsidRPr="00FE3E6E">
        <w:rPr>
          <w:rFonts w:asciiTheme="minorHAnsi" w:hAnsiTheme="minorHAnsi" w:cstheme="minorHAnsi"/>
          <w:sz w:val="20"/>
          <w:szCs w:val="20"/>
        </w:rPr>
        <w:t>.</w:t>
      </w:r>
      <w:r w:rsidR="003B0D8C" w:rsidRPr="00FE3E6E">
        <w:rPr>
          <w:rFonts w:asciiTheme="minorHAnsi" w:hAnsiTheme="minorHAnsi" w:cstheme="minorHAnsi"/>
          <w:sz w:val="20"/>
          <w:szCs w:val="20"/>
        </w:rPr>
        <w:t xml:space="preserve"> </w:t>
      </w:r>
      <w:r w:rsidR="005A3427" w:rsidRPr="00FE3E6E">
        <w:rPr>
          <w:rFonts w:asciiTheme="minorHAnsi" w:hAnsiTheme="minorHAnsi" w:cstheme="minorHAnsi"/>
          <w:sz w:val="20"/>
          <w:szCs w:val="20"/>
        </w:rPr>
        <w:t>Pro odstranění všech pochybností smluvní strany konstatují</w:t>
      </w:r>
      <w:r w:rsidR="003B0D8C" w:rsidRPr="00FE3E6E">
        <w:rPr>
          <w:rFonts w:asciiTheme="minorHAnsi" w:hAnsiTheme="minorHAnsi" w:cstheme="minorHAnsi"/>
          <w:sz w:val="20"/>
          <w:szCs w:val="20"/>
        </w:rPr>
        <w:t xml:space="preserve">, že zhotovitel </w:t>
      </w:r>
      <w:r w:rsidR="00090808" w:rsidRPr="00FE3E6E">
        <w:rPr>
          <w:rFonts w:asciiTheme="minorHAnsi" w:hAnsiTheme="minorHAnsi" w:cstheme="minorHAnsi"/>
          <w:sz w:val="20"/>
          <w:szCs w:val="20"/>
        </w:rPr>
        <w:t xml:space="preserve">se </w:t>
      </w:r>
      <w:r w:rsidR="005A3427" w:rsidRPr="00FE3E6E">
        <w:rPr>
          <w:rFonts w:asciiTheme="minorHAnsi" w:hAnsiTheme="minorHAnsi" w:cstheme="minorHAnsi"/>
          <w:sz w:val="20"/>
          <w:szCs w:val="20"/>
        </w:rPr>
        <w:t>dle</w:t>
      </w:r>
      <w:r w:rsidR="00090808" w:rsidRPr="00FE3E6E">
        <w:rPr>
          <w:rFonts w:asciiTheme="minorHAnsi" w:hAnsiTheme="minorHAnsi" w:cstheme="minorHAnsi"/>
          <w:sz w:val="20"/>
          <w:szCs w:val="20"/>
        </w:rPr>
        <w:t xml:space="preserve"> tohoto ustanovení smlouvy neocitne </w:t>
      </w:r>
      <w:r w:rsidR="003B0D8C" w:rsidRPr="00FE3E6E">
        <w:rPr>
          <w:rFonts w:asciiTheme="minorHAnsi" w:hAnsiTheme="minorHAnsi" w:cstheme="minorHAnsi"/>
          <w:sz w:val="20"/>
          <w:szCs w:val="20"/>
        </w:rPr>
        <w:t xml:space="preserve">v prodlení, pakliže objednatel nemá právo odmítnout převzetí díla dle odst. 13.7. této smlouvy o dílo. </w:t>
      </w:r>
    </w:p>
    <w:p w14:paraId="609B4A7C" w14:textId="08767CE5" w:rsidR="001964D3" w:rsidRPr="000C7C68" w:rsidRDefault="00C739F7" w:rsidP="00A517A9">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 xml:space="preserve">Smluvní strany si sjednaly </w:t>
      </w:r>
      <w:r w:rsidR="00DE1F4E">
        <w:rPr>
          <w:rFonts w:asciiTheme="minorHAnsi" w:hAnsiTheme="minorHAnsi" w:cstheme="minorHAnsi"/>
          <w:sz w:val="20"/>
          <w:szCs w:val="20"/>
        </w:rPr>
        <w:t>p</w:t>
      </w:r>
      <w:r w:rsidR="00DE1F4E" w:rsidRPr="00E578D7">
        <w:rPr>
          <w:rFonts w:asciiTheme="minorHAnsi" w:hAnsiTheme="minorHAnsi" w:cstheme="minorHAnsi"/>
          <w:sz w:val="20"/>
          <w:szCs w:val="20"/>
        </w:rPr>
        <w:t xml:space="preserve">ro případ prodlení zhotovitele se splněním povinnosti </w:t>
      </w:r>
      <w:r w:rsidR="00AF26FF" w:rsidRPr="00C11CE7">
        <w:rPr>
          <w:rFonts w:asciiTheme="minorHAnsi" w:hAnsiTheme="minorHAnsi" w:cstheme="minorHAnsi"/>
          <w:sz w:val="20"/>
          <w:szCs w:val="20"/>
        </w:rPr>
        <w:t>dostavit se k prohlídce reklamované vady a zahájit odstraňování vady Díla</w:t>
      </w:r>
      <w:r w:rsidR="00AF26FF">
        <w:rPr>
          <w:rFonts w:asciiTheme="minorHAnsi" w:hAnsiTheme="minorHAnsi" w:cstheme="minorHAnsi"/>
          <w:sz w:val="20"/>
          <w:szCs w:val="20"/>
        </w:rPr>
        <w:t xml:space="preserve"> </w:t>
      </w:r>
      <w:r w:rsidR="00213499">
        <w:rPr>
          <w:rFonts w:asciiTheme="minorHAnsi" w:hAnsiTheme="minorHAnsi" w:cstheme="minorHAnsi"/>
          <w:sz w:val="20"/>
          <w:szCs w:val="20"/>
        </w:rPr>
        <w:t>po</w:t>
      </w:r>
      <w:r w:rsidR="00AF26FF">
        <w:rPr>
          <w:rFonts w:asciiTheme="minorHAnsi" w:hAnsiTheme="minorHAnsi" w:cstheme="minorHAnsi"/>
          <w:sz w:val="20"/>
          <w:szCs w:val="20"/>
        </w:rPr>
        <w:t>dle odstavce 12.6. této smlouvy</w:t>
      </w:r>
      <w:r w:rsidR="00C37A83">
        <w:rPr>
          <w:rFonts w:asciiTheme="minorHAnsi" w:hAnsiTheme="minorHAnsi" w:cstheme="minorHAnsi"/>
          <w:sz w:val="20"/>
          <w:szCs w:val="20"/>
        </w:rPr>
        <w:t xml:space="preserve"> </w:t>
      </w:r>
      <w:r w:rsidR="00201B02">
        <w:rPr>
          <w:rFonts w:asciiTheme="minorHAnsi" w:hAnsiTheme="minorHAnsi" w:cstheme="minorHAnsi"/>
          <w:sz w:val="20"/>
          <w:szCs w:val="20"/>
        </w:rPr>
        <w:t>smluvní pokutu</w:t>
      </w:r>
      <w:r w:rsidR="00AC5C51">
        <w:rPr>
          <w:rFonts w:asciiTheme="minorHAnsi" w:hAnsiTheme="minorHAnsi" w:cstheme="minorHAnsi"/>
          <w:sz w:val="20"/>
          <w:szCs w:val="20"/>
        </w:rPr>
        <w:t xml:space="preserve"> ve výši</w:t>
      </w:r>
      <w:r w:rsidR="00C37A83">
        <w:rPr>
          <w:rFonts w:asciiTheme="minorHAnsi" w:hAnsiTheme="minorHAnsi" w:cstheme="minorHAnsi"/>
          <w:sz w:val="20"/>
          <w:szCs w:val="20"/>
        </w:rPr>
        <w:t xml:space="preserve"> </w:t>
      </w:r>
      <w:r w:rsidR="00C37A83" w:rsidRPr="000C7C68">
        <w:rPr>
          <w:rFonts w:asciiTheme="minorHAnsi" w:hAnsiTheme="minorHAnsi" w:cstheme="minorHAnsi"/>
          <w:sz w:val="20"/>
          <w:szCs w:val="20"/>
        </w:rPr>
        <w:t>3.000 Kč za každý den prodlení a za každý jednotlivý případ – smluvní pokuta se uplatňuje u každé reklamované vady zvlášť.</w:t>
      </w:r>
      <w:r w:rsidR="00B402C9" w:rsidRPr="000C7C68">
        <w:rPr>
          <w:rFonts w:asciiTheme="minorHAnsi" w:hAnsiTheme="minorHAnsi" w:cstheme="minorHAnsi"/>
          <w:sz w:val="20"/>
          <w:szCs w:val="20"/>
        </w:rPr>
        <w:t xml:space="preserve"> </w:t>
      </w:r>
      <w:r w:rsidR="00AC5C51" w:rsidRPr="000C7C68">
        <w:rPr>
          <w:rFonts w:asciiTheme="minorHAnsi" w:hAnsiTheme="minorHAnsi" w:cstheme="minorHAnsi"/>
          <w:sz w:val="20"/>
          <w:szCs w:val="20"/>
        </w:rPr>
        <w:t>Smluvní strany si sjednaly pro případ prodlení zhotovitele se splněním povinnosti odstranit reklamovanou vadu</w:t>
      </w:r>
      <w:r w:rsidR="00730F27" w:rsidRPr="000C7C68">
        <w:rPr>
          <w:rFonts w:asciiTheme="minorHAnsi" w:hAnsiTheme="minorHAnsi" w:cstheme="minorHAnsi"/>
          <w:sz w:val="20"/>
          <w:szCs w:val="20"/>
        </w:rPr>
        <w:t xml:space="preserve"> </w:t>
      </w:r>
      <w:r w:rsidR="00213499" w:rsidRPr="000C7C68">
        <w:rPr>
          <w:rFonts w:asciiTheme="minorHAnsi" w:hAnsiTheme="minorHAnsi" w:cstheme="minorHAnsi"/>
          <w:sz w:val="20"/>
          <w:szCs w:val="20"/>
        </w:rPr>
        <w:t>po</w:t>
      </w:r>
      <w:r w:rsidR="00730F27" w:rsidRPr="000C7C68">
        <w:rPr>
          <w:rFonts w:asciiTheme="minorHAnsi" w:hAnsiTheme="minorHAnsi" w:cstheme="minorHAnsi"/>
          <w:sz w:val="20"/>
          <w:szCs w:val="20"/>
        </w:rPr>
        <w:t xml:space="preserve">dle odstavce 12.7. této smlouvy smluvní pokutu </w:t>
      </w:r>
      <w:r w:rsidR="001964D3" w:rsidRPr="000C7C68">
        <w:rPr>
          <w:rFonts w:asciiTheme="minorHAnsi" w:hAnsiTheme="minorHAnsi" w:cstheme="minorHAnsi"/>
          <w:sz w:val="20"/>
          <w:szCs w:val="20"/>
        </w:rPr>
        <w:t>ve výši 3.000 Kč za každý den prodlení</w:t>
      </w:r>
      <w:r w:rsidR="00AD741D" w:rsidRPr="000C7C68">
        <w:rPr>
          <w:rFonts w:asciiTheme="minorHAnsi" w:hAnsiTheme="minorHAnsi" w:cstheme="minorHAnsi"/>
          <w:sz w:val="20"/>
          <w:szCs w:val="20"/>
        </w:rPr>
        <w:t xml:space="preserve"> </w:t>
      </w:r>
      <w:r w:rsidR="004B1099" w:rsidRPr="000C7C68">
        <w:rPr>
          <w:rFonts w:asciiTheme="minorHAnsi" w:hAnsiTheme="minorHAnsi" w:cstheme="minorHAnsi"/>
          <w:sz w:val="20"/>
          <w:szCs w:val="20"/>
        </w:rPr>
        <w:t>a za každý</w:t>
      </w:r>
      <w:r w:rsidR="00AD741D" w:rsidRPr="000C7C68">
        <w:rPr>
          <w:rFonts w:asciiTheme="minorHAnsi" w:hAnsiTheme="minorHAnsi" w:cstheme="minorHAnsi"/>
          <w:sz w:val="20"/>
          <w:szCs w:val="20"/>
        </w:rPr>
        <w:t xml:space="preserve"> jednotlivý případ</w:t>
      </w:r>
      <w:r w:rsidR="001964D3" w:rsidRPr="000C7C68">
        <w:rPr>
          <w:rFonts w:asciiTheme="minorHAnsi" w:hAnsiTheme="minorHAnsi" w:cstheme="minorHAnsi"/>
          <w:sz w:val="20"/>
          <w:szCs w:val="20"/>
        </w:rPr>
        <w:t xml:space="preserve"> </w:t>
      </w:r>
      <w:r w:rsidR="00AD741D" w:rsidRPr="000C7C68">
        <w:rPr>
          <w:rFonts w:asciiTheme="minorHAnsi" w:hAnsiTheme="minorHAnsi" w:cstheme="minorHAnsi"/>
          <w:sz w:val="20"/>
          <w:szCs w:val="20"/>
        </w:rPr>
        <w:t>–</w:t>
      </w:r>
      <w:r w:rsidR="001964D3" w:rsidRPr="000C7C68">
        <w:rPr>
          <w:rFonts w:asciiTheme="minorHAnsi" w:hAnsiTheme="minorHAnsi" w:cstheme="minorHAnsi"/>
          <w:sz w:val="20"/>
          <w:szCs w:val="20"/>
        </w:rPr>
        <w:t xml:space="preserve"> </w:t>
      </w:r>
      <w:r w:rsidR="00AD741D" w:rsidRPr="000C7C68">
        <w:rPr>
          <w:rFonts w:asciiTheme="minorHAnsi" w:hAnsiTheme="minorHAnsi" w:cstheme="minorHAnsi"/>
          <w:sz w:val="20"/>
          <w:szCs w:val="20"/>
        </w:rPr>
        <w:t xml:space="preserve">smluvní pokuta se uplatňuje </w:t>
      </w:r>
      <w:r w:rsidR="001964D3" w:rsidRPr="000C7C68">
        <w:rPr>
          <w:rFonts w:asciiTheme="minorHAnsi" w:hAnsiTheme="minorHAnsi" w:cstheme="minorHAnsi"/>
          <w:sz w:val="20"/>
          <w:szCs w:val="20"/>
        </w:rPr>
        <w:t xml:space="preserve">u každé </w:t>
      </w:r>
      <w:r w:rsidR="00F32933" w:rsidRPr="000C7C68">
        <w:rPr>
          <w:rFonts w:asciiTheme="minorHAnsi" w:hAnsiTheme="minorHAnsi" w:cstheme="minorHAnsi"/>
          <w:sz w:val="20"/>
          <w:szCs w:val="20"/>
        </w:rPr>
        <w:t xml:space="preserve">reklamované </w:t>
      </w:r>
      <w:r w:rsidR="001964D3" w:rsidRPr="000C7C68">
        <w:rPr>
          <w:rFonts w:asciiTheme="minorHAnsi" w:hAnsiTheme="minorHAnsi" w:cstheme="minorHAnsi"/>
          <w:sz w:val="20"/>
          <w:szCs w:val="20"/>
        </w:rPr>
        <w:t>vady</w:t>
      </w:r>
      <w:r w:rsidR="004B1099" w:rsidRPr="000C7C68">
        <w:rPr>
          <w:rFonts w:asciiTheme="minorHAnsi" w:hAnsiTheme="minorHAnsi" w:cstheme="minorHAnsi"/>
          <w:sz w:val="20"/>
          <w:szCs w:val="20"/>
        </w:rPr>
        <w:t xml:space="preserve"> </w:t>
      </w:r>
      <w:r w:rsidR="001964D3" w:rsidRPr="000C7C68">
        <w:rPr>
          <w:rFonts w:asciiTheme="minorHAnsi" w:hAnsiTheme="minorHAnsi" w:cstheme="minorHAnsi"/>
          <w:sz w:val="20"/>
          <w:szCs w:val="20"/>
        </w:rPr>
        <w:t>zvlášť.</w:t>
      </w:r>
      <w:r w:rsidR="004D02F5" w:rsidRPr="000C7C68">
        <w:rPr>
          <w:rFonts w:asciiTheme="minorHAnsi" w:hAnsiTheme="minorHAnsi" w:cstheme="minorHAnsi"/>
          <w:sz w:val="20"/>
          <w:szCs w:val="20"/>
        </w:rPr>
        <w:t xml:space="preserve"> Smluvní strany se dohodly, že tyto dvě smluvní pokuty lze uplatňovat vedle sebe</w:t>
      </w:r>
      <w:r w:rsidR="006A5ED1" w:rsidRPr="000C7C68">
        <w:rPr>
          <w:rFonts w:asciiTheme="minorHAnsi" w:hAnsiTheme="minorHAnsi" w:cstheme="minorHAnsi"/>
          <w:sz w:val="20"/>
          <w:szCs w:val="20"/>
        </w:rPr>
        <w:t>.</w:t>
      </w:r>
    </w:p>
    <w:p w14:paraId="300580EC" w14:textId="44A21FBB" w:rsidR="00EF3572" w:rsidRPr="000C7C68" w:rsidRDefault="001263AA" w:rsidP="00A517A9">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0C7C68">
        <w:rPr>
          <w:rFonts w:asciiTheme="minorHAnsi" w:hAnsiTheme="minorHAnsi" w:cstheme="minorHAnsi"/>
          <w:sz w:val="20"/>
          <w:szCs w:val="20"/>
        </w:rPr>
        <w:t xml:space="preserve">Smluvní strany si sjednaly pro případ prodlení zhotovitele se splněním povinnosti odstranit zjištěnou a </w:t>
      </w:r>
      <w:r w:rsidR="0087622C" w:rsidRPr="000C7C68">
        <w:rPr>
          <w:rFonts w:asciiTheme="minorHAnsi" w:hAnsiTheme="minorHAnsi" w:cstheme="minorHAnsi"/>
          <w:sz w:val="20"/>
          <w:szCs w:val="20"/>
        </w:rPr>
        <w:t>vytčenou</w:t>
      </w:r>
      <w:r w:rsidR="003731B8">
        <w:rPr>
          <w:rFonts w:asciiTheme="minorHAnsi" w:hAnsiTheme="minorHAnsi" w:cstheme="minorHAnsi"/>
          <w:sz w:val="20"/>
          <w:szCs w:val="20"/>
        </w:rPr>
        <w:t xml:space="preserve"> </w:t>
      </w:r>
      <w:r w:rsidRPr="000C7C68">
        <w:rPr>
          <w:rFonts w:asciiTheme="minorHAnsi" w:hAnsiTheme="minorHAnsi" w:cstheme="minorHAnsi"/>
          <w:sz w:val="20"/>
          <w:szCs w:val="20"/>
        </w:rPr>
        <w:t xml:space="preserve">vadu nebo nedodělek v termínu </w:t>
      </w:r>
      <w:r w:rsidR="00213499" w:rsidRPr="000C7C68">
        <w:rPr>
          <w:rFonts w:asciiTheme="minorHAnsi" w:hAnsiTheme="minorHAnsi" w:cstheme="minorHAnsi"/>
          <w:sz w:val="20"/>
          <w:szCs w:val="20"/>
        </w:rPr>
        <w:t>po</w:t>
      </w:r>
      <w:r w:rsidRPr="000C7C68">
        <w:rPr>
          <w:rFonts w:asciiTheme="minorHAnsi" w:hAnsiTheme="minorHAnsi" w:cstheme="minorHAnsi"/>
          <w:sz w:val="20"/>
          <w:szCs w:val="20"/>
        </w:rPr>
        <w:t>dle odstavce</w:t>
      </w:r>
      <w:r w:rsidR="00730F27" w:rsidRPr="000C7C68">
        <w:rPr>
          <w:rFonts w:asciiTheme="minorHAnsi" w:hAnsiTheme="minorHAnsi" w:cstheme="minorHAnsi"/>
          <w:sz w:val="20"/>
          <w:szCs w:val="20"/>
        </w:rPr>
        <w:t xml:space="preserve"> 13.</w:t>
      </w:r>
      <w:r w:rsidR="00B00974" w:rsidRPr="000C7C68">
        <w:rPr>
          <w:rFonts w:asciiTheme="minorHAnsi" w:hAnsiTheme="minorHAnsi" w:cstheme="minorHAnsi"/>
          <w:sz w:val="20"/>
          <w:szCs w:val="20"/>
        </w:rPr>
        <w:t>3</w:t>
      </w:r>
      <w:r w:rsidR="00730F27" w:rsidRPr="000C7C68">
        <w:rPr>
          <w:rFonts w:asciiTheme="minorHAnsi" w:hAnsiTheme="minorHAnsi" w:cstheme="minorHAnsi"/>
          <w:sz w:val="20"/>
          <w:szCs w:val="20"/>
        </w:rPr>
        <w:t>. této smlouvy smluvní pokutu</w:t>
      </w:r>
      <w:r w:rsidRPr="000C7C68">
        <w:rPr>
          <w:rFonts w:asciiTheme="minorHAnsi" w:hAnsiTheme="minorHAnsi" w:cstheme="minorHAnsi"/>
          <w:sz w:val="20"/>
          <w:szCs w:val="20"/>
        </w:rPr>
        <w:t xml:space="preserve"> </w:t>
      </w:r>
      <w:r w:rsidR="00FE4B16" w:rsidRPr="000C7C68">
        <w:rPr>
          <w:rFonts w:asciiTheme="minorHAnsi" w:hAnsiTheme="minorHAnsi" w:cstheme="minorHAnsi"/>
          <w:sz w:val="20"/>
          <w:szCs w:val="20"/>
        </w:rPr>
        <w:t xml:space="preserve">ve výši 5.000 Kč </w:t>
      </w:r>
      <w:r w:rsidR="00AD741D" w:rsidRPr="000C7C68">
        <w:rPr>
          <w:rFonts w:asciiTheme="minorHAnsi" w:hAnsiTheme="minorHAnsi" w:cstheme="minorHAnsi"/>
          <w:sz w:val="20"/>
          <w:szCs w:val="20"/>
        </w:rPr>
        <w:t xml:space="preserve">za každý den prodlení </w:t>
      </w:r>
      <w:r w:rsidR="004B1099" w:rsidRPr="000C7C68">
        <w:rPr>
          <w:rFonts w:asciiTheme="minorHAnsi" w:hAnsiTheme="minorHAnsi" w:cstheme="minorHAnsi"/>
          <w:sz w:val="20"/>
          <w:szCs w:val="20"/>
        </w:rPr>
        <w:t>a za</w:t>
      </w:r>
      <w:r w:rsidR="00AD741D" w:rsidRPr="000C7C68">
        <w:rPr>
          <w:rFonts w:asciiTheme="minorHAnsi" w:hAnsiTheme="minorHAnsi" w:cstheme="minorHAnsi"/>
          <w:sz w:val="20"/>
          <w:szCs w:val="20"/>
        </w:rPr>
        <w:t xml:space="preserve"> každý jednotlivý případ – smluvní pokuta se uplatňuje u každé vady</w:t>
      </w:r>
      <w:r w:rsidR="00504487" w:rsidRPr="000C7C68">
        <w:rPr>
          <w:rFonts w:asciiTheme="minorHAnsi" w:hAnsiTheme="minorHAnsi" w:cstheme="minorHAnsi"/>
          <w:sz w:val="20"/>
          <w:szCs w:val="20"/>
        </w:rPr>
        <w:t xml:space="preserve"> nebo nedodělku</w:t>
      </w:r>
      <w:r w:rsidR="00AD741D" w:rsidRPr="000C7C68">
        <w:rPr>
          <w:rFonts w:asciiTheme="minorHAnsi" w:hAnsiTheme="minorHAnsi" w:cstheme="minorHAnsi"/>
          <w:sz w:val="20"/>
          <w:szCs w:val="20"/>
        </w:rPr>
        <w:t xml:space="preserve"> zvlášť</w:t>
      </w:r>
      <w:r w:rsidR="00FE4B16" w:rsidRPr="000C7C68">
        <w:rPr>
          <w:rFonts w:asciiTheme="minorHAnsi" w:hAnsiTheme="minorHAnsi" w:cstheme="minorHAnsi"/>
          <w:sz w:val="20"/>
          <w:szCs w:val="20"/>
        </w:rPr>
        <w:t xml:space="preserve">. </w:t>
      </w:r>
    </w:p>
    <w:p w14:paraId="215936FF" w14:textId="34044042" w:rsidR="003A4AD3" w:rsidRPr="00E578D7" w:rsidRDefault="00C739F7" w:rsidP="00A517A9">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 xml:space="preserve">Smluvní strany si sjednaly </w:t>
      </w:r>
      <w:r w:rsidR="00AD2204">
        <w:rPr>
          <w:rFonts w:asciiTheme="minorHAnsi" w:hAnsiTheme="minorHAnsi" w:cstheme="minorHAnsi"/>
          <w:sz w:val="20"/>
          <w:szCs w:val="20"/>
        </w:rPr>
        <w:t>p</w:t>
      </w:r>
      <w:r w:rsidR="005E7CC7" w:rsidRPr="00E578D7">
        <w:rPr>
          <w:rFonts w:asciiTheme="minorHAnsi" w:hAnsiTheme="minorHAnsi" w:cstheme="minorHAnsi"/>
          <w:sz w:val="20"/>
          <w:szCs w:val="20"/>
        </w:rPr>
        <w:t xml:space="preserve">ro případ prodlení </w:t>
      </w:r>
      <w:r w:rsidR="00504487">
        <w:rPr>
          <w:rFonts w:asciiTheme="minorHAnsi" w:hAnsiTheme="minorHAnsi" w:cstheme="minorHAnsi"/>
          <w:sz w:val="20"/>
          <w:szCs w:val="20"/>
        </w:rPr>
        <w:t xml:space="preserve">zhotovitele </w:t>
      </w:r>
      <w:r w:rsidR="005E7CC7" w:rsidRPr="00E578D7">
        <w:rPr>
          <w:rFonts w:asciiTheme="minorHAnsi" w:hAnsiTheme="minorHAnsi" w:cstheme="minorHAnsi"/>
          <w:sz w:val="20"/>
          <w:szCs w:val="20"/>
        </w:rPr>
        <w:t xml:space="preserve">se splněním povinnosti uklidit a vyklidit Místo provádění Díla a upravit všechny plochy v souladu </w:t>
      </w:r>
      <w:r w:rsidR="007732A9" w:rsidRPr="00504487">
        <w:rPr>
          <w:rFonts w:asciiTheme="minorHAnsi" w:hAnsiTheme="minorHAnsi" w:cstheme="minorHAnsi"/>
          <w:sz w:val="20"/>
          <w:szCs w:val="20"/>
        </w:rPr>
        <w:t>s</w:t>
      </w:r>
      <w:r w:rsidR="009C4A80" w:rsidRPr="00504487">
        <w:rPr>
          <w:rFonts w:asciiTheme="minorHAnsi" w:hAnsiTheme="minorHAnsi" w:cstheme="minorHAnsi"/>
          <w:sz w:val="20"/>
          <w:szCs w:val="20"/>
        </w:rPr>
        <w:t xml:space="preserve"> </w:t>
      </w:r>
      <w:r w:rsidR="00412756" w:rsidRPr="00504487">
        <w:rPr>
          <w:rFonts w:asciiTheme="minorHAnsi" w:hAnsiTheme="minorHAnsi" w:cstheme="minorHAnsi"/>
          <w:sz w:val="20"/>
          <w:szCs w:val="20"/>
        </w:rPr>
        <w:t>odstavce</w:t>
      </w:r>
      <w:r w:rsidR="007732A9" w:rsidRPr="00504487">
        <w:rPr>
          <w:rFonts w:asciiTheme="minorHAnsi" w:hAnsiTheme="minorHAnsi" w:cstheme="minorHAnsi"/>
          <w:sz w:val="20"/>
          <w:szCs w:val="20"/>
        </w:rPr>
        <w:t>m</w:t>
      </w:r>
      <w:r w:rsidR="009C4A80" w:rsidRPr="00504487">
        <w:rPr>
          <w:rFonts w:asciiTheme="minorHAnsi" w:hAnsiTheme="minorHAnsi" w:cstheme="minorHAnsi"/>
          <w:sz w:val="20"/>
          <w:szCs w:val="20"/>
        </w:rPr>
        <w:t xml:space="preserve"> 13.</w:t>
      </w:r>
      <w:r w:rsidR="001A15D9">
        <w:rPr>
          <w:rFonts w:asciiTheme="minorHAnsi" w:hAnsiTheme="minorHAnsi" w:cstheme="minorHAnsi"/>
          <w:sz w:val="20"/>
          <w:szCs w:val="20"/>
        </w:rPr>
        <w:t>6</w:t>
      </w:r>
      <w:r w:rsidR="009C4A80" w:rsidRPr="00504487">
        <w:rPr>
          <w:rFonts w:asciiTheme="minorHAnsi" w:hAnsiTheme="minorHAnsi" w:cstheme="minorHAnsi"/>
          <w:sz w:val="20"/>
          <w:szCs w:val="20"/>
        </w:rPr>
        <w:t>.</w:t>
      </w:r>
      <w:r w:rsidR="009C4A80" w:rsidRPr="00E578D7">
        <w:rPr>
          <w:rFonts w:asciiTheme="minorHAnsi" w:hAnsiTheme="minorHAnsi" w:cstheme="minorHAnsi"/>
          <w:sz w:val="20"/>
          <w:szCs w:val="20"/>
        </w:rPr>
        <w:t xml:space="preserve"> této smlouvy</w:t>
      </w:r>
      <w:r w:rsidR="001A15D9">
        <w:rPr>
          <w:rFonts w:asciiTheme="minorHAnsi" w:hAnsiTheme="minorHAnsi" w:cstheme="minorHAnsi"/>
          <w:sz w:val="20"/>
          <w:szCs w:val="20"/>
        </w:rPr>
        <w:t xml:space="preserve"> smluvní pokutu </w:t>
      </w:r>
      <w:r w:rsidR="005E7CC7" w:rsidRPr="00E578D7">
        <w:rPr>
          <w:rFonts w:asciiTheme="minorHAnsi" w:hAnsiTheme="minorHAnsi" w:cstheme="minorHAnsi"/>
          <w:sz w:val="20"/>
          <w:szCs w:val="20"/>
        </w:rPr>
        <w:t xml:space="preserve">ve výši </w:t>
      </w:r>
      <w:r w:rsidR="005E7CC7" w:rsidRPr="00480DD5">
        <w:rPr>
          <w:rFonts w:asciiTheme="minorHAnsi" w:hAnsiTheme="minorHAnsi" w:cstheme="minorHAnsi"/>
          <w:sz w:val="20"/>
          <w:szCs w:val="20"/>
        </w:rPr>
        <w:t>5.000 Kč za každý</w:t>
      </w:r>
      <w:r w:rsidR="0013445C" w:rsidRPr="00480DD5">
        <w:rPr>
          <w:rFonts w:asciiTheme="minorHAnsi" w:hAnsiTheme="minorHAnsi" w:cstheme="minorHAnsi"/>
          <w:sz w:val="20"/>
          <w:szCs w:val="20"/>
        </w:rPr>
        <w:t xml:space="preserve"> i započatý</w:t>
      </w:r>
      <w:r w:rsidR="005E7CC7" w:rsidRPr="00E578D7">
        <w:rPr>
          <w:rFonts w:asciiTheme="minorHAnsi" w:hAnsiTheme="minorHAnsi" w:cstheme="minorHAnsi"/>
          <w:sz w:val="20"/>
          <w:szCs w:val="20"/>
        </w:rPr>
        <w:t xml:space="preserve"> den prodlení.</w:t>
      </w:r>
    </w:p>
    <w:p w14:paraId="6B80D6FF" w14:textId="250A95D8" w:rsidR="0069666E" w:rsidRDefault="00C739F7" w:rsidP="0069666E">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Smluvní strany si sjednaly tyto s</w:t>
      </w:r>
      <w:r w:rsidR="0013445C">
        <w:rPr>
          <w:rFonts w:asciiTheme="minorHAnsi" w:hAnsiTheme="minorHAnsi" w:cstheme="minorHAnsi"/>
          <w:sz w:val="20"/>
          <w:szCs w:val="20"/>
        </w:rPr>
        <w:t xml:space="preserve">mluvní pokuty </w:t>
      </w:r>
      <w:r w:rsidR="0069666E">
        <w:rPr>
          <w:rFonts w:asciiTheme="minorHAnsi" w:hAnsiTheme="minorHAnsi" w:cstheme="minorHAnsi"/>
          <w:sz w:val="20"/>
          <w:szCs w:val="20"/>
        </w:rPr>
        <w:t>za nesplnění povinností plynoucích z</w:t>
      </w:r>
      <w:r w:rsidR="007732A9">
        <w:rPr>
          <w:rFonts w:asciiTheme="minorHAnsi" w:hAnsiTheme="minorHAnsi" w:cstheme="minorHAnsi"/>
          <w:sz w:val="20"/>
          <w:szCs w:val="20"/>
        </w:rPr>
        <w:t xml:space="preserve"> této</w:t>
      </w:r>
      <w:r w:rsidR="0069666E">
        <w:rPr>
          <w:rFonts w:asciiTheme="minorHAnsi" w:hAnsiTheme="minorHAnsi" w:cstheme="minorHAnsi"/>
          <w:sz w:val="20"/>
          <w:szCs w:val="20"/>
        </w:rPr>
        <w:t xml:space="preserve"> smlouvy</w:t>
      </w:r>
      <w:r>
        <w:rPr>
          <w:rFonts w:asciiTheme="minorHAnsi" w:hAnsiTheme="minorHAnsi" w:cstheme="minorHAnsi"/>
          <w:sz w:val="20"/>
          <w:szCs w:val="20"/>
        </w:rPr>
        <w:t>:</w:t>
      </w:r>
    </w:p>
    <w:p w14:paraId="07FB6E2B" w14:textId="49FD62F5" w:rsidR="00ED2826" w:rsidRPr="00E578D7" w:rsidRDefault="00ED2826" w:rsidP="00A517A9">
      <w:pPr>
        <w:pStyle w:val="Odstavecseseznamem"/>
        <w:numPr>
          <w:ilvl w:val="4"/>
          <w:numId w:val="1"/>
        </w:numPr>
        <w:autoSpaceDE w:val="0"/>
        <w:autoSpaceDN w:val="0"/>
        <w:adjustRightInd w:val="0"/>
        <w:spacing w:before="60" w:after="0" w:line="240" w:lineRule="auto"/>
        <w:ind w:left="993" w:hanging="425"/>
        <w:contextualSpacing w:val="0"/>
        <w:jc w:val="both"/>
        <w:rPr>
          <w:rFonts w:asciiTheme="minorHAnsi" w:hAnsiTheme="minorHAnsi" w:cstheme="minorHAnsi"/>
          <w:sz w:val="20"/>
          <w:szCs w:val="20"/>
        </w:rPr>
      </w:pPr>
      <w:r w:rsidRPr="00E578D7">
        <w:rPr>
          <w:rFonts w:asciiTheme="minorHAnsi" w:hAnsiTheme="minorHAnsi" w:cstheme="minorHAnsi"/>
          <w:sz w:val="20"/>
          <w:szCs w:val="20"/>
        </w:rPr>
        <w:t>V případě porušení předpisů týkajících se BOZP (zejména zákona č. 309/2006 Sb.,</w:t>
      </w:r>
      <w:r w:rsidR="000E509F">
        <w:rPr>
          <w:rFonts w:asciiTheme="minorHAnsi" w:hAnsiTheme="minorHAnsi" w:cstheme="minorHAnsi"/>
          <w:sz w:val="20"/>
          <w:szCs w:val="20"/>
        </w:rPr>
        <w:t xml:space="preserve"> </w:t>
      </w:r>
      <w:r w:rsidR="000E509F" w:rsidRPr="00E10AF8">
        <w:rPr>
          <w:rFonts w:asciiTheme="minorHAnsi" w:hAnsiTheme="minorHAnsi" w:cstheme="minorHAnsi"/>
          <w:bCs/>
          <w:sz w:val="20"/>
          <w:szCs w:val="20"/>
        </w:rPr>
        <w:t>zákon o zajištění dalších podmínek bezpečnosti a ochrany zdraví při práci</w:t>
      </w:r>
      <w:r w:rsidR="000E509F">
        <w:rPr>
          <w:rFonts w:asciiTheme="minorHAnsi" w:hAnsiTheme="minorHAnsi" w:cstheme="minorHAnsi"/>
          <w:bCs/>
          <w:sz w:val="20"/>
          <w:szCs w:val="20"/>
        </w:rPr>
        <w:t>, zákona č. 283/2021 Sb.,</w:t>
      </w:r>
      <w:r w:rsidRPr="000E509F">
        <w:rPr>
          <w:rFonts w:asciiTheme="minorHAnsi" w:hAnsiTheme="minorHAnsi" w:cstheme="minorHAnsi"/>
          <w:sz w:val="20"/>
          <w:szCs w:val="20"/>
        </w:rPr>
        <w:t xml:space="preserve"> </w:t>
      </w:r>
      <w:r w:rsidRPr="00E578D7">
        <w:rPr>
          <w:rFonts w:asciiTheme="minorHAnsi" w:hAnsiTheme="minorHAnsi" w:cstheme="minorHAnsi"/>
          <w:sz w:val="20"/>
          <w:szCs w:val="20"/>
        </w:rPr>
        <w:t>stavební zákon, nařízení vlády č. 591/2006 Sb., o bližších minimálních požadavcích na bezpečnost a ochranu zdraví při práci na staveništích a zákona č. 262/2006 Sb., zákoník práce) kteroukoliv z osob vyskytujících se na staveništi je zhotovitel povinen zaplatit objednateli smluvní pokutu ve výši 3.000,- Kč za každý prokazatelně zjištěný případ</w:t>
      </w:r>
      <w:r w:rsidR="004978EA">
        <w:rPr>
          <w:rFonts w:asciiTheme="minorHAnsi" w:hAnsiTheme="minorHAnsi" w:cstheme="minorHAnsi"/>
          <w:sz w:val="20"/>
          <w:szCs w:val="20"/>
        </w:rPr>
        <w:t xml:space="preserve"> tohoto porušení</w:t>
      </w:r>
      <w:r w:rsidRPr="00E578D7">
        <w:rPr>
          <w:rFonts w:asciiTheme="minorHAnsi" w:hAnsiTheme="minorHAnsi" w:cstheme="minorHAnsi"/>
          <w:sz w:val="20"/>
          <w:szCs w:val="20"/>
        </w:rPr>
        <w:t>.</w:t>
      </w:r>
    </w:p>
    <w:p w14:paraId="779B1CBA" w14:textId="0CA00E95" w:rsidR="00ED2826" w:rsidRPr="00A67771" w:rsidRDefault="00ED2826" w:rsidP="00A517A9">
      <w:pPr>
        <w:pStyle w:val="Odstavecseseznamem"/>
        <w:numPr>
          <w:ilvl w:val="4"/>
          <w:numId w:val="1"/>
        </w:numPr>
        <w:autoSpaceDE w:val="0"/>
        <w:autoSpaceDN w:val="0"/>
        <w:adjustRightInd w:val="0"/>
        <w:spacing w:before="60" w:after="0" w:line="240" w:lineRule="auto"/>
        <w:ind w:left="993" w:hanging="425"/>
        <w:contextualSpacing w:val="0"/>
        <w:jc w:val="both"/>
        <w:rPr>
          <w:rFonts w:asciiTheme="minorHAnsi" w:hAnsiTheme="minorHAnsi" w:cstheme="minorHAnsi"/>
          <w:sz w:val="20"/>
          <w:szCs w:val="20"/>
        </w:rPr>
      </w:pPr>
      <w:r w:rsidRPr="00E578D7">
        <w:rPr>
          <w:rFonts w:asciiTheme="minorHAnsi" w:hAnsiTheme="minorHAnsi" w:cstheme="minorHAnsi"/>
          <w:sz w:val="20"/>
          <w:szCs w:val="20"/>
        </w:rPr>
        <w:t>V případě</w:t>
      </w:r>
      <w:r w:rsidR="006531B0">
        <w:rPr>
          <w:rFonts w:asciiTheme="minorHAnsi" w:hAnsiTheme="minorHAnsi" w:cstheme="minorHAnsi"/>
          <w:sz w:val="20"/>
          <w:szCs w:val="20"/>
        </w:rPr>
        <w:t>, že zhotovitel</w:t>
      </w:r>
      <w:r w:rsidRPr="00E578D7">
        <w:rPr>
          <w:rFonts w:asciiTheme="minorHAnsi" w:hAnsiTheme="minorHAnsi" w:cstheme="minorHAnsi"/>
          <w:sz w:val="20"/>
          <w:szCs w:val="20"/>
        </w:rPr>
        <w:t xml:space="preserve"> </w:t>
      </w:r>
      <w:r w:rsidR="006531B0" w:rsidRPr="006531B0">
        <w:rPr>
          <w:rFonts w:asciiTheme="minorHAnsi" w:hAnsiTheme="minorHAnsi" w:cstheme="minorHAnsi"/>
          <w:sz w:val="20"/>
          <w:szCs w:val="20"/>
        </w:rPr>
        <w:t xml:space="preserve">kdykoliv bezodkladně po výzvě objednatele neprokáže vznik a trvání platné a účinné pojistné smlouvy </w:t>
      </w:r>
      <w:r w:rsidR="00213499">
        <w:rPr>
          <w:rFonts w:asciiTheme="minorHAnsi" w:hAnsiTheme="minorHAnsi" w:cstheme="minorHAnsi"/>
          <w:sz w:val="20"/>
          <w:szCs w:val="20"/>
        </w:rPr>
        <w:t>po</w:t>
      </w:r>
      <w:r w:rsidR="006531B0" w:rsidRPr="006531B0">
        <w:rPr>
          <w:rFonts w:asciiTheme="minorHAnsi" w:hAnsiTheme="minorHAnsi" w:cstheme="minorHAnsi"/>
          <w:sz w:val="20"/>
          <w:szCs w:val="20"/>
        </w:rPr>
        <w:t>dle článku XVIII. této smlouvy</w:t>
      </w:r>
      <w:r w:rsidR="007C077E">
        <w:rPr>
          <w:rFonts w:asciiTheme="minorHAnsi" w:hAnsiTheme="minorHAnsi" w:cstheme="minorHAnsi"/>
          <w:sz w:val="20"/>
          <w:szCs w:val="20"/>
        </w:rPr>
        <w:t>,</w:t>
      </w:r>
      <w:r w:rsidR="006531B0" w:rsidRPr="006531B0">
        <w:rPr>
          <w:rFonts w:asciiTheme="minorHAnsi" w:hAnsiTheme="minorHAnsi" w:cstheme="minorHAnsi"/>
          <w:sz w:val="20"/>
          <w:szCs w:val="20"/>
        </w:rPr>
        <w:t xml:space="preserve"> </w:t>
      </w:r>
      <w:r w:rsidRPr="00E578D7">
        <w:rPr>
          <w:rFonts w:asciiTheme="minorHAnsi" w:hAnsiTheme="minorHAnsi" w:cstheme="minorHAnsi"/>
          <w:sz w:val="20"/>
          <w:szCs w:val="20"/>
        </w:rPr>
        <w:t xml:space="preserve">je zhotovitel povinen zaplatit objednateli smluvní pokutu, kterou si smluvní strany sjednaly ve </w:t>
      </w:r>
      <w:r w:rsidRPr="00A67771">
        <w:rPr>
          <w:rFonts w:asciiTheme="minorHAnsi" w:hAnsiTheme="minorHAnsi" w:cstheme="minorHAnsi"/>
          <w:sz w:val="20"/>
          <w:szCs w:val="20"/>
        </w:rPr>
        <w:t xml:space="preserve">výši </w:t>
      </w:r>
      <w:r w:rsidR="00480DD5" w:rsidRPr="001C300E">
        <w:rPr>
          <w:rFonts w:asciiTheme="minorHAnsi" w:hAnsiTheme="minorHAnsi" w:cstheme="minorHAnsi"/>
          <w:sz w:val="20"/>
          <w:szCs w:val="20"/>
        </w:rPr>
        <w:t>250</w:t>
      </w:r>
      <w:r w:rsidRPr="001C300E">
        <w:rPr>
          <w:rFonts w:asciiTheme="minorHAnsi" w:hAnsiTheme="minorHAnsi" w:cstheme="minorHAnsi"/>
          <w:sz w:val="20"/>
          <w:szCs w:val="20"/>
        </w:rPr>
        <w:t>.000</w:t>
      </w:r>
      <w:r w:rsidRPr="00A67771">
        <w:rPr>
          <w:rFonts w:asciiTheme="minorHAnsi" w:hAnsiTheme="minorHAnsi" w:cstheme="minorHAnsi"/>
          <w:sz w:val="20"/>
          <w:szCs w:val="20"/>
        </w:rPr>
        <w:t xml:space="preserve"> Kč.</w:t>
      </w:r>
      <w:r w:rsidR="00C4176A" w:rsidRPr="00A67771">
        <w:rPr>
          <w:rFonts w:asciiTheme="minorHAnsi" w:hAnsiTheme="minorHAnsi" w:cstheme="minorHAnsi"/>
          <w:sz w:val="20"/>
          <w:szCs w:val="20"/>
        </w:rPr>
        <w:t xml:space="preserve"> Nezjedná-li zhotovitel po uplatnění smluvní pokuty podle tohoto ustanovení nápravu a neprokáže vznik a trvání platné a účinné pojistné smlouvy </w:t>
      </w:r>
      <w:r w:rsidR="00213499" w:rsidRPr="00A67771">
        <w:rPr>
          <w:rFonts w:asciiTheme="minorHAnsi" w:hAnsiTheme="minorHAnsi" w:cstheme="minorHAnsi"/>
          <w:sz w:val="20"/>
          <w:szCs w:val="20"/>
        </w:rPr>
        <w:t>po</w:t>
      </w:r>
      <w:r w:rsidR="00C4176A" w:rsidRPr="00A67771">
        <w:rPr>
          <w:rFonts w:asciiTheme="minorHAnsi" w:hAnsiTheme="minorHAnsi" w:cstheme="minorHAnsi"/>
          <w:sz w:val="20"/>
          <w:szCs w:val="20"/>
        </w:rPr>
        <w:t>dle článku XVIII</w:t>
      </w:r>
      <w:r w:rsidR="004D4DEA" w:rsidRPr="00A67771">
        <w:rPr>
          <w:rFonts w:asciiTheme="minorHAnsi" w:hAnsiTheme="minorHAnsi" w:cstheme="minorHAnsi"/>
          <w:sz w:val="20"/>
          <w:szCs w:val="20"/>
        </w:rPr>
        <w:t>.</w:t>
      </w:r>
      <w:r w:rsidR="00C4176A" w:rsidRPr="00A67771">
        <w:rPr>
          <w:rFonts w:asciiTheme="minorHAnsi" w:hAnsiTheme="minorHAnsi" w:cstheme="minorHAnsi"/>
          <w:sz w:val="20"/>
          <w:szCs w:val="20"/>
        </w:rPr>
        <w:t xml:space="preserve"> této smlouvy do 10 dnů ode dne uplatnění smluvní pokuty objednatelem, může objednatel smluvní pokutu podle tohoto ustanovení smlouvy uplatňovat opakovaně.</w:t>
      </w:r>
    </w:p>
    <w:p w14:paraId="2BF1F922" w14:textId="150974A5" w:rsidR="007B25D7" w:rsidRPr="00A67771" w:rsidRDefault="007B25D7" w:rsidP="00A517A9">
      <w:pPr>
        <w:pStyle w:val="Odstavecseseznamem"/>
        <w:numPr>
          <w:ilvl w:val="4"/>
          <w:numId w:val="1"/>
        </w:numPr>
        <w:autoSpaceDE w:val="0"/>
        <w:autoSpaceDN w:val="0"/>
        <w:adjustRightInd w:val="0"/>
        <w:spacing w:before="60" w:after="0" w:line="240" w:lineRule="auto"/>
        <w:ind w:left="993" w:hanging="425"/>
        <w:contextualSpacing w:val="0"/>
        <w:jc w:val="both"/>
        <w:rPr>
          <w:rFonts w:asciiTheme="minorHAnsi" w:hAnsiTheme="minorHAnsi" w:cstheme="minorHAnsi"/>
          <w:sz w:val="20"/>
          <w:szCs w:val="20"/>
        </w:rPr>
      </w:pPr>
      <w:r w:rsidRPr="00A67771">
        <w:rPr>
          <w:rFonts w:asciiTheme="minorHAnsi" w:hAnsiTheme="minorHAnsi" w:cstheme="minorHAnsi"/>
          <w:sz w:val="20"/>
          <w:szCs w:val="20"/>
        </w:rPr>
        <w:t>V</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 xml:space="preserve">případě, </w:t>
      </w:r>
      <w:r w:rsidR="00307796" w:rsidRPr="00A67771">
        <w:rPr>
          <w:rFonts w:asciiTheme="minorHAnsi" w:hAnsiTheme="minorHAnsi" w:cstheme="minorHAnsi"/>
          <w:sz w:val="20"/>
          <w:szCs w:val="20"/>
        </w:rPr>
        <w:t xml:space="preserve">že </w:t>
      </w:r>
      <w:r w:rsidR="00507857" w:rsidRPr="00A67771">
        <w:rPr>
          <w:rFonts w:asciiTheme="minorHAnsi" w:hAnsiTheme="minorHAnsi" w:cstheme="minorHAnsi"/>
          <w:sz w:val="20"/>
          <w:szCs w:val="20"/>
        </w:rPr>
        <w:t xml:space="preserve">zhotovitel porušil svůj závazek udržovat Bankovní záruku </w:t>
      </w:r>
      <w:r w:rsidR="005D556E" w:rsidRPr="00A67771">
        <w:rPr>
          <w:rFonts w:asciiTheme="minorHAnsi" w:hAnsiTheme="minorHAnsi" w:cstheme="minorHAnsi"/>
          <w:sz w:val="20"/>
          <w:szCs w:val="20"/>
        </w:rPr>
        <w:t>v</w:t>
      </w:r>
      <w:r w:rsidR="003B6E89" w:rsidRPr="00A67771">
        <w:rPr>
          <w:rFonts w:asciiTheme="minorHAnsi" w:hAnsiTheme="minorHAnsi" w:cstheme="minorHAnsi"/>
          <w:sz w:val="20"/>
          <w:szCs w:val="20"/>
        </w:rPr>
        <w:t> </w:t>
      </w:r>
      <w:r w:rsidR="00CB6455" w:rsidRPr="00A67771">
        <w:rPr>
          <w:rFonts w:asciiTheme="minorHAnsi" w:hAnsiTheme="minorHAnsi" w:cstheme="minorHAnsi"/>
          <w:sz w:val="20"/>
          <w:szCs w:val="20"/>
        </w:rPr>
        <w:t xml:space="preserve">účinnosti </w:t>
      </w:r>
      <w:r w:rsidR="005D556E" w:rsidRPr="00A67771">
        <w:rPr>
          <w:rFonts w:asciiTheme="minorHAnsi" w:hAnsiTheme="minorHAnsi" w:cstheme="minorHAnsi"/>
          <w:sz w:val="20"/>
          <w:szCs w:val="20"/>
        </w:rPr>
        <w:t>a v</w:t>
      </w:r>
      <w:r w:rsidR="003B6E89" w:rsidRPr="00A67771">
        <w:rPr>
          <w:rFonts w:asciiTheme="minorHAnsi" w:hAnsiTheme="minorHAnsi" w:cstheme="minorHAnsi"/>
          <w:sz w:val="20"/>
          <w:szCs w:val="20"/>
        </w:rPr>
        <w:t> </w:t>
      </w:r>
      <w:r w:rsidR="005D556E" w:rsidRPr="00A67771">
        <w:rPr>
          <w:rFonts w:asciiTheme="minorHAnsi" w:hAnsiTheme="minorHAnsi" w:cstheme="minorHAnsi"/>
          <w:sz w:val="20"/>
          <w:szCs w:val="20"/>
        </w:rPr>
        <w:t>dostatečné výši</w:t>
      </w:r>
      <w:r w:rsidR="00964C76" w:rsidRPr="00A67771">
        <w:rPr>
          <w:rFonts w:asciiTheme="minorHAnsi" w:hAnsiTheme="minorHAnsi" w:cstheme="minorHAnsi"/>
          <w:sz w:val="20"/>
          <w:szCs w:val="20"/>
        </w:rPr>
        <w:t xml:space="preserve"> podle této smlouvy</w:t>
      </w:r>
      <w:r w:rsidR="005D556E" w:rsidRPr="00A67771">
        <w:rPr>
          <w:rFonts w:asciiTheme="minorHAnsi" w:hAnsiTheme="minorHAnsi" w:cstheme="minorHAnsi"/>
          <w:sz w:val="20"/>
          <w:szCs w:val="20"/>
        </w:rPr>
        <w:t xml:space="preserve"> </w:t>
      </w:r>
      <w:r w:rsidR="00C323C8" w:rsidRPr="00A67771">
        <w:rPr>
          <w:rFonts w:asciiTheme="minorHAnsi" w:hAnsiTheme="minorHAnsi" w:cstheme="minorHAnsi"/>
          <w:sz w:val="20"/>
          <w:szCs w:val="20"/>
        </w:rPr>
        <w:t>nebo</w:t>
      </w:r>
      <w:r w:rsidR="00964C76" w:rsidRPr="00A67771">
        <w:rPr>
          <w:rFonts w:asciiTheme="minorHAnsi" w:hAnsiTheme="minorHAnsi" w:cstheme="minorHAnsi"/>
          <w:sz w:val="20"/>
          <w:szCs w:val="20"/>
        </w:rPr>
        <w:t xml:space="preserve"> že</w:t>
      </w:r>
      <w:r w:rsidR="00C323C8" w:rsidRPr="00A67771">
        <w:rPr>
          <w:rFonts w:asciiTheme="minorHAnsi" w:hAnsiTheme="minorHAnsi" w:cstheme="minorHAnsi"/>
          <w:sz w:val="20"/>
          <w:szCs w:val="20"/>
        </w:rPr>
        <w:t xml:space="preserve"> Bankovní záruka nebude splňovat podmínky podle odstavce </w:t>
      </w:r>
      <w:r w:rsidR="00197955" w:rsidRPr="00A67771">
        <w:rPr>
          <w:rFonts w:asciiTheme="minorHAnsi" w:hAnsiTheme="minorHAnsi" w:cstheme="minorHAnsi"/>
          <w:sz w:val="20"/>
          <w:szCs w:val="20"/>
        </w:rPr>
        <w:t xml:space="preserve">17.2., </w:t>
      </w:r>
      <w:r w:rsidR="003D649A" w:rsidRPr="00A67771">
        <w:rPr>
          <w:rFonts w:asciiTheme="minorHAnsi" w:hAnsiTheme="minorHAnsi" w:cstheme="minorHAnsi"/>
          <w:sz w:val="20"/>
          <w:szCs w:val="20"/>
        </w:rPr>
        <w:t xml:space="preserve">17.3., </w:t>
      </w:r>
      <w:r w:rsidR="00197955" w:rsidRPr="00A67771">
        <w:rPr>
          <w:rFonts w:asciiTheme="minorHAnsi" w:hAnsiTheme="minorHAnsi" w:cstheme="minorHAnsi"/>
          <w:sz w:val="20"/>
          <w:szCs w:val="20"/>
        </w:rPr>
        <w:t xml:space="preserve">17.4., </w:t>
      </w:r>
      <w:r w:rsidR="00C323C8" w:rsidRPr="00A67771">
        <w:rPr>
          <w:rFonts w:asciiTheme="minorHAnsi" w:hAnsiTheme="minorHAnsi" w:cstheme="minorHAnsi"/>
          <w:sz w:val="20"/>
          <w:szCs w:val="20"/>
        </w:rPr>
        <w:t>17.5.</w:t>
      </w:r>
      <w:r w:rsidR="00874836" w:rsidRPr="00A67771">
        <w:rPr>
          <w:rFonts w:asciiTheme="minorHAnsi" w:hAnsiTheme="minorHAnsi" w:cstheme="minorHAnsi"/>
          <w:sz w:val="20"/>
          <w:szCs w:val="20"/>
        </w:rPr>
        <w:t>, 17.6.</w:t>
      </w:r>
      <w:r w:rsidR="00C323C8" w:rsidRPr="00A67771">
        <w:rPr>
          <w:rFonts w:asciiTheme="minorHAnsi" w:hAnsiTheme="minorHAnsi" w:cstheme="minorHAnsi"/>
          <w:sz w:val="20"/>
          <w:szCs w:val="20"/>
        </w:rPr>
        <w:t xml:space="preserve"> nebo 17.</w:t>
      </w:r>
      <w:r w:rsidR="00874836" w:rsidRPr="00A67771">
        <w:rPr>
          <w:rFonts w:asciiTheme="minorHAnsi" w:hAnsiTheme="minorHAnsi" w:cstheme="minorHAnsi"/>
          <w:sz w:val="20"/>
          <w:szCs w:val="20"/>
        </w:rPr>
        <w:t>7</w:t>
      </w:r>
      <w:r w:rsidR="00DA4CD3" w:rsidRPr="00A67771">
        <w:rPr>
          <w:rFonts w:asciiTheme="minorHAnsi" w:hAnsiTheme="minorHAnsi" w:cstheme="minorHAnsi"/>
          <w:sz w:val="20"/>
          <w:szCs w:val="20"/>
        </w:rPr>
        <w:t>. této smlouvy</w:t>
      </w:r>
      <w:r w:rsidR="00964C76" w:rsidRPr="00A67771">
        <w:rPr>
          <w:rFonts w:asciiTheme="minorHAnsi" w:hAnsiTheme="minorHAnsi" w:cstheme="minorHAnsi"/>
          <w:sz w:val="20"/>
          <w:szCs w:val="20"/>
        </w:rPr>
        <w:t>,</w:t>
      </w:r>
      <w:r w:rsidR="00DA4CD3" w:rsidRPr="00A67771">
        <w:rPr>
          <w:rFonts w:asciiTheme="minorHAnsi" w:hAnsiTheme="minorHAnsi" w:cstheme="minorHAnsi"/>
          <w:sz w:val="20"/>
          <w:szCs w:val="20"/>
        </w:rPr>
        <w:t xml:space="preserve"> </w:t>
      </w:r>
      <w:r w:rsidR="005D556E" w:rsidRPr="00A67771">
        <w:rPr>
          <w:rFonts w:asciiTheme="minorHAnsi" w:hAnsiTheme="minorHAnsi" w:cstheme="minorHAnsi"/>
          <w:sz w:val="20"/>
          <w:szCs w:val="20"/>
        </w:rPr>
        <w:t xml:space="preserve">je zhotovitel povinen zaplatit objednateli smluvní pokutu, kterou si smluvní strany sjednaly ve výši </w:t>
      </w:r>
      <w:r w:rsidR="00480DD5" w:rsidRPr="001C300E">
        <w:rPr>
          <w:rFonts w:asciiTheme="minorHAnsi" w:hAnsiTheme="minorHAnsi" w:cstheme="minorHAnsi"/>
          <w:sz w:val="20"/>
          <w:szCs w:val="20"/>
        </w:rPr>
        <w:t>250</w:t>
      </w:r>
      <w:r w:rsidR="005D556E" w:rsidRPr="001C300E">
        <w:rPr>
          <w:rFonts w:asciiTheme="minorHAnsi" w:hAnsiTheme="minorHAnsi" w:cstheme="minorHAnsi"/>
          <w:sz w:val="20"/>
          <w:szCs w:val="20"/>
        </w:rPr>
        <w:t>.000 Kč</w:t>
      </w:r>
      <w:r w:rsidR="008A32C6" w:rsidRPr="001C300E">
        <w:rPr>
          <w:rFonts w:asciiTheme="minorHAnsi" w:hAnsiTheme="minorHAnsi" w:cstheme="minorHAnsi"/>
          <w:sz w:val="20"/>
          <w:szCs w:val="20"/>
        </w:rPr>
        <w:t>.</w:t>
      </w:r>
      <w:r w:rsidR="00C4176A" w:rsidRPr="00A67771">
        <w:rPr>
          <w:rFonts w:asciiTheme="minorHAnsi" w:hAnsiTheme="minorHAnsi" w:cstheme="minorHAnsi"/>
          <w:sz w:val="20"/>
          <w:szCs w:val="20"/>
        </w:rPr>
        <w:t xml:space="preserve"> </w:t>
      </w:r>
      <w:r w:rsidR="005E1BA2" w:rsidRPr="00A67771">
        <w:rPr>
          <w:rFonts w:asciiTheme="minorHAnsi" w:hAnsiTheme="minorHAnsi" w:cstheme="minorHAnsi"/>
          <w:sz w:val="20"/>
          <w:szCs w:val="20"/>
        </w:rPr>
        <w:t xml:space="preserve">V případě, že zhotovitel ve lhůtě podle odstavce 17.2., 17.3., 17.7. nebo 17.8. této smlouvy nepředloží záruční listinu Bankovní záruky, </w:t>
      </w:r>
      <w:r w:rsidR="00D800C8" w:rsidRPr="00A67771">
        <w:rPr>
          <w:rFonts w:asciiTheme="minorHAnsi" w:hAnsiTheme="minorHAnsi" w:cstheme="minorHAnsi"/>
          <w:sz w:val="20"/>
          <w:szCs w:val="20"/>
        </w:rPr>
        <w:t>hledí</w:t>
      </w:r>
      <w:r w:rsidR="00F26318" w:rsidRPr="00A67771">
        <w:rPr>
          <w:rFonts w:asciiTheme="minorHAnsi" w:hAnsiTheme="minorHAnsi" w:cstheme="minorHAnsi"/>
          <w:sz w:val="20"/>
          <w:szCs w:val="20"/>
        </w:rPr>
        <w:t xml:space="preserve"> se</w:t>
      </w:r>
      <w:r w:rsidR="00F15068" w:rsidRPr="00A67771">
        <w:rPr>
          <w:rFonts w:asciiTheme="minorHAnsi" w:hAnsiTheme="minorHAnsi" w:cstheme="minorHAnsi"/>
          <w:sz w:val="20"/>
          <w:szCs w:val="20"/>
        </w:rPr>
        <w:t xml:space="preserve"> na</w:t>
      </w:r>
      <w:r w:rsidR="005E1BA2" w:rsidRPr="00A67771">
        <w:rPr>
          <w:rFonts w:asciiTheme="minorHAnsi" w:hAnsiTheme="minorHAnsi" w:cstheme="minorHAnsi"/>
          <w:sz w:val="20"/>
          <w:szCs w:val="20"/>
        </w:rPr>
        <w:t xml:space="preserve"> </w:t>
      </w:r>
      <w:r w:rsidR="005C28A4" w:rsidRPr="00A67771">
        <w:rPr>
          <w:rFonts w:asciiTheme="minorHAnsi" w:hAnsiTheme="minorHAnsi" w:cstheme="minorHAnsi"/>
          <w:sz w:val="20"/>
          <w:szCs w:val="20"/>
        </w:rPr>
        <w:t>Bankovní záruka</w:t>
      </w:r>
      <w:r w:rsidR="00D800C8" w:rsidRPr="00A67771">
        <w:rPr>
          <w:rFonts w:asciiTheme="minorHAnsi" w:hAnsiTheme="minorHAnsi" w:cstheme="minorHAnsi"/>
          <w:sz w:val="20"/>
          <w:szCs w:val="20"/>
        </w:rPr>
        <w:t>,</w:t>
      </w:r>
      <w:r w:rsidR="005C28A4" w:rsidRPr="00A67771">
        <w:rPr>
          <w:rFonts w:asciiTheme="minorHAnsi" w:hAnsiTheme="minorHAnsi" w:cstheme="minorHAnsi"/>
          <w:sz w:val="20"/>
          <w:szCs w:val="20"/>
        </w:rPr>
        <w:t xml:space="preserve"> </w:t>
      </w:r>
      <w:r w:rsidR="00D800C8" w:rsidRPr="00A67771">
        <w:rPr>
          <w:rFonts w:asciiTheme="minorHAnsi" w:hAnsiTheme="minorHAnsi" w:cstheme="minorHAnsi"/>
          <w:sz w:val="20"/>
          <w:szCs w:val="20"/>
        </w:rPr>
        <w:t xml:space="preserve">jako že </w:t>
      </w:r>
      <w:r w:rsidR="005C28A4" w:rsidRPr="00A67771">
        <w:rPr>
          <w:rFonts w:asciiTheme="minorHAnsi" w:hAnsiTheme="minorHAnsi" w:cstheme="minorHAnsi"/>
          <w:sz w:val="20"/>
          <w:szCs w:val="20"/>
        </w:rPr>
        <w:t>nesplňuje podmínky podle odstavce 17.2. nebo 17.3.</w:t>
      </w:r>
      <w:r w:rsidR="00F26318" w:rsidRPr="00A67771">
        <w:rPr>
          <w:rFonts w:asciiTheme="minorHAnsi" w:hAnsiTheme="minorHAnsi" w:cstheme="minorHAnsi"/>
          <w:sz w:val="20"/>
          <w:szCs w:val="20"/>
        </w:rPr>
        <w:t xml:space="preserve"> této Smlouvy</w:t>
      </w:r>
      <w:r w:rsidR="00DD5FD3" w:rsidRPr="00A67771">
        <w:rPr>
          <w:rFonts w:asciiTheme="minorHAnsi" w:hAnsiTheme="minorHAnsi" w:cstheme="minorHAnsi"/>
          <w:sz w:val="20"/>
          <w:szCs w:val="20"/>
        </w:rPr>
        <w:t>, proto objednatel může uplatnit smluvní pokutu podle předchozí věty</w:t>
      </w:r>
      <w:r w:rsidR="00F26318" w:rsidRPr="00A67771">
        <w:rPr>
          <w:rFonts w:asciiTheme="minorHAnsi" w:hAnsiTheme="minorHAnsi" w:cstheme="minorHAnsi"/>
          <w:sz w:val="20"/>
          <w:szCs w:val="20"/>
        </w:rPr>
        <w:t>.</w:t>
      </w:r>
      <w:r w:rsidR="005E1BA2" w:rsidRPr="00A67771">
        <w:rPr>
          <w:rFonts w:asciiTheme="minorHAnsi" w:hAnsiTheme="minorHAnsi" w:cstheme="minorHAnsi"/>
          <w:sz w:val="20"/>
          <w:szCs w:val="20"/>
        </w:rPr>
        <w:t xml:space="preserve"> </w:t>
      </w:r>
      <w:r w:rsidR="00C4176A" w:rsidRPr="00A67771">
        <w:rPr>
          <w:rFonts w:asciiTheme="minorHAnsi" w:hAnsiTheme="minorHAnsi" w:cstheme="minorHAnsi"/>
          <w:sz w:val="20"/>
          <w:szCs w:val="20"/>
        </w:rPr>
        <w:t xml:space="preserve">Nezjedná-li zhotovitel po uplatnění smluvní pokuty podle tohoto ustanovení nápravu </w:t>
      </w:r>
      <w:r w:rsidR="004978EA" w:rsidRPr="00A67771">
        <w:rPr>
          <w:rFonts w:asciiTheme="minorHAnsi" w:hAnsiTheme="minorHAnsi" w:cstheme="minorHAnsi"/>
          <w:sz w:val="20"/>
          <w:szCs w:val="20"/>
        </w:rPr>
        <w:t>nebo</w:t>
      </w:r>
      <w:r w:rsidR="00C4176A" w:rsidRPr="00A67771">
        <w:rPr>
          <w:rFonts w:asciiTheme="minorHAnsi" w:hAnsiTheme="minorHAnsi" w:cstheme="minorHAnsi"/>
          <w:sz w:val="20"/>
          <w:szCs w:val="20"/>
        </w:rPr>
        <w:t xml:space="preserve"> neprokáže sjednání Bankovní záruky </w:t>
      </w:r>
      <w:r w:rsidR="00213499" w:rsidRPr="00A67771">
        <w:rPr>
          <w:rFonts w:asciiTheme="minorHAnsi" w:hAnsiTheme="minorHAnsi" w:cstheme="minorHAnsi"/>
          <w:sz w:val="20"/>
          <w:szCs w:val="20"/>
        </w:rPr>
        <w:t>po</w:t>
      </w:r>
      <w:r w:rsidR="00C4176A" w:rsidRPr="00A67771">
        <w:rPr>
          <w:rFonts w:asciiTheme="minorHAnsi" w:hAnsiTheme="minorHAnsi" w:cstheme="minorHAnsi"/>
          <w:sz w:val="20"/>
          <w:szCs w:val="20"/>
        </w:rPr>
        <w:t>dle článku XVII</w:t>
      </w:r>
      <w:r w:rsidR="00DA4CD3" w:rsidRPr="00A67771">
        <w:rPr>
          <w:rFonts w:asciiTheme="minorHAnsi" w:hAnsiTheme="minorHAnsi" w:cstheme="minorHAnsi"/>
          <w:sz w:val="20"/>
          <w:szCs w:val="20"/>
        </w:rPr>
        <w:t>.</w:t>
      </w:r>
      <w:r w:rsidR="00C4176A" w:rsidRPr="00A67771">
        <w:rPr>
          <w:rFonts w:asciiTheme="minorHAnsi" w:hAnsiTheme="minorHAnsi" w:cstheme="minorHAnsi"/>
          <w:sz w:val="20"/>
          <w:szCs w:val="20"/>
        </w:rPr>
        <w:t xml:space="preserve"> této smlouvy do 10 dnů ode dne uplatnění smluvní pokuty objednatelem, může objednatel smluvní pokutu podle tohoto ustanovení smlouvy uplatňovat opakovaně.</w:t>
      </w:r>
    </w:p>
    <w:p w14:paraId="27D1ED8F" w14:textId="6BCBEDE6" w:rsidR="007732A9" w:rsidRPr="00A67771" w:rsidRDefault="007732A9" w:rsidP="0003675D">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lastRenderedPageBreak/>
        <w:t>V</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případě, že bude objednatel v</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prodlení se splněním povinnosti uhradit částku určenou daňovým dokladem v</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 xml:space="preserve">rozsahu, na jakou </w:t>
      </w:r>
      <w:r w:rsidR="00213499" w:rsidRPr="00A67771">
        <w:rPr>
          <w:rFonts w:asciiTheme="minorHAnsi" w:hAnsiTheme="minorHAnsi" w:cstheme="minorHAnsi"/>
          <w:sz w:val="20"/>
          <w:szCs w:val="20"/>
        </w:rPr>
        <w:t>po</w:t>
      </w:r>
      <w:r w:rsidRPr="00A67771">
        <w:rPr>
          <w:rFonts w:asciiTheme="minorHAnsi" w:hAnsiTheme="minorHAnsi" w:cstheme="minorHAnsi"/>
          <w:sz w:val="20"/>
          <w:szCs w:val="20"/>
        </w:rPr>
        <w:t>dle této smlouvy vznikl zhotoviteli nárok, nebo poskytnout jiné peněžité plnění, si smluvní strany sjednaly úrok z</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 xml:space="preserve">prodlení ve výši </w:t>
      </w:r>
      <w:r w:rsidRPr="00A67771">
        <w:rPr>
          <w:rFonts w:asciiTheme="minorHAnsi" w:hAnsiTheme="minorHAnsi"/>
          <w:sz w:val="20"/>
        </w:rPr>
        <w:t>0,01</w:t>
      </w:r>
      <w:r w:rsidRPr="00A67771">
        <w:rPr>
          <w:rFonts w:asciiTheme="minorHAnsi" w:hAnsiTheme="minorHAnsi" w:cstheme="minorHAnsi"/>
          <w:sz w:val="20"/>
          <w:szCs w:val="20"/>
        </w:rPr>
        <w:t xml:space="preserve"> </w:t>
      </w:r>
      <w:r w:rsidRPr="00A67771">
        <w:rPr>
          <w:rFonts w:asciiTheme="minorHAnsi" w:hAnsiTheme="minorHAnsi"/>
          <w:sz w:val="20"/>
        </w:rPr>
        <w:t>%</w:t>
      </w:r>
      <w:r w:rsidRPr="00A67771">
        <w:rPr>
          <w:rFonts w:asciiTheme="minorHAnsi" w:hAnsiTheme="minorHAnsi" w:cstheme="minorHAnsi"/>
          <w:sz w:val="20"/>
          <w:szCs w:val="20"/>
        </w:rPr>
        <w:t xml:space="preserve"> denně z</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částky bez DPH, s</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jejímž zaplacením bude objednatel v</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 xml:space="preserve">prodlení. </w:t>
      </w:r>
    </w:p>
    <w:p w14:paraId="275AC4B5" w14:textId="388E6023" w:rsidR="007A2B34" w:rsidRPr="00A67771" w:rsidRDefault="007A2B34" w:rsidP="007A2B34">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Smluvní pokuta a úrok z</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 xml:space="preserve">prodlení jsou splatné do třiceti dní </w:t>
      </w:r>
      <w:r w:rsidR="00D901CC" w:rsidRPr="00A67771">
        <w:rPr>
          <w:rFonts w:asciiTheme="minorHAnsi" w:hAnsiTheme="minorHAnsi" w:cstheme="minorHAnsi"/>
          <w:sz w:val="20"/>
          <w:szCs w:val="20"/>
        </w:rPr>
        <w:t>ode dne</w:t>
      </w:r>
      <w:r w:rsidRPr="00A67771">
        <w:rPr>
          <w:rFonts w:asciiTheme="minorHAnsi" w:hAnsiTheme="minorHAnsi" w:cstheme="minorHAnsi"/>
          <w:sz w:val="20"/>
          <w:szCs w:val="20"/>
        </w:rPr>
        <w:t xml:space="preserve">, kdy byla povinné straně </w:t>
      </w:r>
      <w:r w:rsidR="00D901CC" w:rsidRPr="00A67771">
        <w:rPr>
          <w:rFonts w:asciiTheme="minorHAnsi" w:hAnsiTheme="minorHAnsi" w:cstheme="minorHAnsi"/>
          <w:sz w:val="20"/>
          <w:szCs w:val="20"/>
        </w:rPr>
        <w:t xml:space="preserve">stranou oprávněnou </w:t>
      </w:r>
      <w:r w:rsidR="004978EA" w:rsidRPr="00A67771">
        <w:rPr>
          <w:rFonts w:asciiTheme="minorHAnsi" w:hAnsiTheme="minorHAnsi" w:cstheme="minorHAnsi"/>
          <w:sz w:val="20"/>
          <w:szCs w:val="20"/>
        </w:rPr>
        <w:t xml:space="preserve">stranou </w:t>
      </w:r>
      <w:r w:rsidRPr="00A67771">
        <w:rPr>
          <w:rFonts w:asciiTheme="minorHAnsi" w:hAnsiTheme="minorHAnsi" w:cstheme="minorHAnsi"/>
          <w:sz w:val="20"/>
          <w:szCs w:val="20"/>
        </w:rPr>
        <w:t>doručena písemná výzva k</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zaplacení, a to na účet oprávněné strany uvedený v</w:t>
      </w:r>
      <w:r w:rsidR="003B6E89" w:rsidRPr="00A67771">
        <w:rPr>
          <w:rFonts w:asciiTheme="minorHAnsi" w:hAnsiTheme="minorHAnsi" w:cstheme="minorHAnsi"/>
          <w:sz w:val="20"/>
          <w:szCs w:val="20"/>
        </w:rPr>
        <w:t> </w:t>
      </w:r>
      <w:r w:rsidR="00D901CC" w:rsidRPr="00A67771">
        <w:rPr>
          <w:rFonts w:asciiTheme="minorHAnsi" w:hAnsiTheme="minorHAnsi" w:cstheme="minorHAnsi"/>
          <w:sz w:val="20"/>
          <w:szCs w:val="20"/>
        </w:rPr>
        <w:t xml:space="preserve">této </w:t>
      </w:r>
      <w:r w:rsidRPr="00A67771">
        <w:rPr>
          <w:rFonts w:asciiTheme="minorHAnsi" w:hAnsiTheme="minorHAnsi" w:cstheme="minorHAnsi"/>
          <w:sz w:val="20"/>
          <w:szCs w:val="20"/>
        </w:rPr>
        <w:t>písemné výzvě.</w:t>
      </w:r>
    </w:p>
    <w:p w14:paraId="5BFF7495" w14:textId="7EB34078" w:rsidR="007A2B34" w:rsidRPr="00A67771" w:rsidRDefault="007A2B34" w:rsidP="007A2B34">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67771">
        <w:rPr>
          <w:sz w:val="20"/>
        </w:rPr>
        <w:t>Povinná strana je povinna uhradit smluvní pokutu nezávisle na tom, zda a v</w:t>
      </w:r>
      <w:r w:rsidR="003B6E89" w:rsidRPr="00A67771">
        <w:rPr>
          <w:sz w:val="20"/>
        </w:rPr>
        <w:t> </w:t>
      </w:r>
      <w:r w:rsidRPr="00A67771">
        <w:rPr>
          <w:sz w:val="20"/>
        </w:rPr>
        <w:t xml:space="preserve">jaké výši vznikne druhé straně </w:t>
      </w:r>
      <w:r w:rsidR="007732A9" w:rsidRPr="00A67771">
        <w:rPr>
          <w:sz w:val="20"/>
        </w:rPr>
        <w:t>z</w:t>
      </w:r>
      <w:r w:rsidR="003B6E89" w:rsidRPr="00A67771">
        <w:rPr>
          <w:sz w:val="20"/>
        </w:rPr>
        <w:t> </w:t>
      </w:r>
      <w:r w:rsidR="007732A9" w:rsidRPr="00A67771">
        <w:rPr>
          <w:sz w:val="20"/>
        </w:rPr>
        <w:t xml:space="preserve">příslušného porušení smluvní povinnosti </w:t>
      </w:r>
      <w:r w:rsidRPr="00A67771">
        <w:rPr>
          <w:sz w:val="20"/>
        </w:rPr>
        <w:t>škoda</w:t>
      </w:r>
      <w:r w:rsidR="000B4DFD" w:rsidRPr="00A67771">
        <w:rPr>
          <w:sz w:val="20"/>
        </w:rPr>
        <w:t xml:space="preserve"> nebo nemajetková újma</w:t>
      </w:r>
      <w:r w:rsidRPr="00A67771">
        <w:rPr>
          <w:sz w:val="20"/>
        </w:rPr>
        <w:t xml:space="preserve">. </w:t>
      </w:r>
    </w:p>
    <w:p w14:paraId="077A32D0" w14:textId="7319DC99" w:rsidR="007A7EEB" w:rsidRPr="00A67771" w:rsidRDefault="007A7EEB" w:rsidP="007A2B34">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 xml:space="preserve">Smluvní pokutu je objednatel oprávněn započíst ve smyslu ustanovení § 1982 a násl. občanského zákoníku proti i nesplatné pohledávce zhotovitele na úhradu </w:t>
      </w:r>
      <w:r w:rsidR="00B22D65" w:rsidRPr="00A67771">
        <w:rPr>
          <w:rFonts w:asciiTheme="minorHAnsi" w:hAnsiTheme="minorHAnsi" w:cstheme="minorHAnsi"/>
          <w:sz w:val="20"/>
          <w:szCs w:val="20"/>
        </w:rPr>
        <w:t>C</w:t>
      </w:r>
      <w:r w:rsidRPr="00A67771">
        <w:rPr>
          <w:rFonts w:asciiTheme="minorHAnsi" w:hAnsiTheme="minorHAnsi" w:cstheme="minorHAnsi"/>
          <w:sz w:val="20"/>
          <w:szCs w:val="20"/>
        </w:rPr>
        <w:t>eny za Díl</w:t>
      </w:r>
      <w:r w:rsidR="00B22D65" w:rsidRPr="00A67771">
        <w:rPr>
          <w:rFonts w:asciiTheme="minorHAnsi" w:hAnsiTheme="minorHAnsi" w:cstheme="minorHAnsi"/>
          <w:sz w:val="20"/>
          <w:szCs w:val="20"/>
        </w:rPr>
        <w:t>o</w:t>
      </w:r>
      <w:r w:rsidRPr="00A67771">
        <w:rPr>
          <w:rFonts w:asciiTheme="minorHAnsi" w:hAnsiTheme="minorHAnsi" w:cstheme="minorHAnsi"/>
          <w:sz w:val="20"/>
          <w:szCs w:val="20"/>
        </w:rPr>
        <w:t>.</w:t>
      </w:r>
    </w:p>
    <w:p w14:paraId="1AAB8489" w14:textId="77777777" w:rsidR="009A0353" w:rsidRPr="00A67771" w:rsidRDefault="009A0353" w:rsidP="00D94AD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A67771">
        <w:rPr>
          <w:rFonts w:asciiTheme="minorHAnsi" w:hAnsiTheme="minorHAnsi" w:cstheme="minorHAnsi"/>
          <w:b/>
          <w:bCs/>
          <w:sz w:val="24"/>
          <w:szCs w:val="24"/>
        </w:rPr>
        <w:t>Odstoupení od smlouvy</w:t>
      </w:r>
    </w:p>
    <w:p w14:paraId="760B8763" w14:textId="56955E73" w:rsidR="009A0353" w:rsidRPr="00A67771" w:rsidRDefault="009A0353"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Smluvní strany se dohodly, že mohou od této smlouvy odstoupit v</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případech, kdy to stanoví občanský zákoník nebo tato smlouva. Odstoupení od smlouvy musí být provedeno písemnou formou a je účinné okamžikem jeho doručení druhé smluvní straně. Odstoupením od smlouvy zanikají práva a povinnosti smluvních stran ze smlouvy pro dosud nesplněnou část závazku, s</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 xml:space="preserve">výjimkou nároku </w:t>
      </w:r>
      <w:r w:rsidR="00A55A10" w:rsidRPr="00A67771">
        <w:rPr>
          <w:rFonts w:asciiTheme="minorHAnsi" w:hAnsiTheme="minorHAnsi" w:cstheme="minorHAnsi"/>
          <w:sz w:val="20"/>
          <w:szCs w:val="20"/>
        </w:rPr>
        <w:t xml:space="preserve">objednatele </w:t>
      </w:r>
      <w:r w:rsidRPr="00A67771">
        <w:rPr>
          <w:rFonts w:asciiTheme="minorHAnsi" w:hAnsiTheme="minorHAnsi" w:cstheme="minorHAnsi"/>
          <w:sz w:val="20"/>
          <w:szCs w:val="20"/>
        </w:rPr>
        <w:t>na náhradu škody</w:t>
      </w:r>
      <w:r w:rsidR="00371427" w:rsidRPr="00A67771">
        <w:rPr>
          <w:rFonts w:asciiTheme="minorHAnsi" w:hAnsiTheme="minorHAnsi" w:cstheme="minorHAnsi"/>
          <w:sz w:val="20"/>
          <w:szCs w:val="20"/>
        </w:rPr>
        <w:t xml:space="preserve"> nebo újmy</w:t>
      </w:r>
      <w:r w:rsidRPr="00A67771">
        <w:rPr>
          <w:rFonts w:asciiTheme="minorHAnsi" w:hAnsiTheme="minorHAnsi" w:cstheme="minorHAnsi"/>
          <w:sz w:val="20"/>
          <w:szCs w:val="20"/>
        </w:rPr>
        <w:t>, která vznikla porušením této smlouvy. Ustanovení této smlouvy týkající se volby práva, řešení sporů mezi smluvními stranami</w:t>
      </w:r>
      <w:r w:rsidR="007B474C" w:rsidRPr="00A67771">
        <w:rPr>
          <w:rFonts w:asciiTheme="minorHAnsi" w:hAnsiTheme="minorHAnsi" w:cstheme="minorHAnsi"/>
          <w:sz w:val="20"/>
          <w:szCs w:val="20"/>
        </w:rPr>
        <w:t>, smluvních pokut</w:t>
      </w:r>
      <w:r w:rsidR="006C3B6C" w:rsidRPr="00A67771">
        <w:rPr>
          <w:rFonts w:asciiTheme="minorHAnsi" w:hAnsiTheme="minorHAnsi" w:cstheme="minorHAnsi"/>
          <w:sz w:val="20"/>
          <w:szCs w:val="20"/>
        </w:rPr>
        <w:t>, nároku na odstranění vad</w:t>
      </w:r>
      <w:r w:rsidR="00347206" w:rsidRPr="00A67771">
        <w:rPr>
          <w:rFonts w:asciiTheme="minorHAnsi" w:hAnsiTheme="minorHAnsi" w:cstheme="minorHAnsi"/>
          <w:sz w:val="20"/>
          <w:szCs w:val="20"/>
        </w:rPr>
        <w:t>, povinnostmi zhotovitele souvisejícími s</w:t>
      </w:r>
      <w:r w:rsidR="003B6E89" w:rsidRPr="00A67771">
        <w:rPr>
          <w:rFonts w:asciiTheme="minorHAnsi" w:hAnsiTheme="minorHAnsi" w:cstheme="minorHAnsi"/>
          <w:sz w:val="20"/>
          <w:szCs w:val="20"/>
        </w:rPr>
        <w:t> </w:t>
      </w:r>
      <w:r w:rsidR="00347206" w:rsidRPr="00A67771">
        <w:rPr>
          <w:rFonts w:asciiTheme="minorHAnsi" w:hAnsiTheme="minorHAnsi" w:cstheme="minorHAnsi"/>
          <w:sz w:val="20"/>
          <w:szCs w:val="20"/>
        </w:rPr>
        <w:t>poskytnutými zárukami za jakos</w:t>
      </w:r>
      <w:r w:rsidR="006225F2" w:rsidRPr="00A67771">
        <w:rPr>
          <w:rFonts w:asciiTheme="minorHAnsi" w:hAnsiTheme="minorHAnsi" w:cstheme="minorHAnsi"/>
          <w:sz w:val="20"/>
          <w:szCs w:val="20"/>
        </w:rPr>
        <w:t>t, ustanovení této smlouvy o bankovních zárukách</w:t>
      </w:r>
      <w:r w:rsidR="00A17A9C" w:rsidRPr="00A67771">
        <w:rPr>
          <w:rFonts w:asciiTheme="minorHAnsi" w:hAnsiTheme="minorHAnsi" w:cstheme="minorHAnsi"/>
          <w:sz w:val="20"/>
          <w:szCs w:val="20"/>
        </w:rPr>
        <w:t>, o pojištění nebo o pos</w:t>
      </w:r>
      <w:r w:rsidR="003731B8">
        <w:rPr>
          <w:rFonts w:asciiTheme="minorHAnsi" w:hAnsiTheme="minorHAnsi" w:cstheme="minorHAnsi"/>
          <w:sz w:val="20"/>
          <w:szCs w:val="20"/>
        </w:rPr>
        <w:t>k</w:t>
      </w:r>
      <w:r w:rsidR="00A17A9C" w:rsidRPr="00A67771">
        <w:rPr>
          <w:rFonts w:asciiTheme="minorHAnsi" w:hAnsiTheme="minorHAnsi" w:cstheme="minorHAnsi"/>
          <w:sz w:val="20"/>
          <w:szCs w:val="20"/>
        </w:rPr>
        <w:t>ytnutí licence</w:t>
      </w:r>
      <w:r w:rsidR="003E731C">
        <w:rPr>
          <w:rFonts w:asciiTheme="minorHAnsi" w:hAnsiTheme="minorHAnsi" w:cstheme="minorHAnsi"/>
          <w:sz w:val="20"/>
          <w:szCs w:val="20"/>
        </w:rPr>
        <w:t xml:space="preserve">, </w:t>
      </w:r>
      <w:r w:rsidRPr="00A67771">
        <w:rPr>
          <w:rFonts w:asciiTheme="minorHAnsi" w:hAnsiTheme="minorHAnsi" w:cstheme="minorHAnsi"/>
          <w:sz w:val="20"/>
          <w:szCs w:val="20"/>
        </w:rPr>
        <w:t>a jiná ustanovení této smlouvy, která podle projevené vůle smluvních stran nebo vzhledem ke své povaze mají trvat i po ukončení smlouvy, trvají i po odstoupení od této smlouvy</w:t>
      </w:r>
      <w:r w:rsidR="00E53584" w:rsidRPr="00A67771">
        <w:rPr>
          <w:rFonts w:asciiTheme="minorHAnsi" w:hAnsiTheme="minorHAnsi" w:cstheme="minorHAnsi"/>
          <w:sz w:val="20"/>
          <w:szCs w:val="20"/>
        </w:rPr>
        <w:t>.</w:t>
      </w:r>
    </w:p>
    <w:p w14:paraId="3355D34E" w14:textId="6219509F" w:rsidR="009A0353" w:rsidRPr="00A67771"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Smluvní strany se dohodly, že podstatným porušením této smlouvy</w:t>
      </w:r>
      <w:r w:rsidR="00EF3D2D" w:rsidRPr="00A67771">
        <w:rPr>
          <w:rFonts w:asciiTheme="minorHAnsi" w:hAnsiTheme="minorHAnsi" w:cstheme="minorHAnsi"/>
          <w:sz w:val="20"/>
          <w:szCs w:val="20"/>
        </w:rPr>
        <w:t xml:space="preserve">, pro které je možné </w:t>
      </w:r>
      <w:r w:rsidR="00B517AE" w:rsidRPr="00A67771">
        <w:rPr>
          <w:rFonts w:asciiTheme="minorHAnsi" w:hAnsiTheme="minorHAnsi" w:cstheme="minorHAnsi"/>
          <w:sz w:val="20"/>
          <w:szCs w:val="20"/>
        </w:rPr>
        <w:t>odstoupit od této smlouvy podle odstavce 15.1.</w:t>
      </w:r>
      <w:r w:rsidR="0027779B" w:rsidRPr="00A67771">
        <w:rPr>
          <w:rFonts w:asciiTheme="minorHAnsi" w:hAnsiTheme="minorHAnsi" w:cstheme="minorHAnsi"/>
          <w:sz w:val="20"/>
          <w:szCs w:val="20"/>
        </w:rPr>
        <w:t xml:space="preserve"> této smlouvy</w:t>
      </w:r>
      <w:r w:rsidR="00B517AE" w:rsidRPr="00A67771">
        <w:rPr>
          <w:rFonts w:asciiTheme="minorHAnsi" w:hAnsiTheme="minorHAnsi" w:cstheme="minorHAnsi"/>
          <w:sz w:val="20"/>
          <w:szCs w:val="20"/>
        </w:rPr>
        <w:t>,</w:t>
      </w:r>
      <w:r w:rsidRPr="00A67771">
        <w:rPr>
          <w:rFonts w:asciiTheme="minorHAnsi" w:hAnsiTheme="minorHAnsi" w:cstheme="minorHAnsi"/>
          <w:sz w:val="20"/>
          <w:szCs w:val="20"/>
        </w:rPr>
        <w:t xml:space="preserve"> se rozumí zejména situace, kdy:</w:t>
      </w:r>
    </w:p>
    <w:p w14:paraId="7E98385D" w14:textId="6F16AC50" w:rsidR="009A0353" w:rsidRPr="00A67771" w:rsidRDefault="009A0353" w:rsidP="0034267B">
      <w:pPr>
        <w:pStyle w:val="Odstavecseseznamem"/>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A67771">
        <w:rPr>
          <w:rFonts w:asciiTheme="minorHAnsi" w:hAnsiTheme="minorHAnsi" w:cstheme="minorHAnsi"/>
          <w:sz w:val="20"/>
          <w:szCs w:val="20"/>
        </w:rPr>
        <w:t>se zhotovitel dostane do prodlení s</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prováděním Díla ve vztahu k</w:t>
      </w:r>
      <w:r w:rsidR="003B6E89" w:rsidRPr="00A67771">
        <w:rPr>
          <w:rFonts w:asciiTheme="minorHAnsi" w:hAnsiTheme="minorHAnsi" w:cstheme="minorHAnsi"/>
          <w:sz w:val="20"/>
          <w:szCs w:val="20"/>
        </w:rPr>
        <w:t> </w:t>
      </w:r>
      <w:r w:rsidR="007732A9" w:rsidRPr="00A67771">
        <w:rPr>
          <w:rFonts w:asciiTheme="minorHAnsi" w:hAnsiTheme="minorHAnsi" w:cstheme="minorHAnsi"/>
          <w:sz w:val="20"/>
          <w:szCs w:val="20"/>
        </w:rPr>
        <w:t>dílčím</w:t>
      </w:r>
      <w:r w:rsidRPr="00A67771">
        <w:rPr>
          <w:rFonts w:asciiTheme="minorHAnsi" w:hAnsiTheme="minorHAnsi" w:cstheme="minorHAnsi"/>
          <w:sz w:val="20"/>
          <w:szCs w:val="20"/>
        </w:rPr>
        <w:t xml:space="preserve"> termínům provádění Díla </w:t>
      </w:r>
      <w:r w:rsidR="00213499" w:rsidRPr="00A67771">
        <w:rPr>
          <w:rFonts w:asciiTheme="minorHAnsi" w:hAnsiTheme="minorHAnsi" w:cstheme="minorHAnsi"/>
          <w:sz w:val="20"/>
          <w:szCs w:val="20"/>
        </w:rPr>
        <w:t>po</w:t>
      </w:r>
      <w:r w:rsidRPr="00A67771">
        <w:rPr>
          <w:rFonts w:asciiTheme="minorHAnsi" w:hAnsiTheme="minorHAnsi" w:cstheme="minorHAnsi"/>
          <w:sz w:val="20"/>
          <w:szCs w:val="20"/>
        </w:rPr>
        <w:t>dle časového harmonogramu</w:t>
      </w:r>
      <w:r w:rsidR="007732A9" w:rsidRPr="00A67771">
        <w:rPr>
          <w:rFonts w:asciiTheme="minorHAnsi" w:hAnsiTheme="minorHAnsi" w:cstheme="minorHAnsi"/>
          <w:sz w:val="20"/>
          <w:szCs w:val="20"/>
        </w:rPr>
        <w:t xml:space="preserve"> </w:t>
      </w:r>
      <w:r w:rsidR="00EF67C7" w:rsidRPr="00A67771">
        <w:rPr>
          <w:rFonts w:asciiTheme="minorHAnsi" w:hAnsiTheme="minorHAnsi" w:cstheme="minorHAnsi"/>
          <w:sz w:val="20"/>
          <w:szCs w:val="20"/>
        </w:rPr>
        <w:t xml:space="preserve">uvedeného </w:t>
      </w:r>
      <w:r w:rsidR="0027779B" w:rsidRPr="00A67771">
        <w:rPr>
          <w:rFonts w:asciiTheme="minorHAnsi" w:hAnsiTheme="minorHAnsi" w:cstheme="minorHAnsi"/>
          <w:sz w:val="20"/>
          <w:szCs w:val="20"/>
        </w:rPr>
        <w:t>v příloze č. 2</w:t>
      </w:r>
      <w:r w:rsidR="007732A9" w:rsidRPr="00A67771">
        <w:rPr>
          <w:rFonts w:asciiTheme="minorHAnsi" w:hAnsiTheme="minorHAnsi" w:cstheme="minorHAnsi"/>
          <w:sz w:val="20"/>
          <w:szCs w:val="20"/>
        </w:rPr>
        <w:t xml:space="preserve"> této smlouvy</w:t>
      </w:r>
      <w:r w:rsidRPr="00A67771">
        <w:rPr>
          <w:rFonts w:asciiTheme="minorHAnsi" w:hAnsiTheme="minorHAnsi" w:cstheme="minorHAnsi"/>
          <w:sz w:val="20"/>
          <w:szCs w:val="20"/>
        </w:rPr>
        <w:t>, které bude delší než třicet kalendářních dnů,</w:t>
      </w:r>
    </w:p>
    <w:p w14:paraId="30B7509B" w14:textId="3B554369" w:rsidR="009A0353" w:rsidRPr="00A67771" w:rsidRDefault="009A0353" w:rsidP="0034267B">
      <w:pPr>
        <w:pStyle w:val="Odstavecseseznamem"/>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A67771">
        <w:rPr>
          <w:rFonts w:asciiTheme="minorHAnsi" w:hAnsiTheme="minorHAnsi" w:cstheme="minorHAnsi"/>
          <w:sz w:val="20"/>
          <w:szCs w:val="20"/>
        </w:rPr>
        <w:t>zhotovitel po dobu delší</w:t>
      </w:r>
      <w:r w:rsidR="003E731C">
        <w:rPr>
          <w:rFonts w:asciiTheme="minorHAnsi" w:hAnsiTheme="minorHAnsi" w:cstheme="minorHAnsi"/>
          <w:sz w:val="20"/>
          <w:szCs w:val="20"/>
        </w:rPr>
        <w:t>,</w:t>
      </w:r>
      <w:r w:rsidRPr="00A67771">
        <w:rPr>
          <w:rFonts w:asciiTheme="minorHAnsi" w:hAnsiTheme="minorHAnsi" w:cstheme="minorHAnsi"/>
          <w:sz w:val="20"/>
          <w:szCs w:val="20"/>
        </w:rPr>
        <w:t xml:space="preserve"> než třicet kalendářních dní přerušil bez souhlasu objednatele</w:t>
      </w:r>
      <w:r w:rsidR="003E731C">
        <w:rPr>
          <w:rFonts w:asciiTheme="minorHAnsi" w:hAnsiTheme="minorHAnsi" w:cstheme="minorHAnsi"/>
          <w:sz w:val="20"/>
          <w:szCs w:val="20"/>
        </w:rPr>
        <w:t>,</w:t>
      </w:r>
      <w:r w:rsidRPr="00A67771">
        <w:rPr>
          <w:rFonts w:asciiTheme="minorHAnsi" w:hAnsiTheme="minorHAnsi" w:cstheme="minorHAnsi"/>
          <w:sz w:val="20"/>
          <w:szCs w:val="20"/>
        </w:rPr>
        <w:t xml:space="preserve"> nebo v</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rozporu s</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 xml:space="preserve">touto smlouvou práce na provádění Díla, </w:t>
      </w:r>
    </w:p>
    <w:p w14:paraId="039C17DD" w14:textId="77777777" w:rsidR="009A0353" w:rsidRPr="00A67771" w:rsidRDefault="009A0353" w:rsidP="0034267B">
      <w:pPr>
        <w:pStyle w:val="Odstavecseseznamem"/>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A67771">
        <w:rPr>
          <w:rFonts w:asciiTheme="minorHAnsi" w:hAnsiTheme="minorHAnsi" w:cstheme="minorHAnsi"/>
          <w:sz w:val="20"/>
          <w:szCs w:val="20"/>
        </w:rPr>
        <w:t>zhotovitel vstoupil do likvidace,</w:t>
      </w:r>
    </w:p>
    <w:p w14:paraId="164C2CB0" w14:textId="74311247" w:rsidR="009A0353" w:rsidRPr="00707320" w:rsidRDefault="009A0353" w:rsidP="0034267B">
      <w:pPr>
        <w:pStyle w:val="Odstavecseseznamem"/>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A67771">
        <w:rPr>
          <w:rFonts w:asciiTheme="minorHAnsi" w:hAnsiTheme="minorHAnsi" w:cstheme="minorHAnsi"/>
          <w:sz w:val="20"/>
          <w:szCs w:val="20"/>
        </w:rPr>
        <w:t xml:space="preserve">zhotovitel uzavřel smlouvu o prodeji či nájmu </w:t>
      </w:r>
      <w:r w:rsidR="00C01976" w:rsidRPr="00A67771">
        <w:rPr>
          <w:rFonts w:asciiTheme="minorHAnsi" w:hAnsiTheme="minorHAnsi" w:cstheme="minorHAnsi"/>
          <w:sz w:val="20"/>
          <w:szCs w:val="20"/>
        </w:rPr>
        <w:t>závod</w:t>
      </w:r>
      <w:r w:rsidR="00C01976">
        <w:rPr>
          <w:rFonts w:asciiTheme="minorHAnsi" w:hAnsiTheme="minorHAnsi" w:cstheme="minorHAnsi"/>
          <w:sz w:val="20"/>
          <w:szCs w:val="20"/>
        </w:rPr>
        <w:t>u</w:t>
      </w:r>
      <w:r w:rsidR="00C01976" w:rsidRPr="00707320">
        <w:rPr>
          <w:rFonts w:asciiTheme="minorHAnsi" w:hAnsiTheme="minorHAnsi" w:cstheme="minorHAnsi"/>
          <w:sz w:val="20"/>
          <w:szCs w:val="20"/>
        </w:rPr>
        <w:t xml:space="preserve"> </w:t>
      </w:r>
      <w:r w:rsidRPr="00707320">
        <w:rPr>
          <w:rFonts w:asciiTheme="minorHAnsi" w:hAnsiTheme="minorHAnsi" w:cstheme="minorHAnsi"/>
          <w:sz w:val="20"/>
          <w:szCs w:val="20"/>
        </w:rPr>
        <w:t xml:space="preserve">či jeho části na základě které převedl, resp. pronajal svůj </w:t>
      </w:r>
      <w:r w:rsidR="00C01976">
        <w:rPr>
          <w:rFonts w:asciiTheme="minorHAnsi" w:hAnsiTheme="minorHAnsi" w:cstheme="minorHAnsi"/>
          <w:sz w:val="20"/>
          <w:szCs w:val="20"/>
        </w:rPr>
        <w:t>závod</w:t>
      </w:r>
      <w:r w:rsidR="00C01976" w:rsidRPr="00707320">
        <w:rPr>
          <w:rFonts w:asciiTheme="minorHAnsi" w:hAnsiTheme="minorHAnsi" w:cstheme="minorHAnsi"/>
          <w:sz w:val="20"/>
          <w:szCs w:val="20"/>
        </w:rPr>
        <w:t xml:space="preserve"> </w:t>
      </w:r>
      <w:r w:rsidRPr="00707320">
        <w:rPr>
          <w:rFonts w:asciiTheme="minorHAnsi" w:hAnsiTheme="minorHAnsi" w:cstheme="minorHAnsi"/>
          <w:sz w:val="20"/>
          <w:szCs w:val="20"/>
        </w:rPr>
        <w:t>či tu jeho část, jejíž součástí jsou i práva a závazky z</w:t>
      </w:r>
      <w:r w:rsidR="003B6E89">
        <w:rPr>
          <w:rFonts w:asciiTheme="minorHAnsi" w:hAnsiTheme="minorHAnsi" w:cstheme="minorHAnsi"/>
          <w:sz w:val="20"/>
          <w:szCs w:val="20"/>
        </w:rPr>
        <w:t> </w:t>
      </w:r>
      <w:r w:rsidRPr="00707320">
        <w:rPr>
          <w:rFonts w:asciiTheme="minorHAnsi" w:hAnsiTheme="minorHAnsi" w:cstheme="minorHAnsi"/>
          <w:sz w:val="20"/>
          <w:szCs w:val="20"/>
        </w:rPr>
        <w:t xml:space="preserve">právního vztahu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na třetí osobu,</w:t>
      </w:r>
    </w:p>
    <w:p w14:paraId="035B26A5" w14:textId="26300FC4" w:rsidR="009A0353" w:rsidRDefault="009A0353" w:rsidP="0034267B">
      <w:pPr>
        <w:pStyle w:val="Odstavecseseznamem"/>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bude zahájeno insolvenční řízení </w:t>
      </w:r>
      <w:r w:rsidR="00213499">
        <w:rPr>
          <w:rFonts w:asciiTheme="minorHAnsi" w:hAnsiTheme="minorHAnsi" w:cstheme="minorHAnsi"/>
          <w:sz w:val="20"/>
          <w:szCs w:val="20"/>
        </w:rPr>
        <w:t>po</w:t>
      </w:r>
      <w:r w:rsidRPr="00707320">
        <w:rPr>
          <w:rFonts w:asciiTheme="minorHAnsi" w:hAnsiTheme="minorHAnsi" w:cstheme="minorHAnsi"/>
          <w:sz w:val="20"/>
          <w:szCs w:val="20"/>
        </w:rPr>
        <w:t>dle zák. č. 182/2006 Sb., o úpadku a způsobech jeho řešení, ve znění pozdějších předpisů, jehož předmětem bude úpadek nebo hrozící úpadek zhotovitele,</w:t>
      </w:r>
    </w:p>
    <w:p w14:paraId="6D90773D" w14:textId="68BBF191" w:rsidR="00BC6E7A" w:rsidRPr="00707320" w:rsidRDefault="00BC6E7A" w:rsidP="0034267B">
      <w:pPr>
        <w:pStyle w:val="Odstavecseseznamem"/>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Pr>
          <w:rFonts w:asciiTheme="minorHAnsi" w:hAnsiTheme="minorHAnsi" w:cstheme="minorHAnsi"/>
          <w:sz w:val="20"/>
          <w:szCs w:val="20"/>
        </w:rPr>
        <w:t>o</w:t>
      </w:r>
      <w:r w:rsidR="008B6E4B">
        <w:rPr>
          <w:rFonts w:asciiTheme="minorHAnsi" w:hAnsiTheme="minorHAnsi" w:cstheme="minorHAnsi"/>
          <w:sz w:val="20"/>
          <w:szCs w:val="20"/>
        </w:rPr>
        <w:t>bjednatel zjistí, že na výrobky, materiály, technické vybavení nebo zařízení zhotovitele určené k</w:t>
      </w:r>
      <w:r w:rsidR="003B6E89">
        <w:rPr>
          <w:rFonts w:asciiTheme="minorHAnsi" w:hAnsiTheme="minorHAnsi" w:cstheme="minorHAnsi"/>
          <w:sz w:val="20"/>
          <w:szCs w:val="20"/>
        </w:rPr>
        <w:t> </w:t>
      </w:r>
      <w:r w:rsidR="008B6E4B">
        <w:rPr>
          <w:rFonts w:asciiTheme="minorHAnsi" w:hAnsiTheme="minorHAnsi" w:cstheme="minorHAnsi"/>
          <w:sz w:val="20"/>
          <w:szCs w:val="20"/>
        </w:rPr>
        <w:t>provádění Díla byl nařízen výkon rozhod</w:t>
      </w:r>
      <w:r w:rsidR="005F4A2C">
        <w:rPr>
          <w:rFonts w:asciiTheme="minorHAnsi" w:hAnsiTheme="minorHAnsi" w:cstheme="minorHAnsi"/>
          <w:sz w:val="20"/>
          <w:szCs w:val="20"/>
        </w:rPr>
        <w:t>n</w:t>
      </w:r>
      <w:r w:rsidR="008B6E4B">
        <w:rPr>
          <w:rFonts w:asciiTheme="minorHAnsi" w:hAnsiTheme="minorHAnsi" w:cstheme="minorHAnsi"/>
          <w:sz w:val="20"/>
          <w:szCs w:val="20"/>
        </w:rPr>
        <w:t>utí</w:t>
      </w:r>
      <w:r w:rsidR="00603E6C">
        <w:rPr>
          <w:rFonts w:asciiTheme="minorHAnsi" w:hAnsiTheme="minorHAnsi" w:cstheme="minorHAnsi"/>
          <w:sz w:val="20"/>
          <w:szCs w:val="20"/>
        </w:rPr>
        <w:t>,</w:t>
      </w:r>
    </w:p>
    <w:p w14:paraId="5AE63F16" w14:textId="29B04B50" w:rsidR="009A0353" w:rsidRPr="00707320" w:rsidRDefault="009A0353" w:rsidP="0034267B">
      <w:pPr>
        <w:pStyle w:val="Odstavecseseznamem"/>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w:t>
      </w:r>
      <w:r w:rsidR="00934889">
        <w:rPr>
          <w:rFonts w:asciiTheme="minorHAnsi" w:hAnsiTheme="minorHAnsi" w:cstheme="minorHAnsi"/>
          <w:sz w:val="20"/>
          <w:szCs w:val="20"/>
        </w:rPr>
        <w:t xml:space="preserve"> </w:t>
      </w:r>
      <w:r w:rsidR="00D164E7">
        <w:rPr>
          <w:rFonts w:asciiTheme="minorHAnsi" w:hAnsiTheme="minorHAnsi" w:cstheme="minorHAnsi"/>
          <w:sz w:val="20"/>
          <w:szCs w:val="20"/>
        </w:rPr>
        <w:t>kdykoliv bezodkladně</w:t>
      </w:r>
      <w:r w:rsidRPr="00707320">
        <w:rPr>
          <w:rFonts w:asciiTheme="minorHAnsi" w:hAnsiTheme="minorHAnsi" w:cstheme="minorHAnsi"/>
          <w:sz w:val="20"/>
          <w:szCs w:val="20"/>
        </w:rPr>
        <w:t xml:space="preserve"> </w:t>
      </w:r>
      <w:r w:rsidR="00D164E7">
        <w:rPr>
          <w:rFonts w:asciiTheme="minorHAnsi" w:hAnsiTheme="minorHAnsi" w:cstheme="minorHAnsi"/>
          <w:sz w:val="20"/>
          <w:szCs w:val="20"/>
        </w:rPr>
        <w:t>po</w:t>
      </w:r>
      <w:r w:rsidR="00B131C9">
        <w:rPr>
          <w:rFonts w:asciiTheme="minorHAnsi" w:hAnsiTheme="minorHAnsi" w:cstheme="minorHAnsi"/>
          <w:sz w:val="20"/>
          <w:szCs w:val="20"/>
        </w:rPr>
        <w:t xml:space="preserve"> výzv</w:t>
      </w:r>
      <w:r w:rsidR="00D164E7">
        <w:rPr>
          <w:rFonts w:asciiTheme="minorHAnsi" w:hAnsiTheme="minorHAnsi" w:cstheme="minorHAnsi"/>
          <w:sz w:val="20"/>
          <w:szCs w:val="20"/>
        </w:rPr>
        <w:t>ě</w:t>
      </w:r>
      <w:r w:rsidR="00B131C9">
        <w:rPr>
          <w:rFonts w:asciiTheme="minorHAnsi" w:hAnsiTheme="minorHAnsi" w:cstheme="minorHAnsi"/>
          <w:sz w:val="20"/>
          <w:szCs w:val="20"/>
        </w:rPr>
        <w:t xml:space="preserve"> objednatele</w:t>
      </w:r>
      <w:r w:rsidRPr="00707320">
        <w:rPr>
          <w:rFonts w:asciiTheme="minorHAnsi" w:hAnsiTheme="minorHAnsi" w:cstheme="minorHAnsi"/>
          <w:sz w:val="20"/>
          <w:szCs w:val="20"/>
        </w:rPr>
        <w:t xml:space="preserve"> neprokáže </w:t>
      </w:r>
      <w:r w:rsidR="00B131C9">
        <w:rPr>
          <w:rFonts w:asciiTheme="minorHAnsi" w:hAnsiTheme="minorHAnsi" w:cstheme="minorHAnsi"/>
          <w:sz w:val="20"/>
          <w:szCs w:val="20"/>
        </w:rPr>
        <w:t xml:space="preserve">vznik a </w:t>
      </w:r>
      <w:r w:rsidRPr="00707320">
        <w:rPr>
          <w:rFonts w:asciiTheme="minorHAnsi" w:hAnsiTheme="minorHAnsi" w:cstheme="minorHAnsi"/>
          <w:sz w:val="20"/>
          <w:szCs w:val="20"/>
        </w:rPr>
        <w:t xml:space="preserve">trvání platné a účinné pojistné smlouvy </w:t>
      </w:r>
      <w:r w:rsidR="009D639B">
        <w:rPr>
          <w:rFonts w:asciiTheme="minorHAnsi" w:hAnsiTheme="minorHAnsi" w:cstheme="minorHAnsi"/>
          <w:sz w:val="20"/>
          <w:szCs w:val="20"/>
        </w:rPr>
        <w:t>po</w:t>
      </w:r>
      <w:r w:rsidRPr="00707320">
        <w:rPr>
          <w:rFonts w:asciiTheme="minorHAnsi" w:hAnsiTheme="minorHAnsi" w:cstheme="minorHAnsi"/>
          <w:sz w:val="20"/>
          <w:szCs w:val="20"/>
        </w:rPr>
        <w:t xml:space="preserve">dle článku </w:t>
      </w:r>
      <w:r w:rsidR="00235FCF" w:rsidRPr="00707320">
        <w:rPr>
          <w:rFonts w:asciiTheme="minorHAnsi" w:hAnsiTheme="minorHAnsi" w:cstheme="minorHAnsi"/>
          <w:sz w:val="20"/>
          <w:szCs w:val="20"/>
        </w:rPr>
        <w:t xml:space="preserve">XVIII. </w:t>
      </w:r>
      <w:r w:rsidRPr="00707320">
        <w:rPr>
          <w:rFonts w:asciiTheme="minorHAnsi" w:hAnsiTheme="minorHAnsi" w:cstheme="minorHAnsi"/>
          <w:sz w:val="20"/>
          <w:szCs w:val="20"/>
        </w:rPr>
        <w:t xml:space="preserve">této smlouvy či jinak poruší ustanovení o </w:t>
      </w:r>
      <w:r w:rsidR="00DD3C3C">
        <w:rPr>
          <w:rFonts w:asciiTheme="minorHAnsi" w:hAnsiTheme="minorHAnsi" w:cstheme="minorHAnsi"/>
          <w:sz w:val="20"/>
          <w:szCs w:val="20"/>
        </w:rPr>
        <w:t>p</w:t>
      </w:r>
      <w:r w:rsidRPr="00707320">
        <w:rPr>
          <w:rFonts w:asciiTheme="minorHAnsi" w:hAnsiTheme="minorHAnsi" w:cstheme="minorHAnsi"/>
          <w:sz w:val="20"/>
          <w:szCs w:val="20"/>
        </w:rPr>
        <w:t>ojištění</w:t>
      </w:r>
      <w:r w:rsidR="009D639B" w:rsidRPr="009D639B">
        <w:rPr>
          <w:rFonts w:asciiTheme="minorHAnsi" w:hAnsiTheme="minorHAnsi" w:cstheme="minorHAnsi"/>
          <w:sz w:val="20"/>
          <w:szCs w:val="20"/>
        </w:rPr>
        <w:t xml:space="preserve"> </w:t>
      </w:r>
      <w:r w:rsidR="009D639B">
        <w:rPr>
          <w:rFonts w:asciiTheme="minorHAnsi" w:hAnsiTheme="minorHAnsi" w:cstheme="minorHAnsi"/>
          <w:sz w:val="20"/>
          <w:szCs w:val="20"/>
        </w:rPr>
        <w:t>po</w:t>
      </w:r>
      <w:r w:rsidR="009D639B" w:rsidRPr="00707320">
        <w:rPr>
          <w:rFonts w:asciiTheme="minorHAnsi" w:hAnsiTheme="minorHAnsi" w:cstheme="minorHAnsi"/>
          <w:sz w:val="20"/>
          <w:szCs w:val="20"/>
        </w:rPr>
        <w:t xml:space="preserve">dle článku XVIII. </w:t>
      </w:r>
      <w:r w:rsidRPr="00707320">
        <w:rPr>
          <w:rFonts w:asciiTheme="minorHAnsi" w:hAnsiTheme="minorHAnsi" w:cstheme="minorHAnsi"/>
          <w:sz w:val="20"/>
          <w:szCs w:val="20"/>
        </w:rPr>
        <w:t xml:space="preserve"> dle této smlouvy,</w:t>
      </w:r>
    </w:p>
    <w:p w14:paraId="4B33F613" w14:textId="2464E308" w:rsidR="009116C6" w:rsidRPr="00080096" w:rsidRDefault="009A0353" w:rsidP="00E578D7">
      <w:pPr>
        <w:pStyle w:val="Odstavecseseznamem"/>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w:t>
      </w:r>
      <w:r w:rsidR="00435C15">
        <w:rPr>
          <w:rFonts w:asciiTheme="minorHAnsi" w:hAnsiTheme="minorHAnsi" w:cstheme="minorHAnsi"/>
          <w:sz w:val="20"/>
          <w:szCs w:val="20"/>
        </w:rPr>
        <w:t xml:space="preserve">ve lhůtě podle </w:t>
      </w:r>
      <w:r w:rsidR="00435C15" w:rsidRPr="00C323C8">
        <w:rPr>
          <w:rFonts w:asciiTheme="minorHAnsi" w:hAnsiTheme="minorHAnsi" w:cstheme="minorHAnsi"/>
          <w:sz w:val="20"/>
          <w:szCs w:val="20"/>
        </w:rPr>
        <w:t xml:space="preserve">odstavce </w:t>
      </w:r>
      <w:r w:rsidR="00130C61" w:rsidRPr="00C323C8">
        <w:rPr>
          <w:rFonts w:asciiTheme="minorHAnsi" w:hAnsiTheme="minorHAnsi" w:cstheme="minorHAnsi"/>
          <w:sz w:val="20"/>
          <w:szCs w:val="20"/>
        </w:rPr>
        <w:t>17.2.</w:t>
      </w:r>
      <w:r w:rsidR="00BF5152" w:rsidRPr="00C323C8">
        <w:rPr>
          <w:rFonts w:asciiTheme="minorHAnsi" w:hAnsiTheme="minorHAnsi" w:cstheme="minorHAnsi"/>
          <w:sz w:val="20"/>
          <w:szCs w:val="20"/>
        </w:rPr>
        <w:t>,</w:t>
      </w:r>
      <w:r w:rsidR="005F2614">
        <w:rPr>
          <w:rFonts w:asciiTheme="minorHAnsi" w:hAnsiTheme="minorHAnsi" w:cstheme="minorHAnsi"/>
          <w:sz w:val="20"/>
          <w:szCs w:val="20"/>
        </w:rPr>
        <w:t xml:space="preserve"> 17.3.,</w:t>
      </w:r>
      <w:r w:rsidR="00BF5152" w:rsidRPr="00C323C8">
        <w:rPr>
          <w:rFonts w:asciiTheme="minorHAnsi" w:hAnsiTheme="minorHAnsi" w:cstheme="minorHAnsi"/>
          <w:sz w:val="20"/>
          <w:szCs w:val="20"/>
        </w:rPr>
        <w:t xml:space="preserve"> 17.7.</w:t>
      </w:r>
      <w:r w:rsidR="007732A9" w:rsidRPr="00C323C8">
        <w:rPr>
          <w:rFonts w:asciiTheme="minorHAnsi" w:hAnsiTheme="minorHAnsi" w:cstheme="minorHAnsi"/>
          <w:sz w:val="20"/>
          <w:szCs w:val="20"/>
        </w:rPr>
        <w:t xml:space="preserve"> nebo </w:t>
      </w:r>
      <w:r w:rsidR="00C85194" w:rsidRPr="00C323C8">
        <w:rPr>
          <w:rFonts w:asciiTheme="minorHAnsi" w:hAnsiTheme="minorHAnsi" w:cstheme="minorHAnsi"/>
          <w:sz w:val="20"/>
          <w:szCs w:val="20"/>
        </w:rPr>
        <w:t>17.</w:t>
      </w:r>
      <w:r w:rsidR="00BF5152" w:rsidRPr="00C323C8">
        <w:rPr>
          <w:rFonts w:asciiTheme="minorHAnsi" w:hAnsiTheme="minorHAnsi" w:cstheme="minorHAnsi"/>
          <w:sz w:val="20"/>
          <w:szCs w:val="20"/>
        </w:rPr>
        <w:t>8</w:t>
      </w:r>
      <w:r w:rsidR="00C85194" w:rsidRPr="00C323C8">
        <w:rPr>
          <w:rFonts w:asciiTheme="minorHAnsi" w:hAnsiTheme="minorHAnsi" w:cstheme="minorHAnsi"/>
          <w:sz w:val="20"/>
          <w:szCs w:val="20"/>
        </w:rPr>
        <w:t>.</w:t>
      </w:r>
      <w:r w:rsidR="00130C61" w:rsidRPr="00C323C8">
        <w:rPr>
          <w:rFonts w:asciiTheme="minorHAnsi" w:hAnsiTheme="minorHAnsi" w:cstheme="minorHAnsi"/>
          <w:sz w:val="20"/>
          <w:szCs w:val="20"/>
        </w:rPr>
        <w:t xml:space="preserve"> </w:t>
      </w:r>
      <w:r w:rsidRPr="00C323C8">
        <w:rPr>
          <w:rFonts w:asciiTheme="minorHAnsi" w:hAnsiTheme="minorHAnsi" w:cstheme="minorHAnsi"/>
          <w:sz w:val="20"/>
          <w:szCs w:val="20"/>
        </w:rPr>
        <w:t>nepředloží</w:t>
      </w:r>
      <w:r w:rsidRPr="00707320">
        <w:rPr>
          <w:rFonts w:asciiTheme="minorHAnsi" w:hAnsiTheme="minorHAnsi" w:cstheme="minorHAnsi"/>
          <w:sz w:val="20"/>
          <w:szCs w:val="20"/>
        </w:rPr>
        <w:t xml:space="preserve"> </w:t>
      </w:r>
      <w:r w:rsidR="007732A9">
        <w:rPr>
          <w:rFonts w:asciiTheme="minorHAnsi" w:hAnsiTheme="minorHAnsi" w:cstheme="minorHAnsi"/>
          <w:sz w:val="20"/>
          <w:szCs w:val="20"/>
        </w:rPr>
        <w:t xml:space="preserve">záruční listinu </w:t>
      </w:r>
      <w:r w:rsidRPr="00707320">
        <w:rPr>
          <w:rFonts w:asciiTheme="minorHAnsi" w:hAnsiTheme="minorHAnsi" w:cstheme="minorHAnsi"/>
          <w:sz w:val="20"/>
          <w:szCs w:val="20"/>
        </w:rPr>
        <w:t>Bankovní záruk</w:t>
      </w:r>
      <w:r w:rsidR="007732A9">
        <w:rPr>
          <w:rFonts w:asciiTheme="minorHAnsi" w:hAnsiTheme="minorHAnsi" w:cstheme="minorHAnsi"/>
          <w:sz w:val="20"/>
          <w:szCs w:val="20"/>
        </w:rPr>
        <w:t>y</w:t>
      </w:r>
      <w:r w:rsidRPr="00707320">
        <w:rPr>
          <w:rFonts w:asciiTheme="minorHAnsi" w:hAnsiTheme="minorHAnsi" w:cstheme="minorHAnsi"/>
          <w:sz w:val="20"/>
          <w:szCs w:val="20"/>
        </w:rPr>
        <w:t xml:space="preserve"> </w:t>
      </w:r>
      <w:r w:rsidR="00B27C68">
        <w:rPr>
          <w:rFonts w:asciiTheme="minorHAnsi" w:hAnsiTheme="minorHAnsi" w:cstheme="minorHAnsi"/>
          <w:sz w:val="20"/>
          <w:szCs w:val="20"/>
        </w:rPr>
        <w:t>po</w:t>
      </w:r>
      <w:r w:rsidRPr="00707320">
        <w:rPr>
          <w:rFonts w:asciiTheme="minorHAnsi" w:hAnsiTheme="minorHAnsi" w:cstheme="minorHAnsi"/>
          <w:sz w:val="20"/>
          <w:szCs w:val="20"/>
        </w:rPr>
        <w:t xml:space="preserve">dle </w:t>
      </w:r>
      <w:r w:rsidR="008A32C6">
        <w:rPr>
          <w:rFonts w:asciiTheme="minorHAnsi" w:hAnsiTheme="minorHAnsi" w:cstheme="minorHAnsi"/>
          <w:sz w:val="20"/>
          <w:szCs w:val="20"/>
        </w:rPr>
        <w:t xml:space="preserve">článku XVII. </w:t>
      </w:r>
      <w:r w:rsidRPr="00707320">
        <w:rPr>
          <w:rFonts w:asciiTheme="minorHAnsi" w:hAnsiTheme="minorHAnsi" w:cstheme="minorHAnsi"/>
          <w:sz w:val="20"/>
          <w:szCs w:val="20"/>
        </w:rPr>
        <w:t>této smlouvy</w:t>
      </w:r>
      <w:r w:rsidR="007732A9">
        <w:rPr>
          <w:rFonts w:asciiTheme="minorHAnsi" w:hAnsiTheme="minorHAnsi" w:cstheme="minorHAnsi"/>
          <w:sz w:val="20"/>
          <w:szCs w:val="20"/>
        </w:rPr>
        <w:t xml:space="preserve"> </w:t>
      </w:r>
      <w:r w:rsidR="00EA510C">
        <w:rPr>
          <w:rFonts w:asciiTheme="minorHAnsi" w:hAnsiTheme="minorHAnsi" w:cstheme="minorHAnsi"/>
          <w:sz w:val="20"/>
          <w:szCs w:val="20"/>
        </w:rPr>
        <w:t>nebo</w:t>
      </w:r>
      <w:r w:rsidRPr="00707320">
        <w:rPr>
          <w:rFonts w:asciiTheme="minorHAnsi" w:hAnsiTheme="minorHAnsi" w:cstheme="minorHAnsi"/>
          <w:sz w:val="20"/>
          <w:szCs w:val="20"/>
        </w:rPr>
        <w:t xml:space="preserve"> zhotovitel nedodržel závazek udržovat Bankovní záruku </w:t>
      </w:r>
      <w:r w:rsidR="007732A9">
        <w:rPr>
          <w:rFonts w:asciiTheme="minorHAnsi" w:hAnsiTheme="minorHAnsi" w:cstheme="minorHAnsi"/>
          <w:sz w:val="20"/>
          <w:szCs w:val="20"/>
        </w:rPr>
        <w:t xml:space="preserve">stanovenou touto smlouvou </w:t>
      </w:r>
      <w:r w:rsidRPr="00707320">
        <w:rPr>
          <w:rFonts w:asciiTheme="minorHAnsi" w:hAnsiTheme="minorHAnsi" w:cstheme="minorHAnsi"/>
          <w:sz w:val="20"/>
          <w:szCs w:val="20"/>
        </w:rPr>
        <w:t>v</w:t>
      </w:r>
      <w:r w:rsidR="003B6E89">
        <w:rPr>
          <w:rFonts w:asciiTheme="minorHAnsi" w:hAnsiTheme="minorHAnsi" w:cstheme="minorHAnsi"/>
          <w:sz w:val="20"/>
          <w:szCs w:val="20"/>
        </w:rPr>
        <w:t> </w:t>
      </w:r>
      <w:r w:rsidR="002C1B38">
        <w:rPr>
          <w:rFonts w:asciiTheme="minorHAnsi" w:hAnsiTheme="minorHAnsi" w:cstheme="minorHAnsi"/>
          <w:sz w:val="20"/>
          <w:szCs w:val="20"/>
        </w:rPr>
        <w:t>účinnosti</w:t>
      </w:r>
      <w:r w:rsidR="002C1B38" w:rsidRPr="00707320">
        <w:rPr>
          <w:rFonts w:asciiTheme="minorHAnsi" w:hAnsiTheme="minorHAnsi" w:cstheme="minorHAnsi"/>
          <w:sz w:val="20"/>
          <w:szCs w:val="20"/>
        </w:rPr>
        <w:t xml:space="preserve"> </w:t>
      </w:r>
      <w:r w:rsidR="00EA639D">
        <w:rPr>
          <w:rFonts w:asciiTheme="minorHAnsi" w:hAnsiTheme="minorHAnsi" w:cstheme="minorHAnsi"/>
          <w:sz w:val="20"/>
          <w:szCs w:val="20"/>
        </w:rPr>
        <w:t>a v</w:t>
      </w:r>
      <w:r w:rsidR="003B6E89">
        <w:rPr>
          <w:rFonts w:asciiTheme="minorHAnsi" w:hAnsiTheme="minorHAnsi" w:cstheme="minorHAnsi"/>
          <w:sz w:val="20"/>
          <w:szCs w:val="20"/>
        </w:rPr>
        <w:t> </w:t>
      </w:r>
      <w:r w:rsidR="00EA639D">
        <w:rPr>
          <w:rFonts w:asciiTheme="minorHAnsi" w:hAnsiTheme="minorHAnsi" w:cstheme="minorHAnsi"/>
          <w:sz w:val="20"/>
          <w:szCs w:val="20"/>
        </w:rPr>
        <w:t xml:space="preserve">dostatečné výši </w:t>
      </w:r>
      <w:r w:rsidRPr="00707320">
        <w:rPr>
          <w:rFonts w:asciiTheme="minorHAnsi" w:hAnsiTheme="minorHAnsi" w:cstheme="minorHAnsi"/>
          <w:sz w:val="20"/>
          <w:szCs w:val="20"/>
        </w:rPr>
        <w:t>po dobu uvedenou v</w:t>
      </w:r>
      <w:r w:rsidR="003B6E89">
        <w:rPr>
          <w:rFonts w:asciiTheme="minorHAnsi" w:hAnsiTheme="minorHAnsi" w:cstheme="minorHAnsi"/>
          <w:sz w:val="20"/>
          <w:szCs w:val="20"/>
        </w:rPr>
        <w:t> </w:t>
      </w:r>
      <w:r w:rsidRPr="00707320">
        <w:rPr>
          <w:rFonts w:asciiTheme="minorHAnsi" w:hAnsiTheme="minorHAnsi" w:cstheme="minorHAnsi"/>
          <w:sz w:val="20"/>
          <w:szCs w:val="20"/>
        </w:rPr>
        <w:t>této smlouvě</w:t>
      </w:r>
      <w:r w:rsidR="003B6E89">
        <w:rPr>
          <w:rFonts w:asciiTheme="minorHAnsi" w:hAnsiTheme="minorHAnsi" w:cstheme="minorHAnsi"/>
          <w:sz w:val="20"/>
          <w:szCs w:val="20"/>
        </w:rPr>
        <w:t xml:space="preserve"> nebo Bankovní záruka nebude splňovat podmínky </w:t>
      </w:r>
      <w:r w:rsidR="00C323C8">
        <w:rPr>
          <w:rFonts w:asciiTheme="minorHAnsi" w:hAnsiTheme="minorHAnsi" w:cstheme="minorHAnsi"/>
          <w:sz w:val="20"/>
          <w:szCs w:val="20"/>
        </w:rPr>
        <w:t xml:space="preserve">podle odstavce </w:t>
      </w:r>
      <w:r w:rsidR="00C97C6C">
        <w:rPr>
          <w:rFonts w:asciiTheme="minorHAnsi" w:hAnsiTheme="minorHAnsi" w:cstheme="minorHAnsi"/>
          <w:sz w:val="20"/>
          <w:szCs w:val="20"/>
        </w:rPr>
        <w:t xml:space="preserve">podle odstavce 17.2., 17.3., 17.4., 17.5., 17.6. nebo 17.7. </w:t>
      </w:r>
      <w:r w:rsidR="00DD6DEB">
        <w:rPr>
          <w:rFonts w:asciiTheme="minorHAnsi" w:hAnsiTheme="minorHAnsi" w:cstheme="minorHAnsi"/>
          <w:sz w:val="20"/>
          <w:szCs w:val="20"/>
        </w:rPr>
        <w:t>této smlouvy</w:t>
      </w:r>
      <w:r w:rsidRPr="00707320">
        <w:rPr>
          <w:rFonts w:asciiTheme="minorHAnsi" w:hAnsiTheme="minorHAnsi" w:cstheme="minorHAnsi"/>
          <w:sz w:val="20"/>
          <w:szCs w:val="20"/>
        </w:rPr>
        <w:t>.</w:t>
      </w:r>
    </w:p>
    <w:p w14:paraId="72BA3F65" w14:textId="77777777" w:rsidR="009116C6" w:rsidRDefault="009116C6" w:rsidP="00C82219">
      <w:pPr>
        <w:pStyle w:val="Odstavecseseznamem"/>
        <w:numPr>
          <w:ilvl w:val="1"/>
          <w:numId w:val="1"/>
        </w:numPr>
        <w:autoSpaceDE w:val="0"/>
        <w:autoSpaceDN w:val="0"/>
        <w:adjustRightInd w:val="0"/>
        <w:spacing w:before="60" w:after="0" w:line="240" w:lineRule="auto"/>
        <w:ind w:left="567" w:hanging="567"/>
        <w:jc w:val="both"/>
        <w:rPr>
          <w:rFonts w:asciiTheme="minorHAnsi" w:hAnsiTheme="minorHAnsi" w:cstheme="minorHAnsi"/>
          <w:sz w:val="20"/>
          <w:szCs w:val="20"/>
        </w:rPr>
      </w:pPr>
      <w:r w:rsidRPr="009116C6">
        <w:rPr>
          <w:rFonts w:asciiTheme="minorHAnsi" w:hAnsiTheme="minorHAnsi" w:cstheme="minorHAnsi"/>
          <w:sz w:val="20"/>
          <w:szCs w:val="20"/>
        </w:rPr>
        <w:t xml:space="preserve">Objednatel je dále oprávněn odstoupit od této Smlouvy v případě zjištění, že: </w:t>
      </w:r>
    </w:p>
    <w:p w14:paraId="51C4647D" w14:textId="246C9B4B" w:rsidR="009116C6" w:rsidRPr="009116C6" w:rsidRDefault="009116C6" w:rsidP="00C82219">
      <w:pPr>
        <w:pStyle w:val="Odstavecseseznamem"/>
        <w:numPr>
          <w:ilvl w:val="4"/>
          <w:numId w:val="1"/>
        </w:numPr>
        <w:autoSpaceDE w:val="0"/>
        <w:autoSpaceDN w:val="0"/>
        <w:adjustRightInd w:val="0"/>
        <w:spacing w:before="60" w:after="0" w:line="240" w:lineRule="auto"/>
        <w:ind w:left="993" w:hanging="426"/>
        <w:jc w:val="both"/>
        <w:rPr>
          <w:rFonts w:asciiTheme="minorHAnsi" w:hAnsiTheme="minorHAnsi" w:cstheme="minorHAnsi"/>
          <w:sz w:val="20"/>
          <w:szCs w:val="20"/>
        </w:rPr>
      </w:pPr>
      <w:r w:rsidRPr="009116C6">
        <w:rPr>
          <w:rFonts w:asciiTheme="minorHAnsi" w:hAnsiTheme="minorHAnsi" w:cstheme="minorHAnsi"/>
          <w:sz w:val="20"/>
          <w:szCs w:val="20"/>
        </w:rPr>
        <w:t xml:space="preserve">na zpracování </w:t>
      </w:r>
      <w:r w:rsidR="001F45AC">
        <w:rPr>
          <w:rFonts w:asciiTheme="minorHAnsi" w:hAnsiTheme="minorHAnsi" w:cstheme="minorHAnsi"/>
          <w:sz w:val="20"/>
          <w:szCs w:val="20"/>
        </w:rPr>
        <w:t>z</w:t>
      </w:r>
      <w:r w:rsidRPr="009116C6">
        <w:rPr>
          <w:rFonts w:asciiTheme="minorHAnsi" w:hAnsiTheme="minorHAnsi" w:cstheme="minorHAnsi"/>
          <w:sz w:val="20"/>
          <w:szCs w:val="20"/>
        </w:rPr>
        <w:t>hotovitelov</w:t>
      </w:r>
      <w:r w:rsidR="003731B8">
        <w:rPr>
          <w:rFonts w:asciiTheme="minorHAnsi" w:hAnsiTheme="minorHAnsi" w:cstheme="minorHAnsi"/>
          <w:sz w:val="20"/>
          <w:szCs w:val="20"/>
        </w:rPr>
        <w:t>y</w:t>
      </w:r>
      <w:r w:rsidRPr="009116C6">
        <w:rPr>
          <w:rFonts w:asciiTheme="minorHAnsi" w:hAnsiTheme="minorHAnsi" w:cstheme="minorHAnsi"/>
          <w:sz w:val="20"/>
          <w:szCs w:val="20"/>
        </w:rPr>
        <w:t xml:space="preserve"> nabídky se podílel zaměstnanec </w:t>
      </w:r>
      <w:r w:rsidR="001F45AC">
        <w:rPr>
          <w:rFonts w:asciiTheme="minorHAnsi" w:hAnsiTheme="minorHAnsi" w:cstheme="minorHAnsi"/>
          <w:sz w:val="20"/>
          <w:szCs w:val="20"/>
        </w:rPr>
        <w:t>o</w:t>
      </w:r>
      <w:r w:rsidRPr="009116C6">
        <w:rPr>
          <w:rFonts w:asciiTheme="minorHAnsi" w:hAnsiTheme="minorHAnsi" w:cstheme="minorHAnsi"/>
          <w:sz w:val="20"/>
          <w:szCs w:val="20"/>
        </w:rPr>
        <w:t xml:space="preserve">bjednatele či člen realizačního týmu projektu či osoba, která se na základě smluvního vztahu podílela na přípravě nebo zadání předmětného zadávacího řízení vedoucího k uzavření </w:t>
      </w:r>
      <w:r w:rsidR="0074530A">
        <w:rPr>
          <w:rFonts w:asciiTheme="minorHAnsi" w:hAnsiTheme="minorHAnsi" w:cstheme="minorHAnsi"/>
          <w:sz w:val="20"/>
          <w:szCs w:val="20"/>
        </w:rPr>
        <w:t xml:space="preserve">této </w:t>
      </w:r>
      <w:r w:rsidR="001F45AC">
        <w:rPr>
          <w:rFonts w:asciiTheme="minorHAnsi" w:hAnsiTheme="minorHAnsi" w:cstheme="minorHAnsi"/>
          <w:sz w:val="20"/>
          <w:szCs w:val="20"/>
        </w:rPr>
        <w:t>s</w:t>
      </w:r>
      <w:r w:rsidRPr="009116C6">
        <w:rPr>
          <w:rFonts w:asciiTheme="minorHAnsi" w:hAnsiTheme="minorHAnsi" w:cstheme="minorHAnsi"/>
          <w:sz w:val="20"/>
          <w:szCs w:val="20"/>
        </w:rPr>
        <w:t>mlouvy; nebo</w:t>
      </w:r>
    </w:p>
    <w:p w14:paraId="3800EAA1" w14:textId="49B0A814" w:rsidR="009116C6" w:rsidRDefault="001F45AC" w:rsidP="00C82219">
      <w:pPr>
        <w:pStyle w:val="Odstavecseseznamem"/>
        <w:numPr>
          <w:ilvl w:val="4"/>
          <w:numId w:val="1"/>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Pr>
          <w:rFonts w:asciiTheme="minorHAnsi" w:hAnsiTheme="minorHAnsi" w:cstheme="minorHAnsi"/>
          <w:sz w:val="20"/>
          <w:szCs w:val="20"/>
        </w:rPr>
        <w:t>z</w:t>
      </w:r>
      <w:r w:rsidR="009116C6" w:rsidRPr="009116C6">
        <w:rPr>
          <w:rFonts w:asciiTheme="minorHAnsi" w:hAnsiTheme="minorHAnsi" w:cstheme="minorHAnsi"/>
          <w:sz w:val="20"/>
          <w:szCs w:val="20"/>
        </w:rPr>
        <w:t xml:space="preserve">hotovitelova nabídka byla zpracována ve sdružení </w:t>
      </w:r>
      <w:r>
        <w:rPr>
          <w:rFonts w:asciiTheme="minorHAnsi" w:hAnsiTheme="minorHAnsi" w:cstheme="minorHAnsi"/>
          <w:sz w:val="20"/>
          <w:szCs w:val="20"/>
        </w:rPr>
        <w:t>z</w:t>
      </w:r>
      <w:r w:rsidR="009116C6" w:rsidRPr="009116C6">
        <w:rPr>
          <w:rFonts w:asciiTheme="minorHAnsi" w:hAnsiTheme="minorHAnsi" w:cstheme="minorHAnsi"/>
          <w:sz w:val="20"/>
          <w:szCs w:val="20"/>
        </w:rPr>
        <w:t xml:space="preserve">hotovitele a osoby, která je zaměstnancem </w:t>
      </w:r>
      <w:r>
        <w:rPr>
          <w:rFonts w:asciiTheme="minorHAnsi" w:hAnsiTheme="minorHAnsi" w:cstheme="minorHAnsi"/>
          <w:sz w:val="20"/>
          <w:szCs w:val="20"/>
        </w:rPr>
        <w:t>o</w:t>
      </w:r>
      <w:r w:rsidR="009116C6" w:rsidRPr="009116C6">
        <w:rPr>
          <w:rFonts w:asciiTheme="minorHAnsi" w:hAnsiTheme="minorHAnsi" w:cstheme="minorHAnsi"/>
          <w:sz w:val="20"/>
          <w:szCs w:val="20"/>
        </w:rPr>
        <w:t xml:space="preserve">bjednatele či členem realizačního týmu či osobou, která se na základě smluvního vztahu podílela na přípravě nebo zadání předmětného zadávacího řízení pro uzavření </w:t>
      </w:r>
      <w:r>
        <w:rPr>
          <w:rFonts w:asciiTheme="minorHAnsi" w:hAnsiTheme="minorHAnsi" w:cstheme="minorHAnsi"/>
          <w:sz w:val="20"/>
          <w:szCs w:val="20"/>
        </w:rPr>
        <w:t>s</w:t>
      </w:r>
      <w:r w:rsidR="009116C6" w:rsidRPr="009116C6">
        <w:rPr>
          <w:rFonts w:asciiTheme="minorHAnsi" w:hAnsiTheme="minorHAnsi" w:cstheme="minorHAnsi"/>
          <w:sz w:val="20"/>
          <w:szCs w:val="20"/>
        </w:rPr>
        <w:t xml:space="preserve">mlouvy; nebo </w:t>
      </w:r>
    </w:p>
    <w:p w14:paraId="77D29BC2" w14:textId="73E6C9B4" w:rsidR="000B5933" w:rsidRDefault="001F45AC" w:rsidP="00C82219">
      <w:pPr>
        <w:pStyle w:val="Odstavecseseznamem"/>
        <w:numPr>
          <w:ilvl w:val="4"/>
          <w:numId w:val="1"/>
        </w:numPr>
        <w:autoSpaceDE w:val="0"/>
        <w:autoSpaceDN w:val="0"/>
        <w:adjustRightInd w:val="0"/>
        <w:spacing w:before="60" w:after="0" w:line="240" w:lineRule="auto"/>
        <w:ind w:left="993" w:hanging="426"/>
        <w:jc w:val="both"/>
        <w:rPr>
          <w:rFonts w:asciiTheme="minorHAnsi" w:hAnsiTheme="minorHAnsi" w:cstheme="minorHAnsi"/>
          <w:sz w:val="20"/>
          <w:szCs w:val="20"/>
        </w:rPr>
      </w:pPr>
      <w:r>
        <w:rPr>
          <w:rFonts w:asciiTheme="minorHAnsi" w:hAnsiTheme="minorHAnsi" w:cstheme="minorHAnsi"/>
          <w:sz w:val="20"/>
          <w:szCs w:val="20"/>
        </w:rPr>
        <w:lastRenderedPageBreak/>
        <w:t>p</w:t>
      </w:r>
      <w:r w:rsidR="009116C6" w:rsidRPr="00E578D7">
        <w:rPr>
          <w:rFonts w:asciiTheme="minorHAnsi" w:hAnsiTheme="minorHAnsi" w:cstheme="minorHAnsi"/>
          <w:sz w:val="20"/>
          <w:szCs w:val="20"/>
        </w:rPr>
        <w:t xml:space="preserve">oddodavatelem v rámci zakázky je zaměstnanec </w:t>
      </w:r>
      <w:r>
        <w:rPr>
          <w:rFonts w:asciiTheme="minorHAnsi" w:hAnsiTheme="minorHAnsi" w:cstheme="minorHAnsi"/>
          <w:sz w:val="20"/>
          <w:szCs w:val="20"/>
        </w:rPr>
        <w:t>o</w:t>
      </w:r>
      <w:r w:rsidR="009116C6" w:rsidRPr="00E578D7">
        <w:rPr>
          <w:rFonts w:asciiTheme="minorHAnsi" w:hAnsiTheme="minorHAnsi" w:cstheme="minorHAnsi"/>
          <w:sz w:val="20"/>
          <w:szCs w:val="20"/>
        </w:rPr>
        <w:t xml:space="preserve">bjednatele, člen realizačního týmu či osoba, která se na základě smluvního vztahu podílela na přípravě nebo zadání předmětného zadávacího řízení po uzavření </w:t>
      </w:r>
      <w:r>
        <w:rPr>
          <w:rFonts w:asciiTheme="minorHAnsi" w:hAnsiTheme="minorHAnsi" w:cstheme="minorHAnsi"/>
          <w:sz w:val="20"/>
          <w:szCs w:val="20"/>
        </w:rPr>
        <w:t>s</w:t>
      </w:r>
      <w:r w:rsidR="009116C6" w:rsidRPr="00E578D7">
        <w:rPr>
          <w:rFonts w:asciiTheme="minorHAnsi" w:hAnsiTheme="minorHAnsi" w:cstheme="minorHAnsi"/>
          <w:sz w:val="20"/>
          <w:szCs w:val="20"/>
        </w:rPr>
        <w:t>mlouv</w:t>
      </w:r>
      <w:r>
        <w:rPr>
          <w:rFonts w:asciiTheme="minorHAnsi" w:hAnsiTheme="minorHAnsi" w:cstheme="minorHAnsi"/>
          <w:sz w:val="20"/>
          <w:szCs w:val="20"/>
        </w:rPr>
        <w:t>y</w:t>
      </w:r>
      <w:r w:rsidR="000B5933">
        <w:rPr>
          <w:rFonts w:asciiTheme="minorHAnsi" w:hAnsiTheme="minorHAnsi" w:cstheme="minorHAnsi"/>
          <w:sz w:val="20"/>
          <w:szCs w:val="20"/>
        </w:rPr>
        <w:t>;</w:t>
      </w:r>
      <w:r w:rsidR="00CA7F0C">
        <w:rPr>
          <w:rFonts w:asciiTheme="minorHAnsi" w:hAnsiTheme="minorHAnsi" w:cstheme="minorHAnsi"/>
          <w:sz w:val="20"/>
          <w:szCs w:val="20"/>
        </w:rPr>
        <w:t xml:space="preserve"> nebo</w:t>
      </w:r>
    </w:p>
    <w:p w14:paraId="5A831605" w14:textId="6E3B4630" w:rsidR="009116C6" w:rsidRPr="00E578D7" w:rsidRDefault="00DE7988" w:rsidP="00C82219">
      <w:pPr>
        <w:pStyle w:val="Odstavecseseznamem"/>
        <w:numPr>
          <w:ilvl w:val="4"/>
          <w:numId w:val="1"/>
        </w:numPr>
        <w:autoSpaceDE w:val="0"/>
        <w:autoSpaceDN w:val="0"/>
        <w:adjustRightInd w:val="0"/>
        <w:spacing w:before="60" w:after="0" w:line="240" w:lineRule="auto"/>
        <w:ind w:left="993" w:hanging="426"/>
        <w:jc w:val="both"/>
        <w:rPr>
          <w:rFonts w:asciiTheme="minorHAnsi" w:hAnsiTheme="minorHAnsi" w:cstheme="minorHAnsi"/>
          <w:sz w:val="20"/>
          <w:szCs w:val="20"/>
        </w:rPr>
      </w:pPr>
      <w:r>
        <w:rPr>
          <w:rFonts w:asciiTheme="minorHAnsi" w:hAnsiTheme="minorHAnsi" w:cstheme="minorHAnsi"/>
          <w:sz w:val="20"/>
          <w:szCs w:val="20"/>
        </w:rPr>
        <w:t>kontrolně-</w:t>
      </w:r>
      <w:r w:rsidR="00FC509B">
        <w:rPr>
          <w:rFonts w:asciiTheme="minorHAnsi" w:hAnsiTheme="minorHAnsi" w:cstheme="minorHAnsi"/>
          <w:sz w:val="20"/>
          <w:szCs w:val="20"/>
        </w:rPr>
        <w:t xml:space="preserve">technický dozor při provádění </w:t>
      </w:r>
      <w:r w:rsidR="00A542C6">
        <w:rPr>
          <w:rFonts w:asciiTheme="minorHAnsi" w:hAnsiTheme="minorHAnsi" w:cstheme="minorHAnsi"/>
          <w:sz w:val="20"/>
          <w:szCs w:val="20"/>
        </w:rPr>
        <w:t>D</w:t>
      </w:r>
      <w:r w:rsidR="00FC509B">
        <w:rPr>
          <w:rFonts w:asciiTheme="minorHAnsi" w:hAnsiTheme="minorHAnsi" w:cstheme="minorHAnsi"/>
          <w:sz w:val="20"/>
          <w:szCs w:val="20"/>
        </w:rPr>
        <w:t>íla vykonáv</w:t>
      </w:r>
      <w:r w:rsidR="00080096">
        <w:rPr>
          <w:rFonts w:asciiTheme="minorHAnsi" w:hAnsiTheme="minorHAnsi" w:cstheme="minorHAnsi"/>
          <w:sz w:val="20"/>
          <w:szCs w:val="20"/>
        </w:rPr>
        <w:t>á</w:t>
      </w:r>
      <w:r w:rsidR="00FC509B">
        <w:rPr>
          <w:rFonts w:asciiTheme="minorHAnsi" w:hAnsiTheme="minorHAnsi" w:cstheme="minorHAnsi"/>
          <w:sz w:val="20"/>
          <w:szCs w:val="20"/>
        </w:rPr>
        <w:t xml:space="preserve"> zhotovitel nebo osoba s ním </w:t>
      </w:r>
      <w:r w:rsidR="00E370CD">
        <w:rPr>
          <w:rFonts w:asciiTheme="minorHAnsi" w:hAnsiTheme="minorHAnsi" w:cstheme="minorHAnsi"/>
          <w:sz w:val="20"/>
          <w:szCs w:val="20"/>
        </w:rPr>
        <w:t>pro</w:t>
      </w:r>
      <w:r w:rsidR="00FC509B">
        <w:rPr>
          <w:rFonts w:asciiTheme="minorHAnsi" w:hAnsiTheme="minorHAnsi" w:cstheme="minorHAnsi"/>
          <w:sz w:val="20"/>
          <w:szCs w:val="20"/>
        </w:rPr>
        <w:t>pojená</w:t>
      </w:r>
      <w:r w:rsidR="001F45AC">
        <w:rPr>
          <w:rFonts w:asciiTheme="minorHAnsi" w:hAnsiTheme="minorHAnsi" w:cstheme="minorHAnsi"/>
          <w:sz w:val="20"/>
          <w:szCs w:val="20"/>
        </w:rPr>
        <w:t>.</w:t>
      </w:r>
    </w:p>
    <w:p w14:paraId="35C67787" w14:textId="71312E6D"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bookmarkStart w:id="7" w:name="_Hlk84355837"/>
      <w:r w:rsidRPr="00707320">
        <w:rPr>
          <w:rFonts w:asciiTheme="minorHAnsi" w:hAnsiTheme="minorHAnsi" w:cstheme="minorHAnsi"/>
          <w:sz w:val="20"/>
          <w:szCs w:val="20"/>
        </w:rPr>
        <w:t xml:space="preserve">V případě odstoupení od této smlouvy kteroukoliv ze smluvních stran provedou smluvní strany nejpozději do 10 dnů ode dne účinnosti odstoupení od smlouvy inventarizaci veškerých vzájemných plnění </w:t>
      </w:r>
      <w:r w:rsidR="00B27C68">
        <w:rPr>
          <w:rFonts w:asciiTheme="minorHAnsi" w:hAnsiTheme="minorHAnsi" w:cstheme="minorHAnsi"/>
          <w:sz w:val="20"/>
          <w:szCs w:val="20"/>
        </w:rPr>
        <w:t>po</w:t>
      </w:r>
      <w:r w:rsidRPr="00707320">
        <w:rPr>
          <w:rFonts w:asciiTheme="minorHAnsi" w:hAnsiTheme="minorHAnsi" w:cstheme="minorHAnsi"/>
          <w:sz w:val="20"/>
          <w:szCs w:val="20"/>
        </w:rPr>
        <w:t>dle této smlouvy k datu účinnosti odstoupení od smlouvy. Závěrem této inventarizace bude vyčíslení</w:t>
      </w:r>
      <w:bookmarkEnd w:id="7"/>
      <w:r w:rsidRPr="00707320">
        <w:rPr>
          <w:rFonts w:asciiTheme="minorHAnsi" w:hAnsiTheme="minorHAnsi" w:cstheme="minorHAnsi"/>
          <w:sz w:val="20"/>
          <w:szCs w:val="20"/>
        </w:rPr>
        <w:t>:</w:t>
      </w:r>
    </w:p>
    <w:p w14:paraId="19E456A1" w14:textId="614BC5F9" w:rsidR="009A0353" w:rsidRPr="00707320" w:rsidRDefault="009A0353" w:rsidP="0034267B">
      <w:pPr>
        <w:pStyle w:val="Odstavecseseznamem"/>
        <w:numPr>
          <w:ilvl w:val="0"/>
          <w:numId w:val="11"/>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částky součtu dílčích plateb na Cenu za provedení Díla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objednatelem zhotoviteli a</w:t>
      </w:r>
    </w:p>
    <w:p w14:paraId="67DC1722" w14:textId="42F150F0" w:rsidR="009A0353" w:rsidRPr="00707320" w:rsidRDefault="009A0353" w:rsidP="0034267B">
      <w:pPr>
        <w:pStyle w:val="Odstavecseseznamem"/>
        <w:numPr>
          <w:ilvl w:val="0"/>
          <w:numId w:val="11"/>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částky cen věcí, které zhotovitel k provedení Díla účelně opatřil a které se staly k datu účinnosti odstoupení od smlouvy vlastnictvím objednatele, a to v cenách </w:t>
      </w:r>
      <w:r w:rsidR="00213499">
        <w:rPr>
          <w:rFonts w:asciiTheme="minorHAnsi" w:hAnsiTheme="minorHAnsi" w:cstheme="minorHAnsi"/>
          <w:sz w:val="20"/>
          <w:szCs w:val="20"/>
        </w:rPr>
        <w:t>po</w:t>
      </w:r>
      <w:r w:rsidRPr="00707320">
        <w:rPr>
          <w:rFonts w:asciiTheme="minorHAnsi" w:hAnsiTheme="minorHAnsi" w:cstheme="minorHAnsi"/>
          <w:sz w:val="20"/>
          <w:szCs w:val="20"/>
        </w:rPr>
        <w:t xml:space="preserve">dle této smlouvy, kdy za základ výpočtu budou brány jednotkové ceny </w:t>
      </w:r>
      <w:r w:rsidR="0056443A">
        <w:rPr>
          <w:rFonts w:asciiTheme="minorHAnsi" w:hAnsiTheme="minorHAnsi" w:cstheme="minorHAnsi"/>
          <w:sz w:val="20"/>
          <w:szCs w:val="20"/>
        </w:rPr>
        <w:t>po</w:t>
      </w:r>
      <w:r w:rsidRPr="00707320">
        <w:rPr>
          <w:rFonts w:asciiTheme="minorHAnsi" w:hAnsiTheme="minorHAnsi" w:cstheme="minorHAnsi"/>
          <w:sz w:val="20"/>
          <w:szCs w:val="20"/>
        </w:rPr>
        <w:t>dle nabídky zhotovitele učiněné v předmětném zadávacím řízení</w:t>
      </w:r>
      <w:r w:rsidR="00C6671D">
        <w:rPr>
          <w:rFonts w:asciiTheme="minorHAnsi" w:hAnsiTheme="minorHAnsi" w:cstheme="minorHAnsi"/>
          <w:sz w:val="20"/>
          <w:szCs w:val="20"/>
        </w:rPr>
        <w:t xml:space="preserve"> k Veřejné zakázce</w:t>
      </w:r>
      <w:r w:rsidRPr="00707320">
        <w:rPr>
          <w:rFonts w:asciiTheme="minorHAnsi" w:hAnsiTheme="minorHAnsi" w:cstheme="minorHAnsi"/>
          <w:sz w:val="20"/>
          <w:szCs w:val="20"/>
        </w:rPr>
        <w:t>.</w:t>
      </w:r>
    </w:p>
    <w:p w14:paraId="0170597C" w14:textId="69725230" w:rsidR="009A0353" w:rsidRDefault="009A0353" w:rsidP="0034267B">
      <w:pPr>
        <w:autoSpaceDE w:val="0"/>
        <w:autoSpaceDN w:val="0"/>
        <w:adjustRightInd w:val="0"/>
        <w:spacing w:before="60" w:after="0" w:line="240" w:lineRule="auto"/>
        <w:ind w:left="567"/>
        <w:jc w:val="both"/>
        <w:rPr>
          <w:rFonts w:asciiTheme="minorHAnsi" w:hAnsiTheme="minorHAnsi" w:cstheme="minorHAnsi"/>
          <w:sz w:val="20"/>
          <w:szCs w:val="20"/>
        </w:rPr>
      </w:pPr>
      <w:r w:rsidRPr="00707320">
        <w:rPr>
          <w:rFonts w:asciiTheme="minorHAnsi" w:hAnsiTheme="minorHAnsi" w:cstheme="minorHAnsi"/>
          <w:sz w:val="20"/>
          <w:szCs w:val="20"/>
        </w:rPr>
        <w:t>Smluvní strany si jsou povinny vyplatit shora uvedené částky, včetně případných příslušenství, nejpozději do třiceti dnů ode dne doručení písemné výzvy oprávněné smluvní strany k úhradě.</w:t>
      </w:r>
    </w:p>
    <w:p w14:paraId="21D37968" w14:textId="758E5406" w:rsidR="001E3094" w:rsidRDefault="001E3094" w:rsidP="00C82219">
      <w:pPr>
        <w:pStyle w:val="Odstavecseseznamem"/>
        <w:numPr>
          <w:ilvl w:val="1"/>
          <w:numId w:val="1"/>
        </w:numPr>
        <w:autoSpaceDE w:val="0"/>
        <w:autoSpaceDN w:val="0"/>
        <w:adjustRightInd w:val="0"/>
        <w:spacing w:before="60" w:after="0" w:line="240" w:lineRule="auto"/>
        <w:ind w:left="567" w:hanging="567"/>
        <w:jc w:val="both"/>
        <w:rPr>
          <w:rFonts w:asciiTheme="minorHAnsi" w:hAnsiTheme="minorHAnsi" w:cstheme="minorHAnsi"/>
          <w:sz w:val="20"/>
          <w:szCs w:val="20"/>
        </w:rPr>
      </w:pPr>
      <w:r w:rsidRPr="00C82219">
        <w:rPr>
          <w:rFonts w:asciiTheme="minorHAnsi" w:hAnsiTheme="minorHAnsi" w:cstheme="minorHAnsi"/>
          <w:sz w:val="20"/>
          <w:szCs w:val="20"/>
        </w:rPr>
        <w:t>V</w:t>
      </w:r>
      <w:r w:rsidR="00CC0301" w:rsidRPr="00C82219">
        <w:rPr>
          <w:rFonts w:asciiTheme="minorHAnsi" w:hAnsiTheme="minorHAnsi" w:cstheme="minorHAnsi"/>
          <w:sz w:val="20"/>
          <w:szCs w:val="20"/>
        </w:rPr>
        <w:t> </w:t>
      </w:r>
      <w:r w:rsidRPr="00C82219">
        <w:rPr>
          <w:rFonts w:asciiTheme="minorHAnsi" w:hAnsiTheme="minorHAnsi" w:cstheme="minorHAnsi"/>
          <w:sz w:val="20"/>
          <w:szCs w:val="20"/>
        </w:rPr>
        <w:t>případě</w:t>
      </w:r>
      <w:r w:rsidR="00CC0301" w:rsidRPr="00C82219">
        <w:rPr>
          <w:rFonts w:asciiTheme="minorHAnsi" w:hAnsiTheme="minorHAnsi" w:cstheme="minorHAnsi"/>
          <w:sz w:val="20"/>
          <w:szCs w:val="20"/>
        </w:rPr>
        <w:t xml:space="preserve"> odstoupení od smlouvy </w:t>
      </w:r>
      <w:r w:rsidR="00467E11" w:rsidRPr="00C82219">
        <w:rPr>
          <w:rFonts w:asciiTheme="minorHAnsi" w:hAnsiTheme="minorHAnsi" w:cstheme="minorHAnsi"/>
          <w:sz w:val="20"/>
          <w:szCs w:val="20"/>
        </w:rPr>
        <w:t xml:space="preserve">je zhotovitel </w:t>
      </w:r>
      <w:r w:rsidR="004D0E21" w:rsidRPr="00C82219">
        <w:rPr>
          <w:rFonts w:asciiTheme="minorHAnsi" w:hAnsiTheme="minorHAnsi" w:cstheme="minorHAnsi"/>
          <w:sz w:val="20"/>
          <w:szCs w:val="20"/>
        </w:rPr>
        <w:t>povinen ke dni účinnosti odstoupení od smlouvy přestat provádět veškeré práce na Díle kromě těch, k</w:t>
      </w:r>
      <w:r w:rsidR="0062487C" w:rsidRPr="00C82219">
        <w:rPr>
          <w:rFonts w:asciiTheme="minorHAnsi" w:hAnsiTheme="minorHAnsi" w:cstheme="minorHAnsi"/>
          <w:sz w:val="20"/>
          <w:szCs w:val="20"/>
        </w:rPr>
        <w:t xml:space="preserve"> nimž dal objednatel pokyn, dále je </w:t>
      </w:r>
      <w:r w:rsidR="00467E11" w:rsidRPr="00C82219">
        <w:rPr>
          <w:rFonts w:asciiTheme="minorHAnsi" w:hAnsiTheme="minorHAnsi" w:cstheme="minorHAnsi"/>
          <w:sz w:val="20"/>
          <w:szCs w:val="20"/>
        </w:rPr>
        <w:t xml:space="preserve">ve lhůtě 10 dní od </w:t>
      </w:r>
      <w:r w:rsidR="0062487C" w:rsidRPr="00C82219">
        <w:rPr>
          <w:rFonts w:asciiTheme="minorHAnsi" w:hAnsiTheme="minorHAnsi" w:cstheme="minorHAnsi"/>
          <w:sz w:val="20"/>
          <w:szCs w:val="20"/>
        </w:rPr>
        <w:t xml:space="preserve">účinnosti </w:t>
      </w:r>
      <w:r w:rsidR="00467E11" w:rsidRPr="00C82219">
        <w:rPr>
          <w:rFonts w:asciiTheme="minorHAnsi" w:hAnsiTheme="minorHAnsi" w:cstheme="minorHAnsi"/>
          <w:sz w:val="20"/>
          <w:szCs w:val="20"/>
        </w:rPr>
        <w:t>odstoupení od smlouvy povinen předat ob</w:t>
      </w:r>
      <w:r w:rsidR="00A86243" w:rsidRPr="00C82219">
        <w:rPr>
          <w:rFonts w:asciiTheme="minorHAnsi" w:hAnsiTheme="minorHAnsi" w:cstheme="minorHAnsi"/>
          <w:sz w:val="20"/>
          <w:szCs w:val="20"/>
        </w:rPr>
        <w:t>j</w:t>
      </w:r>
      <w:r w:rsidR="00467E11" w:rsidRPr="00C82219">
        <w:rPr>
          <w:rFonts w:asciiTheme="minorHAnsi" w:hAnsiTheme="minorHAnsi" w:cstheme="minorHAnsi"/>
          <w:sz w:val="20"/>
          <w:szCs w:val="20"/>
        </w:rPr>
        <w:t>ed</w:t>
      </w:r>
      <w:r w:rsidR="00A86243" w:rsidRPr="00C82219">
        <w:rPr>
          <w:rFonts w:asciiTheme="minorHAnsi" w:hAnsiTheme="minorHAnsi" w:cstheme="minorHAnsi"/>
          <w:sz w:val="20"/>
          <w:szCs w:val="20"/>
        </w:rPr>
        <w:t>n</w:t>
      </w:r>
      <w:r w:rsidR="00467E11" w:rsidRPr="00C82219">
        <w:rPr>
          <w:rFonts w:asciiTheme="minorHAnsi" w:hAnsiTheme="minorHAnsi" w:cstheme="minorHAnsi"/>
          <w:sz w:val="20"/>
          <w:szCs w:val="20"/>
        </w:rPr>
        <w:t>ateli předmět Díla</w:t>
      </w:r>
      <w:r w:rsidR="00FD779E" w:rsidRPr="00C82219">
        <w:rPr>
          <w:rFonts w:asciiTheme="minorHAnsi" w:hAnsiTheme="minorHAnsi" w:cstheme="minorHAnsi"/>
          <w:sz w:val="20"/>
          <w:szCs w:val="20"/>
        </w:rPr>
        <w:t xml:space="preserve"> ve stupni dokončenosti ke dni </w:t>
      </w:r>
      <w:r w:rsidR="00A86243" w:rsidRPr="00C82219">
        <w:rPr>
          <w:rFonts w:asciiTheme="minorHAnsi" w:hAnsiTheme="minorHAnsi" w:cstheme="minorHAnsi"/>
          <w:sz w:val="20"/>
          <w:szCs w:val="20"/>
        </w:rPr>
        <w:t>o</w:t>
      </w:r>
      <w:r w:rsidR="00FD779E" w:rsidRPr="00C82219">
        <w:rPr>
          <w:rFonts w:asciiTheme="minorHAnsi" w:hAnsiTheme="minorHAnsi" w:cstheme="minorHAnsi"/>
          <w:sz w:val="20"/>
          <w:szCs w:val="20"/>
        </w:rPr>
        <w:t>dstoupení od smlouvy</w:t>
      </w:r>
      <w:r w:rsidR="00F4683C" w:rsidRPr="00C82219">
        <w:rPr>
          <w:rFonts w:asciiTheme="minorHAnsi" w:hAnsiTheme="minorHAnsi" w:cstheme="minorHAnsi"/>
          <w:sz w:val="20"/>
          <w:szCs w:val="20"/>
        </w:rPr>
        <w:t>, resp. s vykonanými pracemi, k nimž dal objednatel pokyn,</w:t>
      </w:r>
      <w:r w:rsidR="00FD779E" w:rsidRPr="00C82219">
        <w:rPr>
          <w:rFonts w:asciiTheme="minorHAnsi" w:hAnsiTheme="minorHAnsi" w:cstheme="minorHAnsi"/>
          <w:sz w:val="20"/>
          <w:szCs w:val="20"/>
        </w:rPr>
        <w:t xml:space="preserve"> </w:t>
      </w:r>
      <w:r w:rsidR="006F70C3" w:rsidRPr="00C82219">
        <w:rPr>
          <w:rFonts w:asciiTheme="minorHAnsi" w:hAnsiTheme="minorHAnsi" w:cstheme="minorHAnsi"/>
          <w:sz w:val="20"/>
          <w:szCs w:val="20"/>
        </w:rPr>
        <w:t>dokumentaci zhotovenou zhotovitelem nebo pro něj</w:t>
      </w:r>
      <w:r w:rsidR="001B2A0B" w:rsidRPr="00C82219">
        <w:rPr>
          <w:rFonts w:asciiTheme="minorHAnsi" w:hAnsiTheme="minorHAnsi" w:cstheme="minorHAnsi"/>
          <w:sz w:val="20"/>
          <w:szCs w:val="20"/>
        </w:rPr>
        <w:t>,</w:t>
      </w:r>
      <w:r w:rsidR="00FD779E" w:rsidRPr="00C82219">
        <w:rPr>
          <w:rFonts w:asciiTheme="minorHAnsi" w:hAnsiTheme="minorHAnsi" w:cstheme="minorHAnsi"/>
          <w:sz w:val="20"/>
          <w:szCs w:val="20"/>
        </w:rPr>
        <w:t xml:space="preserve"> </w:t>
      </w:r>
      <w:r w:rsidR="001B2A0B" w:rsidRPr="00C82219">
        <w:rPr>
          <w:rFonts w:asciiTheme="minorHAnsi" w:hAnsiTheme="minorHAnsi" w:cstheme="minorHAnsi"/>
          <w:sz w:val="20"/>
          <w:szCs w:val="20"/>
        </w:rPr>
        <w:t>a vyklizené staveniště, které v téže lhůtě opustí.</w:t>
      </w:r>
    </w:p>
    <w:p w14:paraId="21F37247" w14:textId="77777777" w:rsidR="009A0353" w:rsidRPr="000A28EF" w:rsidRDefault="009A0353" w:rsidP="00D94AD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Nebezpečí škody na Díle a přechod vlastnického práva</w:t>
      </w:r>
    </w:p>
    <w:p w14:paraId="5CE98D4B" w14:textId="2B5E9D01" w:rsidR="009A0353" w:rsidRPr="00707320" w:rsidRDefault="009A0353"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nese od doby převzetí staveniště do řádného předání Díla</w:t>
      </w:r>
      <w:r w:rsidR="00147E55">
        <w:rPr>
          <w:rFonts w:asciiTheme="minorHAnsi" w:hAnsiTheme="minorHAnsi" w:cstheme="minorHAnsi"/>
          <w:sz w:val="20"/>
          <w:szCs w:val="20"/>
        </w:rPr>
        <w:t xml:space="preserve"> dle odst. 13.4 této smlouvy</w:t>
      </w:r>
      <w:r w:rsidRPr="00707320">
        <w:rPr>
          <w:rFonts w:asciiTheme="minorHAnsi" w:hAnsiTheme="minorHAnsi" w:cstheme="minorHAnsi"/>
          <w:sz w:val="20"/>
          <w:szCs w:val="20"/>
        </w:rPr>
        <w:t xml:space="preserve"> objednateli a řádného předání Místa provádění Díla objednateli nebezpečí škody a jiné nebezpečí na: </w:t>
      </w:r>
    </w:p>
    <w:p w14:paraId="06DE6A64" w14:textId="77777777" w:rsidR="009A0353" w:rsidRPr="00707320" w:rsidRDefault="009A0353" w:rsidP="0034267B">
      <w:pPr>
        <w:pStyle w:val="Odstavecseseznamem"/>
        <w:numPr>
          <w:ilvl w:val="0"/>
          <w:numId w:val="12"/>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Díle a všech jeho zhotovovaných, obnovovaných, upravovaných a jiných částech a</w:t>
      </w:r>
    </w:p>
    <w:p w14:paraId="1DA42046" w14:textId="77777777" w:rsidR="009A0353" w:rsidRPr="00707320" w:rsidRDefault="009A0353" w:rsidP="0034267B">
      <w:pPr>
        <w:pStyle w:val="Odstavecseseznamem"/>
        <w:numPr>
          <w:ilvl w:val="0"/>
          <w:numId w:val="12"/>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plochách, případně objektech umístěných na staveništi a na okolních pozemcích, či pod staveništěm nebo těmito pozemky, a to od doby převzetí staveniště do řádného předání Díla jako celku a řádného předání Místa provádění Díla objednateli, pokud nebude v jednotlivých případech dohodnuto jinak.</w:t>
      </w:r>
    </w:p>
    <w:p w14:paraId="3C76DBC5" w14:textId="15148F39"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nese do doby řádného protokolárního předání Díla</w:t>
      </w:r>
      <w:r w:rsidR="00147E55">
        <w:rPr>
          <w:rFonts w:asciiTheme="minorHAnsi" w:hAnsiTheme="minorHAnsi" w:cstheme="minorHAnsi"/>
          <w:sz w:val="20"/>
          <w:szCs w:val="20"/>
        </w:rPr>
        <w:t xml:space="preserve"> dle odst. 13.4 této smlouvy</w:t>
      </w:r>
      <w:r w:rsidRPr="00707320">
        <w:rPr>
          <w:rFonts w:asciiTheme="minorHAnsi" w:hAnsiTheme="minorHAnsi" w:cstheme="minorHAnsi"/>
          <w:sz w:val="20"/>
          <w:szCs w:val="20"/>
        </w:rPr>
        <w:t xml:space="preserve"> objednateli nebezpečí škody vyvolané použitím věcí, přístrojů, strojů a zařízení jím opatřenými k provedení Díla, které se z důvodu své povahy nemohou stát součástí či příslušenstvím Díla a které jsou či byly použity k provedení Díla. Pro účely této smlouvy se takovými věcmi, přístroji, stroji a zařízeními rozumějí zejména:</w:t>
      </w:r>
    </w:p>
    <w:p w14:paraId="36D9F334" w14:textId="77777777" w:rsidR="009A0353" w:rsidRPr="00707320" w:rsidRDefault="009A0353" w:rsidP="0034267B">
      <w:pPr>
        <w:pStyle w:val="Odstavecseseznamem"/>
        <w:numPr>
          <w:ilvl w:val="0"/>
          <w:numId w:val="13"/>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zařízení staveniště provozního, výrobního či sociálního charakteru,</w:t>
      </w:r>
    </w:p>
    <w:p w14:paraId="6253D52D" w14:textId="77777777" w:rsidR="009A0353" w:rsidRPr="00707320" w:rsidRDefault="009A0353" w:rsidP="0034267B">
      <w:pPr>
        <w:pStyle w:val="Odstavecseseznamem"/>
        <w:numPr>
          <w:ilvl w:val="0"/>
          <w:numId w:val="13"/>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pomocné stavební konstrukce všeho druhu nutné či použité k provedení Díla (např. podpěrné konstrukce, lešení),</w:t>
      </w:r>
    </w:p>
    <w:p w14:paraId="4525FD88" w14:textId="77777777" w:rsidR="009A0353" w:rsidRPr="00707320" w:rsidRDefault="009A0353" w:rsidP="0034267B">
      <w:pPr>
        <w:pStyle w:val="Odstavecseseznamem"/>
        <w:numPr>
          <w:ilvl w:val="0"/>
          <w:numId w:val="13"/>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ostatní provizorní či jiné konstrukce a objekty použité při provádění Díla.</w:t>
      </w:r>
    </w:p>
    <w:p w14:paraId="5D7C309B" w14:textId="7777777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nese nebezpečí škody a jiná nebezpečí na všech věcech, které zhotovitel sám či objednatel opatřil za účelem provedení Díla, a to od okamžiku jejich převzetí (opatření) do doby řádného protokolárního předání Díla, popř. u věcí, které je zhotovitel povinen vrátit, do doby jejich vrácení. Zhotovitel rovněž odpovídá objednateli ve smyslu ustanovení § 2894 a násl. občanského zákoníku za škodu způsobenou jeho činností v souvislosti s plněním této smlouvy.</w:t>
      </w:r>
    </w:p>
    <w:p w14:paraId="0061A139" w14:textId="6819EAAD"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Objednatel je od počátku vlastníkem zhotovovaného Díla a všech věcí, které zhotovitel opatřil k provedení Díla, od okamžiku jejich zabudování do Díla. Zhotovitel je povinen ve smlouvách se všemi poddodavateli toto ujednání respektovat tak, aby objednatel mohl do svého výlučného vlastnictví tyto věci nabývat, přičemž zhotovitel si nesmí sjednat ve smlouvách s poddodavateli výhradu vlastnického práva ve smyslu ustanovení § 2132 a násl. občanského zákoníku, ani jinou podobnou výhradu mající vliv na přechod či převod vlastnického práva k</w:t>
      </w:r>
      <w:r w:rsidR="00C6671D">
        <w:rPr>
          <w:rFonts w:asciiTheme="minorHAnsi" w:hAnsiTheme="minorHAnsi" w:cstheme="minorHAnsi"/>
          <w:sz w:val="20"/>
          <w:szCs w:val="20"/>
        </w:rPr>
        <w:t> </w:t>
      </w:r>
      <w:r w:rsidRPr="00707320">
        <w:rPr>
          <w:rFonts w:asciiTheme="minorHAnsi" w:hAnsiTheme="minorHAnsi" w:cstheme="minorHAnsi"/>
          <w:sz w:val="20"/>
          <w:szCs w:val="20"/>
        </w:rPr>
        <w:t>Dílu</w:t>
      </w:r>
      <w:r w:rsidR="00C6671D">
        <w:rPr>
          <w:rFonts w:asciiTheme="minorHAnsi" w:hAnsiTheme="minorHAnsi" w:cstheme="minorHAnsi"/>
          <w:sz w:val="20"/>
          <w:szCs w:val="20"/>
        </w:rPr>
        <w:t>,</w:t>
      </w:r>
      <w:r w:rsidRPr="00707320">
        <w:rPr>
          <w:rFonts w:asciiTheme="minorHAnsi" w:hAnsiTheme="minorHAnsi" w:cstheme="minorHAnsi"/>
          <w:sz w:val="20"/>
          <w:szCs w:val="20"/>
        </w:rPr>
        <w:t xml:space="preserve"> nebo věcem opatřených k jeho provedení. Splnění této povinnosti zhotovitele je zajištěno Bankovní zárukou. V případě porušení tohoto ustanovení je objednatel oprávněn již bez dalšího od této smlouvy odstoupit.</w:t>
      </w:r>
    </w:p>
    <w:p w14:paraId="2B3ADB4E" w14:textId="33046C7C" w:rsidR="00C6671D" w:rsidRPr="00DA041C" w:rsidRDefault="009A0353" w:rsidP="00C6671D">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w:t>
      </w:r>
      <w:r w:rsidRPr="00707320">
        <w:rPr>
          <w:rFonts w:asciiTheme="minorHAnsi" w:hAnsiTheme="minorHAnsi" w:cstheme="minorHAnsi"/>
          <w:sz w:val="20"/>
          <w:szCs w:val="20"/>
        </w:rPr>
        <w:lastRenderedPageBreak/>
        <w:t>nejpozději ke dni řádného předání Díla, s výjimkou těch, které prokazatelně a oprávněně spotřeboval k naplnění svých závazků z této smlouvy.</w:t>
      </w:r>
    </w:p>
    <w:p w14:paraId="61CACE0F" w14:textId="3C89421E" w:rsidR="009A0353" w:rsidRPr="00291AC6" w:rsidRDefault="009A0353" w:rsidP="00D94AD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291AC6">
        <w:rPr>
          <w:rFonts w:asciiTheme="minorHAnsi" w:hAnsiTheme="minorHAnsi" w:cstheme="minorHAnsi"/>
          <w:b/>
          <w:bCs/>
          <w:sz w:val="24"/>
          <w:szCs w:val="24"/>
        </w:rPr>
        <w:t>Bankovní záruka</w:t>
      </w:r>
    </w:p>
    <w:p w14:paraId="01B56A07" w14:textId="244EA496" w:rsidR="00CD4320" w:rsidRPr="007732A9" w:rsidRDefault="008C4848" w:rsidP="007732A9">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732A9">
        <w:rPr>
          <w:rFonts w:asciiTheme="minorHAnsi" w:hAnsiTheme="minorHAnsi" w:cstheme="minorHAnsi"/>
          <w:sz w:val="20"/>
          <w:szCs w:val="20"/>
        </w:rPr>
        <w:t>Smluvní strany si sjednaly, že splnění povinností zhotovitele spočívajících zejména v řádném a včasném provedení Díla</w:t>
      </w:r>
      <w:r w:rsidR="00E91413">
        <w:rPr>
          <w:rFonts w:asciiTheme="minorHAnsi" w:hAnsiTheme="minorHAnsi" w:cstheme="minorHAnsi"/>
          <w:sz w:val="20"/>
          <w:szCs w:val="20"/>
        </w:rPr>
        <w:t xml:space="preserve"> bez vad a nedodělků</w:t>
      </w:r>
      <w:r w:rsidRPr="007732A9">
        <w:rPr>
          <w:rFonts w:asciiTheme="minorHAnsi" w:hAnsiTheme="minorHAnsi" w:cstheme="minorHAnsi"/>
          <w:sz w:val="20"/>
          <w:szCs w:val="20"/>
        </w:rPr>
        <w:t xml:space="preserve">, </w:t>
      </w:r>
      <w:r w:rsidR="005640D0" w:rsidRPr="007732A9">
        <w:rPr>
          <w:rFonts w:asciiTheme="minorHAnsi" w:hAnsiTheme="minorHAnsi" w:cstheme="minorHAnsi"/>
          <w:sz w:val="20"/>
          <w:szCs w:val="20"/>
        </w:rPr>
        <w:t xml:space="preserve">v </w:t>
      </w:r>
      <w:r w:rsidRPr="007732A9">
        <w:rPr>
          <w:rFonts w:asciiTheme="minorHAnsi" w:hAnsiTheme="minorHAnsi" w:cstheme="minorHAnsi"/>
          <w:sz w:val="20"/>
          <w:szCs w:val="20"/>
        </w:rPr>
        <w:t xml:space="preserve">odstranění vad </w:t>
      </w:r>
      <w:r w:rsidR="00E44F4D" w:rsidRPr="007732A9">
        <w:rPr>
          <w:rFonts w:asciiTheme="minorHAnsi" w:hAnsiTheme="minorHAnsi" w:cstheme="minorHAnsi"/>
          <w:sz w:val="20"/>
          <w:szCs w:val="20"/>
        </w:rPr>
        <w:t xml:space="preserve">Díla </w:t>
      </w:r>
      <w:r w:rsidRPr="007732A9">
        <w:rPr>
          <w:rFonts w:asciiTheme="minorHAnsi" w:hAnsiTheme="minorHAnsi" w:cstheme="minorHAnsi"/>
          <w:sz w:val="20"/>
          <w:szCs w:val="20"/>
        </w:rPr>
        <w:t xml:space="preserve">reklamovaných </w:t>
      </w:r>
      <w:r w:rsidR="00213499">
        <w:rPr>
          <w:rFonts w:asciiTheme="minorHAnsi" w:hAnsiTheme="minorHAnsi" w:cstheme="minorHAnsi"/>
          <w:sz w:val="20"/>
          <w:szCs w:val="20"/>
        </w:rPr>
        <w:t>po</w:t>
      </w:r>
      <w:r w:rsidRPr="007732A9">
        <w:rPr>
          <w:rFonts w:asciiTheme="minorHAnsi" w:hAnsiTheme="minorHAnsi" w:cstheme="minorHAnsi"/>
          <w:sz w:val="20"/>
          <w:szCs w:val="20"/>
        </w:rPr>
        <w:t xml:space="preserve">dle této smlouvy a v náhradě případné škody </w:t>
      </w:r>
      <w:r w:rsidR="005640D0" w:rsidRPr="007732A9">
        <w:rPr>
          <w:rFonts w:asciiTheme="minorHAnsi" w:hAnsiTheme="minorHAnsi" w:cstheme="minorHAnsi"/>
          <w:sz w:val="20"/>
          <w:szCs w:val="20"/>
        </w:rPr>
        <w:t xml:space="preserve">nebo újmy </w:t>
      </w:r>
      <w:r w:rsidRPr="007732A9">
        <w:rPr>
          <w:rFonts w:asciiTheme="minorHAnsi" w:hAnsiTheme="minorHAnsi" w:cstheme="minorHAnsi"/>
          <w:sz w:val="20"/>
          <w:szCs w:val="20"/>
        </w:rPr>
        <w:t>způsobené zhotovitelem objednateli při provádění Díla</w:t>
      </w:r>
      <w:r w:rsidR="00364D25">
        <w:rPr>
          <w:rFonts w:asciiTheme="minorHAnsi" w:hAnsiTheme="minorHAnsi" w:cstheme="minorHAnsi"/>
          <w:sz w:val="20"/>
          <w:szCs w:val="20"/>
        </w:rPr>
        <w:t xml:space="preserve"> a zaplacení jakékoliv smluvní pokuty </w:t>
      </w:r>
      <w:r w:rsidR="0071215F">
        <w:rPr>
          <w:rFonts w:asciiTheme="minorHAnsi" w:hAnsiTheme="minorHAnsi" w:cstheme="minorHAnsi"/>
          <w:sz w:val="20"/>
          <w:szCs w:val="20"/>
        </w:rPr>
        <w:t>podle této smlouvy</w:t>
      </w:r>
      <w:r w:rsidRPr="007732A9">
        <w:rPr>
          <w:rFonts w:asciiTheme="minorHAnsi" w:hAnsiTheme="minorHAnsi" w:cstheme="minorHAnsi"/>
          <w:sz w:val="20"/>
          <w:szCs w:val="20"/>
        </w:rPr>
        <w:t xml:space="preserve"> bude zajištěno bankovní zárukou ve smyslu ustanovení § 2029 a násl. občanského zákoníku (dále jen „Bankovní záruka“)</w:t>
      </w:r>
      <w:r w:rsidR="00CD4320" w:rsidRPr="007732A9">
        <w:rPr>
          <w:rFonts w:asciiTheme="minorHAnsi" w:hAnsiTheme="minorHAnsi" w:cstheme="minorHAnsi"/>
          <w:sz w:val="20"/>
          <w:szCs w:val="20"/>
        </w:rPr>
        <w:t>, a to:</w:t>
      </w:r>
    </w:p>
    <w:p w14:paraId="3BA4EB56" w14:textId="631A3DB1" w:rsidR="00471F29" w:rsidRDefault="00471F29" w:rsidP="0023195E">
      <w:pPr>
        <w:pStyle w:val="Odstavecseseznamem"/>
        <w:numPr>
          <w:ilvl w:val="2"/>
          <w:numId w:val="1"/>
        </w:numPr>
        <w:autoSpaceDE w:val="0"/>
        <w:autoSpaceDN w:val="0"/>
        <w:adjustRightInd w:val="0"/>
        <w:spacing w:before="120" w:after="0" w:line="240" w:lineRule="auto"/>
        <w:ind w:left="993" w:hanging="426"/>
        <w:contextualSpacing w:val="0"/>
        <w:jc w:val="both"/>
        <w:rPr>
          <w:rFonts w:asciiTheme="minorHAnsi" w:hAnsiTheme="minorHAnsi" w:cstheme="minorHAnsi"/>
          <w:sz w:val="20"/>
          <w:szCs w:val="20"/>
        </w:rPr>
      </w:pPr>
      <w:r w:rsidRPr="00471F29">
        <w:rPr>
          <w:rFonts w:asciiTheme="minorHAnsi" w:hAnsiTheme="minorHAnsi" w:cstheme="minorHAnsi"/>
          <w:sz w:val="20"/>
          <w:szCs w:val="20"/>
        </w:rPr>
        <w:t>Bankovní záruk</w:t>
      </w:r>
      <w:r>
        <w:rPr>
          <w:rFonts w:asciiTheme="minorHAnsi" w:hAnsiTheme="minorHAnsi" w:cstheme="minorHAnsi"/>
          <w:sz w:val="20"/>
          <w:szCs w:val="20"/>
        </w:rPr>
        <w:t>ou</w:t>
      </w:r>
      <w:r w:rsidRPr="00471F29">
        <w:rPr>
          <w:rFonts w:asciiTheme="minorHAnsi" w:hAnsiTheme="minorHAnsi" w:cstheme="minorHAnsi"/>
          <w:sz w:val="20"/>
          <w:szCs w:val="20"/>
        </w:rPr>
        <w:t xml:space="preserve"> </w:t>
      </w:r>
      <w:bookmarkStart w:id="8" w:name="_Hlk487706817"/>
      <w:r w:rsidRPr="00471F29">
        <w:rPr>
          <w:rFonts w:asciiTheme="minorHAnsi" w:hAnsiTheme="minorHAnsi" w:cstheme="minorHAnsi"/>
          <w:sz w:val="20"/>
          <w:szCs w:val="20"/>
        </w:rPr>
        <w:t xml:space="preserve">za řádné splnění </w:t>
      </w:r>
      <w:bookmarkEnd w:id="8"/>
      <w:r w:rsidR="001D7744">
        <w:rPr>
          <w:rFonts w:asciiTheme="minorHAnsi" w:hAnsiTheme="minorHAnsi" w:cstheme="minorHAnsi"/>
          <w:sz w:val="20"/>
          <w:szCs w:val="20"/>
        </w:rPr>
        <w:t>D</w:t>
      </w:r>
      <w:r w:rsidRPr="00471F29">
        <w:rPr>
          <w:rFonts w:asciiTheme="minorHAnsi" w:hAnsiTheme="minorHAnsi" w:cstheme="minorHAnsi"/>
          <w:sz w:val="20"/>
          <w:szCs w:val="20"/>
        </w:rPr>
        <w:t>íla</w:t>
      </w:r>
      <w:r>
        <w:rPr>
          <w:rFonts w:asciiTheme="minorHAnsi" w:hAnsiTheme="minorHAnsi" w:cstheme="minorHAnsi"/>
          <w:sz w:val="20"/>
          <w:szCs w:val="20"/>
        </w:rPr>
        <w:t xml:space="preserve"> a</w:t>
      </w:r>
    </w:p>
    <w:p w14:paraId="5CC74C1F" w14:textId="00BD883F" w:rsidR="008C4848" w:rsidRDefault="001D7744" w:rsidP="0023195E">
      <w:pPr>
        <w:pStyle w:val="Odstavecseseznamem"/>
        <w:numPr>
          <w:ilvl w:val="2"/>
          <w:numId w:val="1"/>
        </w:numPr>
        <w:autoSpaceDE w:val="0"/>
        <w:autoSpaceDN w:val="0"/>
        <w:adjustRightInd w:val="0"/>
        <w:spacing w:before="120" w:after="0" w:line="240" w:lineRule="auto"/>
        <w:ind w:left="993" w:hanging="426"/>
        <w:contextualSpacing w:val="0"/>
        <w:jc w:val="both"/>
        <w:rPr>
          <w:rFonts w:asciiTheme="minorHAnsi" w:hAnsiTheme="minorHAnsi" w:cstheme="minorHAnsi"/>
          <w:sz w:val="20"/>
          <w:szCs w:val="20"/>
        </w:rPr>
      </w:pPr>
      <w:r w:rsidRPr="001D7744">
        <w:rPr>
          <w:rFonts w:asciiTheme="minorHAnsi" w:hAnsiTheme="minorHAnsi" w:cstheme="minorHAnsi"/>
          <w:sz w:val="20"/>
          <w:szCs w:val="20"/>
        </w:rPr>
        <w:t>Bankovní záruk</w:t>
      </w:r>
      <w:r w:rsidR="00C6671D">
        <w:rPr>
          <w:rFonts w:asciiTheme="minorHAnsi" w:hAnsiTheme="minorHAnsi" w:cstheme="minorHAnsi"/>
          <w:sz w:val="20"/>
          <w:szCs w:val="20"/>
        </w:rPr>
        <w:t>ou</w:t>
      </w:r>
      <w:r w:rsidRPr="001D7744">
        <w:rPr>
          <w:rFonts w:asciiTheme="minorHAnsi" w:hAnsiTheme="minorHAnsi" w:cstheme="minorHAnsi"/>
          <w:sz w:val="20"/>
          <w:szCs w:val="20"/>
        </w:rPr>
        <w:t xml:space="preserve"> za vady</w:t>
      </w:r>
      <w:r>
        <w:rPr>
          <w:rFonts w:asciiTheme="minorHAnsi" w:hAnsiTheme="minorHAnsi" w:cstheme="minorHAnsi"/>
          <w:sz w:val="20"/>
          <w:szCs w:val="20"/>
        </w:rPr>
        <w:t xml:space="preserve"> Díla</w:t>
      </w:r>
      <w:r w:rsidR="008C4848" w:rsidRPr="00707320">
        <w:rPr>
          <w:rFonts w:asciiTheme="minorHAnsi" w:hAnsiTheme="minorHAnsi" w:cstheme="minorHAnsi"/>
          <w:sz w:val="20"/>
          <w:szCs w:val="20"/>
        </w:rPr>
        <w:t>.</w:t>
      </w:r>
    </w:p>
    <w:p w14:paraId="2CE94EAF" w14:textId="0C214293" w:rsidR="00D873B0" w:rsidRDefault="00D873B0" w:rsidP="0003675D">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E578D7">
        <w:rPr>
          <w:rFonts w:asciiTheme="minorHAnsi" w:hAnsiTheme="minorHAnsi" w:cstheme="minorHAnsi"/>
          <w:sz w:val="20"/>
          <w:szCs w:val="20"/>
        </w:rPr>
        <w:t xml:space="preserve">Bankou vystavená záruční listina </w:t>
      </w:r>
      <w:r w:rsidR="003A4894">
        <w:rPr>
          <w:rFonts w:asciiTheme="minorHAnsi" w:hAnsiTheme="minorHAnsi" w:cstheme="minorHAnsi"/>
          <w:sz w:val="20"/>
          <w:szCs w:val="20"/>
        </w:rPr>
        <w:t xml:space="preserve">Bankovní záruky </w:t>
      </w:r>
      <w:r w:rsidRPr="00E578D7">
        <w:rPr>
          <w:rFonts w:asciiTheme="minorHAnsi" w:hAnsiTheme="minorHAnsi" w:cstheme="minorHAnsi"/>
          <w:sz w:val="20"/>
          <w:szCs w:val="20"/>
        </w:rPr>
        <w:t xml:space="preserve">za řádné splnění </w:t>
      </w:r>
      <w:r w:rsidR="003A4894">
        <w:rPr>
          <w:rFonts w:asciiTheme="minorHAnsi" w:hAnsiTheme="minorHAnsi" w:cstheme="minorHAnsi"/>
          <w:sz w:val="20"/>
          <w:szCs w:val="20"/>
        </w:rPr>
        <w:t>D</w:t>
      </w:r>
      <w:r w:rsidRPr="00E578D7">
        <w:rPr>
          <w:rFonts w:asciiTheme="minorHAnsi" w:hAnsiTheme="minorHAnsi" w:cstheme="minorHAnsi"/>
          <w:sz w:val="20"/>
          <w:szCs w:val="20"/>
        </w:rPr>
        <w:t xml:space="preserve">íla bude zhotovitelem objednateli </w:t>
      </w:r>
      <w:r w:rsidR="003A4894">
        <w:rPr>
          <w:rFonts w:asciiTheme="minorHAnsi" w:hAnsiTheme="minorHAnsi" w:cstheme="minorHAnsi"/>
          <w:sz w:val="20"/>
          <w:szCs w:val="20"/>
        </w:rPr>
        <w:t>předána</w:t>
      </w:r>
      <w:r w:rsidRPr="00E578D7">
        <w:rPr>
          <w:rFonts w:asciiTheme="minorHAnsi" w:hAnsiTheme="minorHAnsi" w:cstheme="minorHAnsi"/>
          <w:sz w:val="20"/>
          <w:szCs w:val="20"/>
        </w:rPr>
        <w:t xml:space="preserve"> nejpozději do </w:t>
      </w:r>
      <w:r w:rsidR="00BC1DE8">
        <w:rPr>
          <w:rFonts w:asciiTheme="minorHAnsi" w:hAnsiTheme="minorHAnsi" w:cstheme="minorHAnsi"/>
          <w:sz w:val="20"/>
          <w:szCs w:val="20"/>
        </w:rPr>
        <w:t>1 měsíce</w:t>
      </w:r>
      <w:r w:rsidRPr="00E578D7">
        <w:rPr>
          <w:rFonts w:asciiTheme="minorHAnsi" w:hAnsiTheme="minorHAnsi" w:cstheme="minorHAnsi"/>
          <w:sz w:val="20"/>
          <w:szCs w:val="20"/>
        </w:rPr>
        <w:t xml:space="preserve"> od uzavření této smlouvy.</w:t>
      </w:r>
      <w:r w:rsidR="00445DCF">
        <w:rPr>
          <w:rFonts w:asciiTheme="minorHAnsi" w:hAnsiTheme="minorHAnsi" w:cstheme="minorHAnsi"/>
          <w:sz w:val="20"/>
          <w:szCs w:val="20"/>
        </w:rPr>
        <w:t xml:space="preserve"> Bankovní záruku za řádné splnění Díla je zhotovitel povinen udržovat </w:t>
      </w:r>
      <w:r w:rsidR="00294B90">
        <w:rPr>
          <w:rFonts w:asciiTheme="minorHAnsi" w:hAnsiTheme="minorHAnsi" w:cstheme="minorHAnsi"/>
          <w:sz w:val="20"/>
          <w:szCs w:val="20"/>
        </w:rPr>
        <w:t>účinnou</w:t>
      </w:r>
      <w:r w:rsidR="00445DCF">
        <w:rPr>
          <w:rFonts w:asciiTheme="minorHAnsi" w:hAnsiTheme="minorHAnsi" w:cstheme="minorHAnsi"/>
          <w:sz w:val="20"/>
          <w:szCs w:val="20"/>
        </w:rPr>
        <w:t xml:space="preserve"> a v dojednané výši ode dne převzetí staveniště podle odstavce 10.1. této smlouvy, nebo ode dne uplynutí lhůty k jejímu předání objednateli podle </w:t>
      </w:r>
      <w:r w:rsidR="000644FD">
        <w:rPr>
          <w:rFonts w:asciiTheme="minorHAnsi" w:hAnsiTheme="minorHAnsi" w:cstheme="minorHAnsi"/>
          <w:sz w:val="20"/>
          <w:szCs w:val="20"/>
        </w:rPr>
        <w:t>předchozí věty</w:t>
      </w:r>
      <w:r w:rsidR="00445DCF">
        <w:rPr>
          <w:rFonts w:asciiTheme="minorHAnsi" w:hAnsiTheme="minorHAnsi" w:cstheme="minorHAnsi"/>
          <w:sz w:val="20"/>
          <w:szCs w:val="20"/>
        </w:rPr>
        <w:t>, v závislosti na tom, který z těchto okamžiků nastane dříve, do 1 měsíce po dni provedení Díla podle odstavce 13.4. této smlouvy.</w:t>
      </w:r>
      <w:r w:rsidR="00C405AE">
        <w:rPr>
          <w:rFonts w:asciiTheme="minorHAnsi" w:hAnsiTheme="minorHAnsi" w:cstheme="minorHAnsi"/>
          <w:sz w:val="20"/>
          <w:szCs w:val="20"/>
        </w:rPr>
        <w:t xml:space="preserve"> </w:t>
      </w:r>
      <w:r w:rsidR="00C405AE" w:rsidRPr="009A0F14">
        <w:rPr>
          <w:rFonts w:asciiTheme="minorHAnsi" w:hAnsiTheme="minorHAnsi" w:cstheme="minorHAnsi"/>
          <w:sz w:val="20"/>
          <w:szCs w:val="20"/>
        </w:rPr>
        <w:t>V případě prodloužení doby pro řádné zhotovení a předání Díla</w:t>
      </w:r>
      <w:r w:rsidR="00C405AE">
        <w:rPr>
          <w:rFonts w:asciiTheme="minorHAnsi" w:hAnsiTheme="minorHAnsi" w:cstheme="minorHAnsi"/>
          <w:sz w:val="20"/>
          <w:szCs w:val="20"/>
        </w:rPr>
        <w:t xml:space="preserve"> v souladu s odstavcem </w:t>
      </w:r>
      <w:r w:rsidR="00143CD9">
        <w:rPr>
          <w:rFonts w:asciiTheme="minorHAnsi" w:hAnsiTheme="minorHAnsi" w:cstheme="minorHAnsi"/>
          <w:sz w:val="20"/>
          <w:szCs w:val="20"/>
        </w:rPr>
        <w:t>4.5. této smlouvy</w:t>
      </w:r>
      <w:r w:rsidR="00C405AE" w:rsidRPr="009A0F14">
        <w:rPr>
          <w:rFonts w:asciiTheme="minorHAnsi" w:hAnsiTheme="minorHAnsi" w:cstheme="minorHAnsi"/>
          <w:sz w:val="20"/>
          <w:szCs w:val="20"/>
        </w:rPr>
        <w:t xml:space="preserve"> je zhotovitel povinen </w:t>
      </w:r>
      <w:r w:rsidR="00294B90">
        <w:rPr>
          <w:rFonts w:asciiTheme="minorHAnsi" w:hAnsiTheme="minorHAnsi" w:cstheme="minorHAnsi"/>
          <w:sz w:val="20"/>
          <w:szCs w:val="20"/>
        </w:rPr>
        <w:t>účinnost</w:t>
      </w:r>
      <w:r w:rsidR="00C405AE" w:rsidRPr="009A0F14">
        <w:rPr>
          <w:rFonts w:asciiTheme="minorHAnsi" w:hAnsiTheme="minorHAnsi" w:cstheme="minorHAnsi"/>
          <w:sz w:val="20"/>
          <w:szCs w:val="20"/>
        </w:rPr>
        <w:t xml:space="preserve"> </w:t>
      </w:r>
      <w:r w:rsidR="00C405AE">
        <w:rPr>
          <w:rFonts w:asciiTheme="minorHAnsi" w:hAnsiTheme="minorHAnsi" w:cstheme="minorHAnsi"/>
          <w:sz w:val="20"/>
          <w:szCs w:val="20"/>
        </w:rPr>
        <w:t>B</w:t>
      </w:r>
      <w:r w:rsidR="00C405AE" w:rsidRPr="009A0F14">
        <w:rPr>
          <w:rFonts w:asciiTheme="minorHAnsi" w:hAnsiTheme="minorHAnsi" w:cstheme="minorHAnsi"/>
          <w:sz w:val="20"/>
          <w:szCs w:val="20"/>
        </w:rPr>
        <w:t xml:space="preserve">ankovní záruky prodloužit tak, aby trvala po celou </w:t>
      </w:r>
      <w:r w:rsidR="006B08E0">
        <w:rPr>
          <w:rFonts w:asciiTheme="minorHAnsi" w:hAnsiTheme="minorHAnsi" w:cstheme="minorHAnsi"/>
          <w:sz w:val="20"/>
          <w:szCs w:val="20"/>
        </w:rPr>
        <w:t xml:space="preserve">takto </w:t>
      </w:r>
      <w:r w:rsidR="00C405AE" w:rsidRPr="009A0F14">
        <w:rPr>
          <w:rFonts w:asciiTheme="minorHAnsi" w:hAnsiTheme="minorHAnsi" w:cstheme="minorHAnsi"/>
          <w:sz w:val="20"/>
          <w:szCs w:val="20"/>
        </w:rPr>
        <w:t xml:space="preserve">prodlouženou dobu </w:t>
      </w:r>
      <w:r w:rsidR="00C405AE">
        <w:rPr>
          <w:rFonts w:asciiTheme="minorHAnsi" w:hAnsiTheme="minorHAnsi" w:cstheme="minorHAnsi"/>
          <w:sz w:val="20"/>
          <w:szCs w:val="20"/>
        </w:rPr>
        <w:t xml:space="preserve">pro řádné </w:t>
      </w:r>
      <w:r w:rsidR="00C405AE" w:rsidRPr="009A0F14">
        <w:rPr>
          <w:rFonts w:asciiTheme="minorHAnsi" w:hAnsiTheme="minorHAnsi" w:cstheme="minorHAnsi"/>
          <w:sz w:val="20"/>
          <w:szCs w:val="20"/>
        </w:rPr>
        <w:t xml:space="preserve">zhotovování </w:t>
      </w:r>
      <w:r w:rsidR="00C405AE">
        <w:rPr>
          <w:rFonts w:asciiTheme="minorHAnsi" w:hAnsiTheme="minorHAnsi" w:cstheme="minorHAnsi"/>
          <w:sz w:val="20"/>
          <w:szCs w:val="20"/>
        </w:rPr>
        <w:t xml:space="preserve">a předání </w:t>
      </w:r>
      <w:r w:rsidR="00C405AE" w:rsidRPr="009A0F14">
        <w:rPr>
          <w:rFonts w:asciiTheme="minorHAnsi" w:hAnsiTheme="minorHAnsi" w:cstheme="minorHAnsi"/>
          <w:sz w:val="20"/>
          <w:szCs w:val="20"/>
        </w:rPr>
        <w:t>Díla</w:t>
      </w:r>
      <w:r w:rsidR="00C405AE">
        <w:rPr>
          <w:rFonts w:asciiTheme="minorHAnsi" w:hAnsiTheme="minorHAnsi" w:cstheme="minorHAnsi"/>
          <w:sz w:val="20"/>
          <w:szCs w:val="20"/>
        </w:rPr>
        <w:t xml:space="preserve"> prodlouženou o 1 měsíc</w:t>
      </w:r>
      <w:r w:rsidR="003841CE">
        <w:rPr>
          <w:rFonts w:asciiTheme="minorHAnsi" w:hAnsiTheme="minorHAnsi" w:cstheme="minorHAnsi"/>
          <w:sz w:val="20"/>
          <w:szCs w:val="20"/>
        </w:rPr>
        <w:t xml:space="preserve">, záruční listinu prokazující </w:t>
      </w:r>
      <w:r w:rsidR="00040D8E">
        <w:rPr>
          <w:rFonts w:asciiTheme="minorHAnsi" w:hAnsiTheme="minorHAnsi" w:cstheme="minorHAnsi"/>
          <w:sz w:val="20"/>
          <w:szCs w:val="20"/>
        </w:rPr>
        <w:t>Bankovní záruku za řádné splnění Díla</w:t>
      </w:r>
      <w:r w:rsidR="003B2F1A">
        <w:rPr>
          <w:rFonts w:asciiTheme="minorHAnsi" w:hAnsiTheme="minorHAnsi" w:cstheme="minorHAnsi"/>
          <w:sz w:val="20"/>
          <w:szCs w:val="20"/>
        </w:rPr>
        <w:t xml:space="preserve"> v případě takového prodloužení</w:t>
      </w:r>
      <w:r w:rsidR="00D90278">
        <w:rPr>
          <w:rFonts w:asciiTheme="minorHAnsi" w:hAnsiTheme="minorHAnsi" w:cstheme="minorHAnsi"/>
          <w:sz w:val="20"/>
          <w:szCs w:val="20"/>
        </w:rPr>
        <w:t xml:space="preserve"> je pak zhotovitel objednateli povinen předat nejpozději do 1 měsíce od uzavření příslušného dodatku k této smlouvě</w:t>
      </w:r>
      <w:r w:rsidR="006B08E0">
        <w:rPr>
          <w:rFonts w:asciiTheme="minorHAnsi" w:hAnsiTheme="minorHAnsi" w:cstheme="minorHAnsi"/>
          <w:sz w:val="20"/>
          <w:szCs w:val="20"/>
        </w:rPr>
        <w:t>.</w:t>
      </w:r>
      <w:r w:rsidRPr="00E578D7">
        <w:rPr>
          <w:rFonts w:asciiTheme="minorHAnsi" w:hAnsiTheme="minorHAnsi" w:cstheme="minorHAnsi"/>
          <w:sz w:val="20"/>
          <w:szCs w:val="20"/>
        </w:rPr>
        <w:t xml:space="preserve"> </w:t>
      </w:r>
      <w:r w:rsidR="00125470">
        <w:rPr>
          <w:rFonts w:asciiTheme="minorHAnsi" w:hAnsiTheme="minorHAnsi" w:cstheme="minorHAnsi"/>
          <w:sz w:val="20"/>
          <w:szCs w:val="20"/>
        </w:rPr>
        <w:t xml:space="preserve">Pokud </w:t>
      </w:r>
      <w:r w:rsidR="006F40F8">
        <w:rPr>
          <w:rFonts w:asciiTheme="minorHAnsi" w:hAnsiTheme="minorHAnsi" w:cstheme="minorHAnsi"/>
          <w:sz w:val="20"/>
          <w:szCs w:val="20"/>
        </w:rPr>
        <w:t xml:space="preserve">doba </w:t>
      </w:r>
      <w:r w:rsidR="00D04D9B">
        <w:rPr>
          <w:rFonts w:asciiTheme="minorHAnsi" w:hAnsiTheme="minorHAnsi" w:cstheme="minorHAnsi"/>
          <w:sz w:val="20"/>
          <w:szCs w:val="20"/>
        </w:rPr>
        <w:t xml:space="preserve">účinnosti </w:t>
      </w:r>
      <w:r w:rsidR="006F40F8">
        <w:rPr>
          <w:rFonts w:asciiTheme="minorHAnsi" w:hAnsiTheme="minorHAnsi" w:cstheme="minorHAnsi"/>
          <w:sz w:val="20"/>
          <w:szCs w:val="20"/>
        </w:rPr>
        <w:t xml:space="preserve">objednateli předané záruční listiny Bankovní záruky za řádné splnění Díla skončí dříve, než </w:t>
      </w:r>
      <w:r w:rsidR="00A06FEB">
        <w:rPr>
          <w:rFonts w:asciiTheme="minorHAnsi" w:hAnsiTheme="minorHAnsi" w:cstheme="minorHAnsi"/>
          <w:sz w:val="20"/>
          <w:szCs w:val="20"/>
        </w:rPr>
        <w:t>nastane den provedení díla podle odstavce 13.4. této smlouvy</w:t>
      </w:r>
      <w:r w:rsidR="00F85F4B">
        <w:rPr>
          <w:rFonts w:asciiTheme="minorHAnsi" w:hAnsiTheme="minorHAnsi" w:cstheme="minorHAnsi"/>
          <w:sz w:val="20"/>
          <w:szCs w:val="20"/>
        </w:rPr>
        <w:t xml:space="preserve">, musí zhotovitel nejpozději v poslední den </w:t>
      </w:r>
      <w:r w:rsidR="00D04D9B">
        <w:rPr>
          <w:rFonts w:asciiTheme="minorHAnsi" w:hAnsiTheme="minorHAnsi" w:cstheme="minorHAnsi"/>
          <w:sz w:val="20"/>
          <w:szCs w:val="20"/>
        </w:rPr>
        <w:t xml:space="preserve">účinnosti </w:t>
      </w:r>
      <w:r w:rsidR="00AF09CE">
        <w:rPr>
          <w:rFonts w:asciiTheme="minorHAnsi" w:hAnsiTheme="minorHAnsi" w:cstheme="minorHAnsi"/>
          <w:sz w:val="20"/>
          <w:szCs w:val="20"/>
        </w:rPr>
        <w:t>původní předané</w:t>
      </w:r>
      <w:r w:rsidR="00F85F4B">
        <w:rPr>
          <w:rFonts w:asciiTheme="minorHAnsi" w:hAnsiTheme="minorHAnsi" w:cstheme="minorHAnsi"/>
          <w:sz w:val="20"/>
          <w:szCs w:val="20"/>
        </w:rPr>
        <w:t xml:space="preserve"> záruční listiny předat objednateli záruční listinu </w:t>
      </w:r>
      <w:r w:rsidR="00093F4C">
        <w:rPr>
          <w:rFonts w:asciiTheme="minorHAnsi" w:hAnsiTheme="minorHAnsi" w:cstheme="minorHAnsi"/>
          <w:sz w:val="20"/>
          <w:szCs w:val="20"/>
        </w:rPr>
        <w:t xml:space="preserve">novou, která prokazuje splnění povinnosti </w:t>
      </w:r>
      <w:r w:rsidR="00147CB6">
        <w:rPr>
          <w:rFonts w:asciiTheme="minorHAnsi" w:hAnsiTheme="minorHAnsi" w:cstheme="minorHAnsi"/>
          <w:sz w:val="20"/>
          <w:szCs w:val="20"/>
        </w:rPr>
        <w:t xml:space="preserve">zhotovitele udržovat Bankovní záruku za řádné splnění díla </w:t>
      </w:r>
      <w:r w:rsidR="00D21362">
        <w:rPr>
          <w:rFonts w:asciiTheme="minorHAnsi" w:hAnsiTheme="minorHAnsi" w:cstheme="minorHAnsi"/>
          <w:sz w:val="20"/>
          <w:szCs w:val="20"/>
        </w:rPr>
        <w:t>účinnou</w:t>
      </w:r>
      <w:r w:rsidR="00147CB6">
        <w:rPr>
          <w:rFonts w:asciiTheme="minorHAnsi" w:hAnsiTheme="minorHAnsi" w:cstheme="minorHAnsi"/>
          <w:sz w:val="20"/>
          <w:szCs w:val="20"/>
        </w:rPr>
        <w:t xml:space="preserve"> a v dojednané výši</w:t>
      </w:r>
      <w:r w:rsidR="00093F4C">
        <w:rPr>
          <w:rFonts w:asciiTheme="minorHAnsi" w:hAnsiTheme="minorHAnsi" w:cstheme="minorHAnsi"/>
          <w:sz w:val="20"/>
          <w:szCs w:val="20"/>
        </w:rPr>
        <w:t>.</w:t>
      </w:r>
      <w:r w:rsidR="009F0F3D">
        <w:rPr>
          <w:rFonts w:asciiTheme="minorHAnsi" w:hAnsiTheme="minorHAnsi" w:cstheme="minorHAnsi"/>
          <w:sz w:val="20"/>
          <w:szCs w:val="20"/>
        </w:rPr>
        <w:t xml:space="preserve"> </w:t>
      </w:r>
      <w:r w:rsidR="007F1EEA" w:rsidRPr="009F0F3D">
        <w:rPr>
          <w:rFonts w:asciiTheme="minorHAnsi" w:hAnsiTheme="minorHAnsi" w:cstheme="minorHAnsi"/>
          <w:sz w:val="20"/>
          <w:szCs w:val="20"/>
        </w:rPr>
        <w:t xml:space="preserve">V případě nesplnění povinnosti </w:t>
      </w:r>
      <w:r w:rsidR="00096D62" w:rsidRPr="009F0F3D">
        <w:rPr>
          <w:rFonts w:asciiTheme="minorHAnsi" w:hAnsiTheme="minorHAnsi" w:cstheme="minorHAnsi"/>
          <w:sz w:val="20"/>
          <w:szCs w:val="20"/>
        </w:rPr>
        <w:t>dohodnuté v tomto odstavci je</w:t>
      </w:r>
      <w:r w:rsidR="007F1EEA" w:rsidRPr="009F0F3D">
        <w:rPr>
          <w:rFonts w:asciiTheme="minorHAnsi" w:hAnsiTheme="minorHAnsi" w:cstheme="minorHAnsi"/>
          <w:sz w:val="20"/>
          <w:szCs w:val="20"/>
        </w:rPr>
        <w:t xml:space="preserve"> objednatel oprávněn od této smlouvy odstoupit bez dalšího.</w:t>
      </w:r>
    </w:p>
    <w:p w14:paraId="731DF941" w14:textId="73470A7D" w:rsidR="001A5CBC" w:rsidRDefault="001A5CBC" w:rsidP="006A336D">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 xml:space="preserve">Bankou vystavená záruční listina Bankovní záruky za </w:t>
      </w:r>
      <w:r w:rsidR="006A49C2">
        <w:rPr>
          <w:rFonts w:asciiTheme="minorHAnsi" w:hAnsiTheme="minorHAnsi" w:cstheme="minorHAnsi"/>
          <w:sz w:val="20"/>
          <w:szCs w:val="20"/>
        </w:rPr>
        <w:t>vady Díla bude zhotovitelem objednateli předána</w:t>
      </w:r>
      <w:r w:rsidR="00D451EB">
        <w:rPr>
          <w:rFonts w:asciiTheme="minorHAnsi" w:hAnsiTheme="minorHAnsi" w:cstheme="minorHAnsi"/>
          <w:sz w:val="20"/>
          <w:szCs w:val="20"/>
        </w:rPr>
        <w:t xml:space="preserve"> </w:t>
      </w:r>
      <w:r w:rsidR="00D451EB" w:rsidRPr="004A142A">
        <w:rPr>
          <w:rFonts w:asciiTheme="minorHAnsi" w:hAnsiTheme="minorHAnsi" w:cstheme="minorHAnsi"/>
          <w:sz w:val="20"/>
          <w:szCs w:val="20"/>
        </w:rPr>
        <w:t xml:space="preserve">nejpozději </w:t>
      </w:r>
      <w:r w:rsidR="00182169" w:rsidRPr="004A142A">
        <w:rPr>
          <w:rFonts w:asciiTheme="minorHAnsi" w:hAnsiTheme="minorHAnsi" w:cstheme="minorHAnsi"/>
          <w:sz w:val="20"/>
          <w:szCs w:val="20"/>
        </w:rPr>
        <w:t xml:space="preserve">do 1 měsíce </w:t>
      </w:r>
      <w:r w:rsidR="006B5F2A" w:rsidRPr="004A142A">
        <w:rPr>
          <w:rFonts w:asciiTheme="minorHAnsi" w:hAnsiTheme="minorHAnsi" w:cstheme="minorHAnsi"/>
          <w:sz w:val="20"/>
          <w:szCs w:val="20"/>
        </w:rPr>
        <w:t xml:space="preserve">ode dne </w:t>
      </w:r>
      <w:r w:rsidR="00B05477">
        <w:rPr>
          <w:rFonts w:asciiTheme="minorHAnsi" w:hAnsiTheme="minorHAnsi" w:cstheme="minorHAnsi"/>
          <w:sz w:val="20"/>
          <w:szCs w:val="20"/>
        </w:rPr>
        <w:t xml:space="preserve">provedení </w:t>
      </w:r>
      <w:r w:rsidR="000B56AA">
        <w:rPr>
          <w:rFonts w:asciiTheme="minorHAnsi" w:hAnsiTheme="minorHAnsi" w:cstheme="minorHAnsi"/>
          <w:sz w:val="20"/>
          <w:szCs w:val="20"/>
        </w:rPr>
        <w:t>D</w:t>
      </w:r>
      <w:r w:rsidR="00B05477">
        <w:rPr>
          <w:rFonts w:asciiTheme="minorHAnsi" w:hAnsiTheme="minorHAnsi" w:cstheme="minorHAnsi"/>
          <w:sz w:val="20"/>
          <w:szCs w:val="20"/>
        </w:rPr>
        <w:t>íla podle odstavce 13.4. této smlouvy</w:t>
      </w:r>
      <w:r w:rsidR="00D41E0A">
        <w:rPr>
          <w:rFonts w:asciiTheme="minorHAnsi" w:hAnsiTheme="minorHAnsi" w:cstheme="minorHAnsi"/>
          <w:sz w:val="20"/>
          <w:szCs w:val="20"/>
        </w:rPr>
        <w:t xml:space="preserve">. </w:t>
      </w:r>
      <w:r w:rsidR="00D41E0A" w:rsidRPr="00D41E0A">
        <w:rPr>
          <w:rFonts w:asciiTheme="minorHAnsi" w:hAnsiTheme="minorHAnsi" w:cstheme="minorHAnsi"/>
          <w:sz w:val="20"/>
          <w:szCs w:val="20"/>
        </w:rPr>
        <w:t xml:space="preserve">Tuto Bankovní záruku je zhotovitel povinen udržovat </w:t>
      </w:r>
      <w:r w:rsidR="00D21362">
        <w:rPr>
          <w:rFonts w:asciiTheme="minorHAnsi" w:hAnsiTheme="minorHAnsi" w:cstheme="minorHAnsi"/>
          <w:sz w:val="20"/>
          <w:szCs w:val="20"/>
        </w:rPr>
        <w:t xml:space="preserve">účinnou </w:t>
      </w:r>
      <w:r w:rsidR="009F1872">
        <w:rPr>
          <w:rFonts w:asciiTheme="minorHAnsi" w:hAnsiTheme="minorHAnsi" w:cstheme="minorHAnsi"/>
          <w:sz w:val="20"/>
          <w:szCs w:val="20"/>
        </w:rPr>
        <w:t xml:space="preserve">a v dojednané výši </w:t>
      </w:r>
      <w:r w:rsidR="00D41E0A" w:rsidRPr="00D41E0A">
        <w:rPr>
          <w:rFonts w:asciiTheme="minorHAnsi" w:hAnsiTheme="minorHAnsi" w:cstheme="minorHAnsi"/>
          <w:sz w:val="20"/>
          <w:szCs w:val="20"/>
        </w:rPr>
        <w:t xml:space="preserve">ode dne tohoto předání záruční listiny </w:t>
      </w:r>
      <w:r w:rsidR="00F7437B">
        <w:rPr>
          <w:rFonts w:asciiTheme="minorHAnsi" w:hAnsiTheme="minorHAnsi" w:cstheme="minorHAnsi"/>
          <w:sz w:val="20"/>
          <w:szCs w:val="20"/>
        </w:rPr>
        <w:t>Bankovní záruky nebo ode dne uplynutí lhůty k jejímu předání objednateli</w:t>
      </w:r>
      <w:r w:rsidR="00352678">
        <w:rPr>
          <w:rFonts w:asciiTheme="minorHAnsi" w:hAnsiTheme="minorHAnsi" w:cstheme="minorHAnsi"/>
          <w:sz w:val="20"/>
          <w:szCs w:val="20"/>
        </w:rPr>
        <w:t>,</w:t>
      </w:r>
      <w:r w:rsidR="00F7437B">
        <w:rPr>
          <w:rFonts w:asciiTheme="minorHAnsi" w:hAnsiTheme="minorHAnsi" w:cstheme="minorHAnsi"/>
          <w:sz w:val="20"/>
          <w:szCs w:val="20"/>
        </w:rPr>
        <w:t xml:space="preserve"> v závislosti na tom, který z těchto okamžiků nastane dříve, </w:t>
      </w:r>
      <w:r w:rsidR="00D41E0A" w:rsidRPr="00D41E0A">
        <w:rPr>
          <w:rFonts w:asciiTheme="minorHAnsi" w:hAnsiTheme="minorHAnsi" w:cstheme="minorHAnsi"/>
          <w:sz w:val="20"/>
          <w:szCs w:val="20"/>
        </w:rPr>
        <w:t xml:space="preserve">do </w:t>
      </w:r>
      <w:r w:rsidR="005F2614">
        <w:rPr>
          <w:rFonts w:asciiTheme="minorHAnsi" w:hAnsiTheme="minorHAnsi" w:cstheme="minorHAnsi"/>
          <w:sz w:val="20"/>
          <w:szCs w:val="20"/>
        </w:rPr>
        <w:t xml:space="preserve">3 měsíců ode </w:t>
      </w:r>
      <w:r w:rsidR="00D41E0A" w:rsidRPr="00D41E0A">
        <w:rPr>
          <w:rFonts w:asciiTheme="minorHAnsi" w:hAnsiTheme="minorHAnsi" w:cstheme="minorHAnsi"/>
          <w:sz w:val="20"/>
          <w:szCs w:val="20"/>
        </w:rPr>
        <w:t>dne</w:t>
      </w:r>
      <w:r w:rsidR="00B92426">
        <w:rPr>
          <w:rFonts w:asciiTheme="minorHAnsi" w:hAnsiTheme="minorHAnsi" w:cstheme="minorHAnsi"/>
          <w:sz w:val="20"/>
          <w:szCs w:val="20"/>
        </w:rPr>
        <w:t xml:space="preserve"> konce záruční doby </w:t>
      </w:r>
      <w:r w:rsidR="007572DC">
        <w:rPr>
          <w:rFonts w:asciiTheme="minorHAnsi" w:hAnsiTheme="minorHAnsi" w:cstheme="minorHAnsi"/>
          <w:sz w:val="20"/>
          <w:szCs w:val="20"/>
        </w:rPr>
        <w:t xml:space="preserve">na stavební část Díla </w:t>
      </w:r>
      <w:r w:rsidR="0086265C">
        <w:rPr>
          <w:rFonts w:asciiTheme="minorHAnsi" w:hAnsiTheme="minorHAnsi" w:cstheme="minorHAnsi"/>
          <w:sz w:val="20"/>
          <w:szCs w:val="20"/>
        </w:rPr>
        <w:t>po</w:t>
      </w:r>
      <w:r w:rsidR="00B92426">
        <w:rPr>
          <w:rFonts w:asciiTheme="minorHAnsi" w:hAnsiTheme="minorHAnsi" w:cstheme="minorHAnsi"/>
          <w:sz w:val="20"/>
          <w:szCs w:val="20"/>
        </w:rPr>
        <w:t>dle odstavce 12.2. této smlouvy.</w:t>
      </w:r>
    </w:p>
    <w:p w14:paraId="5853FFA0" w14:textId="1D90EC39" w:rsidR="001776FF" w:rsidRPr="00707320" w:rsidRDefault="001776FF" w:rsidP="001776FF">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Bankovní záruka zajišťuje splnění povinností zhotovitele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Bankovní záruka zajišťuje splnění zejména:</w:t>
      </w:r>
    </w:p>
    <w:p w14:paraId="298291A4" w14:textId="1FDEA265" w:rsidR="001776FF" w:rsidRPr="00707320" w:rsidRDefault="001776FF" w:rsidP="0003675D">
      <w:pPr>
        <w:pStyle w:val="Odstavecseseznamem"/>
        <w:numPr>
          <w:ilvl w:val="0"/>
          <w:numId w:val="48"/>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povinnosti udržovat Bankovní záruku v </w:t>
      </w:r>
      <w:r w:rsidR="005A4C2D">
        <w:rPr>
          <w:rFonts w:asciiTheme="minorHAnsi" w:hAnsiTheme="minorHAnsi" w:cstheme="minorHAnsi"/>
          <w:sz w:val="20"/>
          <w:szCs w:val="20"/>
        </w:rPr>
        <w:t>dohodnuté</w:t>
      </w:r>
      <w:r w:rsidR="005A4C2D" w:rsidRPr="00707320">
        <w:rPr>
          <w:rFonts w:asciiTheme="minorHAnsi" w:hAnsiTheme="minorHAnsi" w:cstheme="minorHAnsi"/>
          <w:sz w:val="20"/>
          <w:szCs w:val="20"/>
        </w:rPr>
        <w:t xml:space="preserve"> </w:t>
      </w:r>
      <w:r w:rsidRPr="00707320">
        <w:rPr>
          <w:rFonts w:asciiTheme="minorHAnsi" w:hAnsiTheme="minorHAnsi" w:cstheme="minorHAnsi"/>
          <w:sz w:val="20"/>
          <w:szCs w:val="20"/>
        </w:rPr>
        <w:t xml:space="preserve">výši a </w:t>
      </w:r>
      <w:r w:rsidR="005A4C2D">
        <w:rPr>
          <w:rFonts w:asciiTheme="minorHAnsi" w:hAnsiTheme="minorHAnsi" w:cstheme="minorHAnsi"/>
          <w:sz w:val="20"/>
          <w:szCs w:val="20"/>
        </w:rPr>
        <w:t>splňující dohodnuté podmínky</w:t>
      </w:r>
      <w:r w:rsidR="004534BC">
        <w:rPr>
          <w:rFonts w:asciiTheme="minorHAnsi" w:hAnsiTheme="minorHAnsi" w:cstheme="minorHAnsi"/>
          <w:sz w:val="20"/>
          <w:szCs w:val="20"/>
        </w:rPr>
        <w:t xml:space="preserve"> a povinnost předat záruční listinu Bankovní záruky v dohodnutém termínu</w:t>
      </w:r>
      <w:r w:rsidRPr="00707320">
        <w:rPr>
          <w:rFonts w:asciiTheme="minorHAnsi" w:hAnsiTheme="minorHAnsi" w:cstheme="minorHAnsi"/>
          <w:sz w:val="20"/>
          <w:szCs w:val="20"/>
        </w:rPr>
        <w:t>,</w:t>
      </w:r>
    </w:p>
    <w:p w14:paraId="111A055E" w14:textId="654C08FB" w:rsidR="001776FF" w:rsidRPr="00707320" w:rsidRDefault="001776FF" w:rsidP="0003675D">
      <w:pPr>
        <w:pStyle w:val="Odstavecseseznamem"/>
        <w:numPr>
          <w:ilvl w:val="0"/>
          <w:numId w:val="48"/>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povinnosti zaplatit objednateli částku, </w:t>
      </w:r>
      <w:r w:rsidR="00F7437B">
        <w:rPr>
          <w:rFonts w:asciiTheme="minorHAnsi" w:hAnsiTheme="minorHAnsi" w:cstheme="minorHAnsi"/>
          <w:sz w:val="20"/>
          <w:szCs w:val="20"/>
        </w:rPr>
        <w:t>která</w:t>
      </w:r>
      <w:r w:rsidRPr="00707320">
        <w:rPr>
          <w:rFonts w:asciiTheme="minorHAnsi" w:hAnsiTheme="minorHAnsi" w:cstheme="minorHAnsi"/>
          <w:sz w:val="20"/>
          <w:szCs w:val="20"/>
        </w:rPr>
        <w:t xml:space="preserve"> vznikla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zejména povinnost zaplatit smluvní pokutu nebo náhradu škody</w:t>
      </w:r>
      <w:r w:rsidR="00EB32DC">
        <w:rPr>
          <w:rFonts w:asciiTheme="minorHAnsi" w:hAnsiTheme="minorHAnsi" w:cstheme="minorHAnsi"/>
          <w:sz w:val="20"/>
          <w:szCs w:val="20"/>
        </w:rPr>
        <w:t xml:space="preserve"> nebo újmy</w:t>
      </w:r>
      <w:r w:rsidRPr="00707320">
        <w:rPr>
          <w:rFonts w:asciiTheme="minorHAnsi" w:hAnsiTheme="minorHAnsi" w:cstheme="minorHAnsi"/>
          <w:sz w:val="20"/>
          <w:szCs w:val="20"/>
        </w:rPr>
        <w:t>, zejména v případě, kdy z důvodu na straně zhotovitele vznikne objednateli povinnost vrátit poskytnutou dotaci,</w:t>
      </w:r>
    </w:p>
    <w:p w14:paraId="2E4C90E3" w14:textId="519CD5D5" w:rsidR="001776FF" w:rsidRPr="00707320" w:rsidRDefault="001776FF" w:rsidP="0003675D">
      <w:pPr>
        <w:pStyle w:val="Odstavecseseznamem"/>
        <w:numPr>
          <w:ilvl w:val="0"/>
          <w:numId w:val="48"/>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povinnosti udržovat pojištění v souladu s touto smlouvou,</w:t>
      </w:r>
    </w:p>
    <w:p w14:paraId="4A5F0E9C" w14:textId="2934D710" w:rsidR="001776FF" w:rsidRPr="00707320" w:rsidRDefault="001776FF" w:rsidP="0003675D">
      <w:pPr>
        <w:pStyle w:val="Odstavecseseznamem"/>
        <w:numPr>
          <w:ilvl w:val="0"/>
          <w:numId w:val="48"/>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povinnosti provádět Dílo řádně</w:t>
      </w:r>
      <w:r w:rsidR="00C6671D">
        <w:rPr>
          <w:rFonts w:asciiTheme="minorHAnsi" w:hAnsiTheme="minorHAnsi" w:cstheme="minorHAnsi"/>
          <w:sz w:val="20"/>
          <w:szCs w:val="20"/>
        </w:rPr>
        <w:t xml:space="preserve"> a včas</w:t>
      </w:r>
      <w:r w:rsidRPr="00707320">
        <w:rPr>
          <w:rFonts w:asciiTheme="minorHAnsi" w:hAnsiTheme="minorHAnsi" w:cstheme="minorHAnsi"/>
          <w:sz w:val="20"/>
          <w:szCs w:val="20"/>
        </w:rPr>
        <w:t xml:space="preserve">, za podmínek sjednaných touto smlouvou, kdy za porušení povinnosti </w:t>
      </w:r>
      <w:r w:rsidR="00C6671D">
        <w:rPr>
          <w:rFonts w:asciiTheme="minorHAnsi" w:hAnsiTheme="minorHAnsi" w:cstheme="minorHAnsi"/>
          <w:sz w:val="20"/>
          <w:szCs w:val="20"/>
        </w:rPr>
        <w:t>včasně</w:t>
      </w:r>
      <w:r w:rsidRPr="00707320">
        <w:rPr>
          <w:rFonts w:asciiTheme="minorHAnsi" w:hAnsiTheme="minorHAnsi" w:cstheme="minorHAnsi"/>
          <w:sz w:val="20"/>
          <w:szCs w:val="20"/>
        </w:rPr>
        <w:t xml:space="preserve"> provádět Dílo v souladu s touto smlouvou se považuje zejména prodlení se splněním termínů provádění Díla</w:t>
      </w:r>
      <w:r w:rsidR="00C6671D">
        <w:rPr>
          <w:rFonts w:asciiTheme="minorHAnsi" w:hAnsiTheme="minorHAnsi" w:cstheme="minorHAnsi"/>
          <w:sz w:val="20"/>
          <w:szCs w:val="20"/>
        </w:rPr>
        <w:t xml:space="preserve"> a </w:t>
      </w:r>
      <w:r w:rsidR="00C6671D" w:rsidRPr="00707320">
        <w:rPr>
          <w:rFonts w:asciiTheme="minorHAnsi" w:hAnsiTheme="minorHAnsi" w:cstheme="minorHAnsi"/>
          <w:sz w:val="20"/>
          <w:szCs w:val="20"/>
        </w:rPr>
        <w:t xml:space="preserve">kdy za porušení povinnosti provádět Dílo </w:t>
      </w:r>
      <w:r w:rsidR="00C6671D">
        <w:rPr>
          <w:rFonts w:asciiTheme="minorHAnsi" w:hAnsiTheme="minorHAnsi" w:cstheme="minorHAnsi"/>
          <w:sz w:val="20"/>
          <w:szCs w:val="20"/>
        </w:rPr>
        <w:t xml:space="preserve">řádně </w:t>
      </w:r>
      <w:r w:rsidR="00C6671D" w:rsidRPr="00707320">
        <w:rPr>
          <w:rFonts w:asciiTheme="minorHAnsi" w:hAnsiTheme="minorHAnsi" w:cstheme="minorHAnsi"/>
          <w:sz w:val="20"/>
          <w:szCs w:val="20"/>
        </w:rPr>
        <w:t>v souladu s touto smlouvou</w:t>
      </w:r>
      <w:r w:rsidRPr="00707320">
        <w:rPr>
          <w:rFonts w:asciiTheme="minorHAnsi" w:hAnsiTheme="minorHAnsi" w:cstheme="minorHAnsi"/>
          <w:sz w:val="20"/>
          <w:szCs w:val="20"/>
        </w:rPr>
        <w:t xml:space="preserve"> </w:t>
      </w:r>
      <w:r w:rsidR="00C6671D" w:rsidRPr="00707320">
        <w:rPr>
          <w:rFonts w:asciiTheme="minorHAnsi" w:hAnsiTheme="minorHAnsi" w:cstheme="minorHAnsi"/>
          <w:sz w:val="20"/>
          <w:szCs w:val="20"/>
        </w:rPr>
        <w:t xml:space="preserve">se považuje zejména </w:t>
      </w:r>
      <w:r w:rsidRPr="00707320">
        <w:rPr>
          <w:rFonts w:asciiTheme="minorHAnsi" w:hAnsiTheme="minorHAnsi" w:cstheme="minorHAnsi"/>
          <w:sz w:val="20"/>
          <w:szCs w:val="20"/>
        </w:rPr>
        <w:t xml:space="preserve">vznik okolností, které opravňují objednatele odstoupit od této smlouvy bez ohledu na to, zda objednatel právo odstoupit od </w:t>
      </w:r>
      <w:r w:rsidR="00F7437B">
        <w:rPr>
          <w:rFonts w:asciiTheme="minorHAnsi" w:hAnsiTheme="minorHAnsi" w:cstheme="minorHAnsi"/>
          <w:sz w:val="20"/>
          <w:szCs w:val="20"/>
        </w:rPr>
        <w:t xml:space="preserve">této </w:t>
      </w:r>
      <w:r w:rsidRPr="00707320">
        <w:rPr>
          <w:rFonts w:asciiTheme="minorHAnsi" w:hAnsiTheme="minorHAnsi" w:cstheme="minorHAnsi"/>
          <w:sz w:val="20"/>
          <w:szCs w:val="20"/>
        </w:rPr>
        <w:t>smlouvy využil či nikoliv,</w:t>
      </w:r>
    </w:p>
    <w:p w14:paraId="3BC04EB7" w14:textId="203951BA" w:rsidR="001776FF" w:rsidRPr="00707320" w:rsidRDefault="001776FF" w:rsidP="0003675D">
      <w:pPr>
        <w:pStyle w:val="Odstavecseseznamem"/>
        <w:numPr>
          <w:ilvl w:val="0"/>
          <w:numId w:val="48"/>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povinnosti odstranit vadu (poškození) </w:t>
      </w:r>
      <w:r w:rsidR="00F8479D">
        <w:rPr>
          <w:rFonts w:asciiTheme="minorHAnsi" w:hAnsiTheme="minorHAnsi" w:cstheme="minorHAnsi"/>
          <w:sz w:val="20"/>
          <w:szCs w:val="20"/>
        </w:rPr>
        <w:t xml:space="preserve">Díla </w:t>
      </w:r>
      <w:r w:rsidR="00213499">
        <w:rPr>
          <w:rFonts w:asciiTheme="minorHAnsi" w:hAnsiTheme="minorHAnsi" w:cstheme="minorHAnsi"/>
          <w:sz w:val="20"/>
          <w:szCs w:val="20"/>
        </w:rPr>
        <w:t>po</w:t>
      </w:r>
      <w:r w:rsidRPr="00707320">
        <w:rPr>
          <w:rFonts w:asciiTheme="minorHAnsi" w:hAnsiTheme="minorHAnsi" w:cstheme="minorHAnsi"/>
          <w:sz w:val="20"/>
          <w:szCs w:val="20"/>
        </w:rPr>
        <w:t>dle podmínek této smlouvy, povinnosti uspokojit další nároky objednatele z titulu odpovědnosti za vady v souladu s touto smlouvou.</w:t>
      </w:r>
    </w:p>
    <w:p w14:paraId="64C02032" w14:textId="3B08B1AB" w:rsidR="008C4848" w:rsidRPr="00707320" w:rsidRDefault="008C4848" w:rsidP="008C4848">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Bankovní záruka</w:t>
      </w:r>
      <w:r>
        <w:rPr>
          <w:rFonts w:asciiTheme="minorHAnsi" w:hAnsiTheme="minorHAnsi" w:cstheme="minorHAnsi"/>
          <w:sz w:val="20"/>
          <w:szCs w:val="20"/>
        </w:rPr>
        <w:t xml:space="preserve"> za řádné splnění </w:t>
      </w:r>
      <w:r w:rsidR="00AC6B51">
        <w:rPr>
          <w:rFonts w:asciiTheme="minorHAnsi" w:hAnsiTheme="minorHAnsi" w:cstheme="minorHAnsi"/>
          <w:sz w:val="20"/>
          <w:szCs w:val="20"/>
        </w:rPr>
        <w:t>D</w:t>
      </w:r>
      <w:r>
        <w:rPr>
          <w:rFonts w:asciiTheme="minorHAnsi" w:hAnsiTheme="minorHAnsi" w:cstheme="minorHAnsi"/>
          <w:sz w:val="20"/>
          <w:szCs w:val="20"/>
        </w:rPr>
        <w:t>íla</w:t>
      </w:r>
      <w:r w:rsidRPr="00707320">
        <w:rPr>
          <w:rFonts w:asciiTheme="minorHAnsi" w:hAnsiTheme="minorHAnsi" w:cstheme="minorHAnsi"/>
          <w:sz w:val="20"/>
          <w:szCs w:val="20"/>
        </w:rPr>
        <w:t xml:space="preserve"> bude zhotovitelem sjednána následovně:</w:t>
      </w:r>
    </w:p>
    <w:p w14:paraId="399FFD53" w14:textId="56AFA265" w:rsidR="008C4848" w:rsidRPr="002854FF" w:rsidRDefault="008C4848" w:rsidP="00947E4A">
      <w:pPr>
        <w:pStyle w:val="Odstavecseseznamem"/>
        <w:numPr>
          <w:ilvl w:val="0"/>
          <w:numId w:val="49"/>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Bankovní záruka</w:t>
      </w:r>
      <w:r>
        <w:rPr>
          <w:rFonts w:asciiTheme="minorHAnsi" w:hAnsiTheme="minorHAnsi" w:cstheme="minorHAnsi"/>
          <w:sz w:val="20"/>
          <w:szCs w:val="20"/>
        </w:rPr>
        <w:t xml:space="preserve"> </w:t>
      </w:r>
      <w:r w:rsidRPr="002854FF">
        <w:rPr>
          <w:rFonts w:asciiTheme="minorHAnsi" w:hAnsiTheme="minorHAnsi" w:cstheme="minorHAnsi"/>
          <w:sz w:val="20"/>
          <w:szCs w:val="20"/>
        </w:rPr>
        <w:t xml:space="preserve">bude vystavena na částku </w:t>
      </w:r>
      <w:r w:rsidRPr="00DD3C3C">
        <w:rPr>
          <w:rFonts w:asciiTheme="minorHAnsi" w:hAnsiTheme="minorHAnsi" w:cstheme="minorHAnsi"/>
          <w:b/>
          <w:bCs/>
          <w:sz w:val="20"/>
          <w:szCs w:val="20"/>
        </w:rPr>
        <w:t xml:space="preserve">ve výši 5 % ze sjednané ceny </w:t>
      </w:r>
      <w:r w:rsidR="007B7F00" w:rsidRPr="00DD3C3C">
        <w:rPr>
          <w:rFonts w:asciiTheme="minorHAnsi" w:hAnsiTheme="minorHAnsi" w:cstheme="minorHAnsi"/>
          <w:b/>
          <w:bCs/>
          <w:sz w:val="20"/>
          <w:szCs w:val="20"/>
        </w:rPr>
        <w:t>D</w:t>
      </w:r>
      <w:r w:rsidRPr="00DD3C3C">
        <w:rPr>
          <w:rFonts w:asciiTheme="minorHAnsi" w:hAnsiTheme="minorHAnsi" w:cstheme="minorHAnsi"/>
          <w:b/>
          <w:bCs/>
          <w:sz w:val="20"/>
          <w:szCs w:val="20"/>
        </w:rPr>
        <w:t>íla</w:t>
      </w:r>
      <w:r w:rsidRPr="002854FF">
        <w:rPr>
          <w:rFonts w:asciiTheme="minorHAnsi" w:hAnsiTheme="minorHAnsi" w:cstheme="minorHAnsi"/>
          <w:sz w:val="20"/>
          <w:szCs w:val="20"/>
        </w:rPr>
        <w:t xml:space="preserve">, na první výzvu, bez námitek, bude neodvolatelná a bude účinná </w:t>
      </w:r>
      <w:r w:rsidR="005B57F3">
        <w:rPr>
          <w:rFonts w:asciiTheme="minorHAnsi" w:hAnsiTheme="minorHAnsi" w:cstheme="minorHAnsi"/>
          <w:sz w:val="20"/>
          <w:szCs w:val="20"/>
        </w:rPr>
        <w:t xml:space="preserve">nejpozději </w:t>
      </w:r>
      <w:r w:rsidRPr="002854FF">
        <w:rPr>
          <w:rFonts w:asciiTheme="minorHAnsi" w:hAnsiTheme="minorHAnsi" w:cstheme="minorHAnsi"/>
          <w:sz w:val="20"/>
          <w:szCs w:val="20"/>
        </w:rPr>
        <w:t xml:space="preserve">dnem </w:t>
      </w:r>
      <w:r w:rsidR="005B57F3">
        <w:rPr>
          <w:rFonts w:asciiTheme="minorHAnsi" w:hAnsiTheme="minorHAnsi" w:cstheme="minorHAnsi"/>
          <w:sz w:val="20"/>
          <w:szCs w:val="20"/>
        </w:rPr>
        <w:t xml:space="preserve">předání </w:t>
      </w:r>
      <w:r w:rsidR="00C6671D">
        <w:rPr>
          <w:rFonts w:asciiTheme="minorHAnsi" w:hAnsiTheme="minorHAnsi" w:cstheme="minorHAnsi"/>
          <w:sz w:val="20"/>
          <w:szCs w:val="20"/>
        </w:rPr>
        <w:t xml:space="preserve">záruční listiny </w:t>
      </w:r>
      <w:r w:rsidR="005B57F3">
        <w:rPr>
          <w:rFonts w:asciiTheme="minorHAnsi" w:hAnsiTheme="minorHAnsi" w:cstheme="minorHAnsi"/>
          <w:sz w:val="20"/>
          <w:szCs w:val="20"/>
        </w:rPr>
        <w:t>objednateli</w:t>
      </w:r>
      <w:r w:rsidRPr="002854FF">
        <w:rPr>
          <w:rFonts w:asciiTheme="minorHAnsi" w:hAnsiTheme="minorHAnsi" w:cstheme="minorHAnsi"/>
          <w:sz w:val="20"/>
          <w:szCs w:val="20"/>
        </w:rPr>
        <w:t xml:space="preserve">. </w:t>
      </w:r>
    </w:p>
    <w:p w14:paraId="49C626DA" w14:textId="77777777" w:rsidR="008C4848" w:rsidRPr="002854FF" w:rsidRDefault="008C4848" w:rsidP="00947E4A">
      <w:pPr>
        <w:pStyle w:val="Odstavecseseznamem"/>
        <w:numPr>
          <w:ilvl w:val="0"/>
          <w:numId w:val="49"/>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2854FF">
        <w:rPr>
          <w:rFonts w:asciiTheme="minorHAnsi" w:hAnsiTheme="minorHAnsi" w:cstheme="minorHAnsi"/>
          <w:sz w:val="20"/>
          <w:szCs w:val="20"/>
        </w:rPr>
        <w:lastRenderedPageBreak/>
        <w:t>Objednatel se bude v případě vzniku nároku na plnění z Bankovní záruky se svým nárokem obracet přímo na banku, uplatnění tohoto nároku dá současně dodavateli na vědomí.</w:t>
      </w:r>
    </w:p>
    <w:p w14:paraId="51CD60E5" w14:textId="77777777" w:rsidR="008C4848" w:rsidRPr="00707320" w:rsidRDefault="008C4848" w:rsidP="00947E4A">
      <w:pPr>
        <w:pStyle w:val="Odstavecseseznamem"/>
        <w:numPr>
          <w:ilvl w:val="0"/>
          <w:numId w:val="49"/>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2854FF">
        <w:rPr>
          <w:rFonts w:asciiTheme="minorHAnsi" w:hAnsiTheme="minorHAnsi" w:cstheme="minorHAnsi"/>
          <w:sz w:val="20"/>
          <w:szCs w:val="20"/>
        </w:rPr>
        <w:t>Uplatnění nároků na plnění z Bankovní záruky bude obsahovat přesné uvedení důvodů uplatnění nároků včetně údajů o porušené povinnosti</w:t>
      </w:r>
      <w:r w:rsidRPr="00707320">
        <w:rPr>
          <w:rFonts w:asciiTheme="minorHAnsi" w:hAnsiTheme="minorHAnsi" w:cstheme="minorHAnsi"/>
          <w:sz w:val="20"/>
          <w:szCs w:val="20"/>
        </w:rPr>
        <w:t>, dat a délky prodlení a výpočet případné smluvní pokuty. V případě uplatnění náhrady škody budou připojeny doklady o výši škody.</w:t>
      </w:r>
    </w:p>
    <w:p w14:paraId="4F0B1A04" w14:textId="7474F7FB" w:rsidR="008C4848" w:rsidRPr="00707320" w:rsidRDefault="008C4848" w:rsidP="00947E4A">
      <w:pPr>
        <w:pStyle w:val="Odstavecseseznamem"/>
        <w:numPr>
          <w:ilvl w:val="0"/>
          <w:numId w:val="49"/>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Splatnost uplatněných nároků na plnění z Bankovní záruky bude 15 dnů od odeslání uplatnění nároku bance.</w:t>
      </w:r>
    </w:p>
    <w:p w14:paraId="196BFE96" w14:textId="4032ED46" w:rsidR="007306D4" w:rsidRDefault="00D873B0" w:rsidP="00947E4A">
      <w:pPr>
        <w:pStyle w:val="Odstavecseseznamem"/>
        <w:numPr>
          <w:ilvl w:val="0"/>
          <w:numId w:val="49"/>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Záruční listina </w:t>
      </w:r>
      <w:r w:rsidR="002E2C73">
        <w:rPr>
          <w:rFonts w:asciiTheme="minorHAnsi" w:hAnsiTheme="minorHAnsi" w:cstheme="minorHAnsi"/>
          <w:sz w:val="20"/>
          <w:szCs w:val="20"/>
        </w:rPr>
        <w:t xml:space="preserve">Bankovní záruky </w:t>
      </w:r>
      <w:r w:rsidRPr="00707320">
        <w:rPr>
          <w:rFonts w:asciiTheme="minorHAnsi" w:hAnsiTheme="minorHAnsi" w:cstheme="minorHAnsi"/>
          <w:sz w:val="20"/>
          <w:szCs w:val="20"/>
        </w:rPr>
        <w:t xml:space="preserve">za řádné splnění </w:t>
      </w:r>
      <w:r w:rsidR="00AC6B51">
        <w:rPr>
          <w:rFonts w:asciiTheme="minorHAnsi" w:hAnsiTheme="minorHAnsi" w:cstheme="minorHAnsi"/>
          <w:sz w:val="20"/>
          <w:szCs w:val="20"/>
        </w:rPr>
        <w:t>D</w:t>
      </w:r>
      <w:r w:rsidRPr="00707320">
        <w:rPr>
          <w:rFonts w:asciiTheme="minorHAnsi" w:hAnsiTheme="minorHAnsi" w:cstheme="minorHAnsi"/>
          <w:sz w:val="20"/>
          <w:szCs w:val="20"/>
        </w:rPr>
        <w:t xml:space="preserve">íla bude zhotoviteli </w:t>
      </w:r>
      <w:r w:rsidR="00F2524E">
        <w:rPr>
          <w:rFonts w:asciiTheme="minorHAnsi" w:hAnsiTheme="minorHAnsi" w:cstheme="minorHAnsi"/>
          <w:sz w:val="20"/>
          <w:szCs w:val="20"/>
        </w:rPr>
        <w:t>vrácena, příp. objednat</w:t>
      </w:r>
      <w:r w:rsidR="007306D4">
        <w:rPr>
          <w:rFonts w:asciiTheme="minorHAnsi" w:hAnsiTheme="minorHAnsi" w:cstheme="minorHAnsi"/>
          <w:sz w:val="20"/>
          <w:szCs w:val="20"/>
        </w:rPr>
        <w:t>e</w:t>
      </w:r>
      <w:r w:rsidR="00F2524E">
        <w:rPr>
          <w:rFonts w:asciiTheme="minorHAnsi" w:hAnsiTheme="minorHAnsi" w:cstheme="minorHAnsi"/>
          <w:sz w:val="20"/>
          <w:szCs w:val="20"/>
        </w:rPr>
        <w:t xml:space="preserve">l </w:t>
      </w:r>
      <w:r w:rsidR="00F2524E" w:rsidRPr="00F2524E">
        <w:rPr>
          <w:rFonts w:asciiTheme="minorHAnsi" w:hAnsiTheme="minorHAnsi" w:cstheme="minorHAnsi"/>
          <w:sz w:val="20"/>
          <w:szCs w:val="20"/>
        </w:rPr>
        <w:t>vydá prohlášení o zproštění závazku z bankovní záruky</w:t>
      </w:r>
      <w:r w:rsidR="00F2524E">
        <w:rPr>
          <w:rFonts w:asciiTheme="minorHAnsi" w:hAnsiTheme="minorHAnsi" w:cstheme="minorHAnsi"/>
          <w:sz w:val="20"/>
          <w:szCs w:val="20"/>
        </w:rPr>
        <w:t xml:space="preserve"> v souladu s pravidly dané banky</w:t>
      </w:r>
      <w:r w:rsidR="00F41B44">
        <w:rPr>
          <w:rFonts w:asciiTheme="minorHAnsi" w:hAnsiTheme="minorHAnsi" w:cstheme="minorHAnsi"/>
          <w:sz w:val="20"/>
          <w:szCs w:val="20"/>
        </w:rPr>
        <w:t>,</w:t>
      </w:r>
      <w:r w:rsidR="007306D4">
        <w:rPr>
          <w:rFonts w:asciiTheme="minorHAnsi" w:hAnsiTheme="minorHAnsi" w:cstheme="minorHAnsi"/>
          <w:sz w:val="20"/>
          <w:szCs w:val="20"/>
        </w:rPr>
        <w:t xml:space="preserve"> </w:t>
      </w:r>
      <w:r w:rsidRPr="00707320">
        <w:rPr>
          <w:rFonts w:asciiTheme="minorHAnsi" w:hAnsiTheme="minorHAnsi" w:cstheme="minorHAnsi"/>
          <w:sz w:val="20"/>
          <w:szCs w:val="20"/>
        </w:rPr>
        <w:t xml:space="preserve">po </w:t>
      </w:r>
      <w:r w:rsidR="00C958D7">
        <w:rPr>
          <w:rFonts w:asciiTheme="minorHAnsi" w:hAnsiTheme="minorHAnsi" w:cstheme="minorHAnsi"/>
          <w:sz w:val="20"/>
          <w:szCs w:val="20"/>
        </w:rPr>
        <w:t>předání</w:t>
      </w:r>
      <w:r w:rsidRPr="00707320">
        <w:rPr>
          <w:rFonts w:asciiTheme="minorHAnsi" w:hAnsiTheme="minorHAnsi" w:cstheme="minorHAnsi"/>
          <w:sz w:val="20"/>
          <w:szCs w:val="20"/>
        </w:rPr>
        <w:t xml:space="preserve"> záruční listiny </w:t>
      </w:r>
      <w:r w:rsidR="002E2C73">
        <w:rPr>
          <w:rFonts w:asciiTheme="minorHAnsi" w:hAnsiTheme="minorHAnsi" w:cstheme="minorHAnsi"/>
          <w:sz w:val="20"/>
          <w:szCs w:val="20"/>
        </w:rPr>
        <w:t xml:space="preserve">Bankovní záruky </w:t>
      </w:r>
      <w:r w:rsidRPr="00707320">
        <w:rPr>
          <w:rFonts w:asciiTheme="minorHAnsi" w:hAnsiTheme="minorHAnsi" w:cstheme="minorHAnsi"/>
          <w:sz w:val="20"/>
          <w:szCs w:val="20"/>
        </w:rPr>
        <w:t>za vady</w:t>
      </w:r>
      <w:r w:rsidR="00857488">
        <w:rPr>
          <w:rFonts w:asciiTheme="minorHAnsi" w:hAnsiTheme="minorHAnsi" w:cstheme="minorHAnsi"/>
          <w:sz w:val="20"/>
          <w:szCs w:val="20"/>
        </w:rPr>
        <w:t xml:space="preserve"> učiněném v souladu s touto smlouvou</w:t>
      </w:r>
      <w:r w:rsidR="007306D4">
        <w:rPr>
          <w:rFonts w:asciiTheme="minorHAnsi" w:hAnsiTheme="minorHAnsi" w:cstheme="minorHAnsi"/>
          <w:sz w:val="20"/>
          <w:szCs w:val="20"/>
        </w:rPr>
        <w:t>.</w:t>
      </w:r>
    </w:p>
    <w:p w14:paraId="0A9577D4" w14:textId="5AC8D632" w:rsidR="00C751BC" w:rsidRDefault="00F2524E" w:rsidP="007306D4">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Del="00B207DA">
        <w:rPr>
          <w:rFonts w:asciiTheme="minorHAnsi" w:hAnsiTheme="minorHAnsi" w:cstheme="minorHAnsi"/>
          <w:sz w:val="20"/>
          <w:szCs w:val="20"/>
        </w:rPr>
        <w:t xml:space="preserve"> </w:t>
      </w:r>
      <w:r w:rsidR="00C751BC">
        <w:rPr>
          <w:rFonts w:asciiTheme="minorHAnsi" w:hAnsiTheme="minorHAnsi" w:cstheme="minorHAnsi"/>
          <w:sz w:val="20"/>
          <w:szCs w:val="20"/>
        </w:rPr>
        <w:t>Bankovní záruka za vad</w:t>
      </w:r>
      <w:r w:rsidR="004B68F6">
        <w:rPr>
          <w:rFonts w:asciiTheme="minorHAnsi" w:hAnsiTheme="minorHAnsi" w:cstheme="minorHAnsi"/>
          <w:sz w:val="20"/>
          <w:szCs w:val="20"/>
        </w:rPr>
        <w:t>y bude zhotovitelem sjednána následovně:</w:t>
      </w:r>
    </w:p>
    <w:p w14:paraId="21C6BA94" w14:textId="05AC7D3E" w:rsidR="004B68F6" w:rsidRDefault="004B68F6" w:rsidP="00947E4A">
      <w:pPr>
        <w:pStyle w:val="Odstavecseseznamem"/>
        <w:numPr>
          <w:ilvl w:val="0"/>
          <w:numId w:val="51"/>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E578D7">
        <w:rPr>
          <w:rFonts w:asciiTheme="minorHAnsi" w:hAnsiTheme="minorHAnsi" w:cstheme="minorHAnsi"/>
          <w:sz w:val="20"/>
          <w:szCs w:val="20"/>
        </w:rPr>
        <w:t xml:space="preserve">Bankovní záruka za vady bude vystavena na částku </w:t>
      </w:r>
      <w:r w:rsidRPr="00E578D7">
        <w:rPr>
          <w:rFonts w:asciiTheme="minorHAnsi" w:hAnsiTheme="minorHAnsi" w:cstheme="minorHAnsi"/>
          <w:b/>
          <w:bCs/>
          <w:sz w:val="20"/>
          <w:szCs w:val="20"/>
        </w:rPr>
        <w:t xml:space="preserve">ve výši 5 % ze sjednané ceny </w:t>
      </w:r>
      <w:r w:rsidR="007B7F00" w:rsidRPr="00DD3C3C">
        <w:rPr>
          <w:rFonts w:asciiTheme="minorHAnsi" w:hAnsiTheme="minorHAnsi" w:cstheme="minorHAnsi"/>
          <w:b/>
          <w:bCs/>
          <w:sz w:val="20"/>
          <w:szCs w:val="20"/>
        </w:rPr>
        <w:t>D</w:t>
      </w:r>
      <w:r w:rsidRPr="00E578D7">
        <w:rPr>
          <w:rFonts w:asciiTheme="minorHAnsi" w:hAnsiTheme="minorHAnsi" w:cstheme="minorHAnsi"/>
          <w:b/>
          <w:bCs/>
          <w:sz w:val="20"/>
          <w:szCs w:val="20"/>
        </w:rPr>
        <w:t>íla</w:t>
      </w:r>
      <w:r w:rsidRPr="00E578D7">
        <w:rPr>
          <w:rFonts w:asciiTheme="minorHAnsi" w:hAnsiTheme="minorHAnsi" w:cstheme="minorHAnsi"/>
          <w:sz w:val="20"/>
          <w:szCs w:val="20"/>
        </w:rPr>
        <w:t xml:space="preserve">, na první výzvu, bez námitek, bude neodvolatelná a bude účinná </w:t>
      </w:r>
      <w:r w:rsidR="00112F7F">
        <w:rPr>
          <w:rFonts w:asciiTheme="minorHAnsi" w:hAnsiTheme="minorHAnsi" w:cstheme="minorHAnsi"/>
          <w:sz w:val="20"/>
          <w:szCs w:val="20"/>
        </w:rPr>
        <w:t xml:space="preserve">nejpozději </w:t>
      </w:r>
      <w:r w:rsidRPr="00E578D7">
        <w:rPr>
          <w:rFonts w:asciiTheme="minorHAnsi" w:hAnsiTheme="minorHAnsi" w:cstheme="minorHAnsi"/>
          <w:sz w:val="20"/>
          <w:szCs w:val="20"/>
        </w:rPr>
        <w:t xml:space="preserve">dnem </w:t>
      </w:r>
      <w:r w:rsidR="00112F7F">
        <w:rPr>
          <w:rFonts w:asciiTheme="minorHAnsi" w:hAnsiTheme="minorHAnsi" w:cstheme="minorHAnsi"/>
          <w:sz w:val="20"/>
          <w:szCs w:val="20"/>
        </w:rPr>
        <w:t xml:space="preserve">předání </w:t>
      </w:r>
      <w:r w:rsidR="00C6671D">
        <w:rPr>
          <w:rFonts w:asciiTheme="minorHAnsi" w:hAnsiTheme="minorHAnsi" w:cstheme="minorHAnsi"/>
          <w:sz w:val="20"/>
          <w:szCs w:val="20"/>
        </w:rPr>
        <w:t xml:space="preserve">záruční listiny </w:t>
      </w:r>
      <w:r w:rsidR="00112F7F">
        <w:rPr>
          <w:rFonts w:asciiTheme="minorHAnsi" w:hAnsiTheme="minorHAnsi" w:cstheme="minorHAnsi"/>
          <w:sz w:val="20"/>
          <w:szCs w:val="20"/>
        </w:rPr>
        <w:t>objednateli</w:t>
      </w:r>
      <w:r w:rsidRPr="00E578D7">
        <w:rPr>
          <w:rFonts w:asciiTheme="minorHAnsi" w:hAnsiTheme="minorHAnsi" w:cstheme="minorHAnsi"/>
          <w:sz w:val="20"/>
          <w:szCs w:val="20"/>
        </w:rPr>
        <w:t>.</w:t>
      </w:r>
    </w:p>
    <w:p w14:paraId="0E60B4E0" w14:textId="77777777" w:rsidR="000F3D9E" w:rsidRPr="002854FF" w:rsidRDefault="000F3D9E" w:rsidP="00947E4A">
      <w:pPr>
        <w:pStyle w:val="Odstavecseseznamem"/>
        <w:numPr>
          <w:ilvl w:val="0"/>
          <w:numId w:val="51"/>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2854FF">
        <w:rPr>
          <w:rFonts w:asciiTheme="minorHAnsi" w:hAnsiTheme="minorHAnsi" w:cstheme="minorHAnsi"/>
          <w:sz w:val="20"/>
          <w:szCs w:val="20"/>
        </w:rPr>
        <w:t>Objednatel se bude v případě vzniku nároku na plnění z Bankovní záruky se svým nárokem obracet přímo na banku, uplatnění tohoto nároku dá současně dodavateli na vědomí.</w:t>
      </w:r>
    </w:p>
    <w:p w14:paraId="016D28F2" w14:textId="77777777" w:rsidR="004540EC" w:rsidRPr="00707320" w:rsidRDefault="004540EC" w:rsidP="00947E4A">
      <w:pPr>
        <w:pStyle w:val="Odstavecseseznamem"/>
        <w:numPr>
          <w:ilvl w:val="0"/>
          <w:numId w:val="51"/>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2854FF">
        <w:rPr>
          <w:rFonts w:asciiTheme="minorHAnsi" w:hAnsiTheme="minorHAnsi" w:cstheme="minorHAnsi"/>
          <w:sz w:val="20"/>
          <w:szCs w:val="20"/>
        </w:rPr>
        <w:t>Uplatnění nároků na plnění z Bankovní záruky bude obsahovat přesné uvedení důvodů uplatnění nároků včetně údajů o porušené povinnosti</w:t>
      </w:r>
      <w:r w:rsidRPr="00707320">
        <w:rPr>
          <w:rFonts w:asciiTheme="minorHAnsi" w:hAnsiTheme="minorHAnsi" w:cstheme="minorHAnsi"/>
          <w:sz w:val="20"/>
          <w:szCs w:val="20"/>
        </w:rPr>
        <w:t>, dat a délky prodlení a výpočet případné smluvní pokuty. V případě uplatnění náhrady škody budou připojeny doklady o výši škody.</w:t>
      </w:r>
    </w:p>
    <w:p w14:paraId="4FA63BA9" w14:textId="77777777" w:rsidR="004540EC" w:rsidRPr="00707320" w:rsidRDefault="004540EC" w:rsidP="00947E4A">
      <w:pPr>
        <w:pStyle w:val="Odstavecseseznamem"/>
        <w:numPr>
          <w:ilvl w:val="0"/>
          <w:numId w:val="51"/>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Splatnost uplatněných nároků na plnění z Bankovní záruky bude 15 dnů od odeslání uplatnění nároku bance.</w:t>
      </w:r>
    </w:p>
    <w:p w14:paraId="0B143814" w14:textId="65CE2703" w:rsidR="004B68F6" w:rsidRDefault="00E8395A" w:rsidP="00947E4A">
      <w:pPr>
        <w:pStyle w:val="Odstavecseseznamem"/>
        <w:numPr>
          <w:ilvl w:val="0"/>
          <w:numId w:val="51"/>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Záruční listinu </w:t>
      </w:r>
      <w:r w:rsidR="00AD7AAD">
        <w:rPr>
          <w:rFonts w:asciiTheme="minorHAnsi" w:hAnsiTheme="minorHAnsi" w:cstheme="minorHAnsi"/>
          <w:sz w:val="20"/>
          <w:szCs w:val="20"/>
        </w:rPr>
        <w:t xml:space="preserve">Bankovní záruky </w:t>
      </w:r>
      <w:r w:rsidRPr="00707320">
        <w:rPr>
          <w:rFonts w:asciiTheme="minorHAnsi" w:hAnsiTheme="minorHAnsi" w:cstheme="minorHAnsi"/>
          <w:sz w:val="20"/>
          <w:szCs w:val="20"/>
        </w:rPr>
        <w:t>za vady</w:t>
      </w:r>
      <w:r w:rsidR="007306D4">
        <w:rPr>
          <w:rFonts w:asciiTheme="minorHAnsi" w:hAnsiTheme="minorHAnsi" w:cstheme="minorHAnsi"/>
          <w:sz w:val="20"/>
          <w:szCs w:val="20"/>
        </w:rPr>
        <w:t xml:space="preserve"> objednatel</w:t>
      </w:r>
      <w:r w:rsidRPr="00707320">
        <w:rPr>
          <w:rFonts w:asciiTheme="minorHAnsi" w:hAnsiTheme="minorHAnsi" w:cstheme="minorHAnsi"/>
          <w:sz w:val="20"/>
          <w:szCs w:val="20"/>
        </w:rPr>
        <w:t xml:space="preserve"> vrátí</w:t>
      </w:r>
      <w:r w:rsidR="007306D4">
        <w:rPr>
          <w:rFonts w:asciiTheme="minorHAnsi" w:hAnsiTheme="minorHAnsi" w:cstheme="minorHAnsi"/>
          <w:sz w:val="20"/>
          <w:szCs w:val="20"/>
        </w:rPr>
        <w:t>, příp.</w:t>
      </w:r>
      <w:r w:rsidR="003418A0">
        <w:rPr>
          <w:rFonts w:asciiTheme="minorHAnsi" w:hAnsiTheme="minorHAnsi" w:cstheme="minorHAnsi"/>
          <w:sz w:val="20"/>
          <w:szCs w:val="20"/>
        </w:rPr>
        <w:t xml:space="preserve"> </w:t>
      </w:r>
      <w:r w:rsidR="003418A0" w:rsidRPr="00F2524E">
        <w:rPr>
          <w:rFonts w:asciiTheme="minorHAnsi" w:hAnsiTheme="minorHAnsi" w:cstheme="minorHAnsi"/>
          <w:sz w:val="20"/>
          <w:szCs w:val="20"/>
        </w:rPr>
        <w:t>vydá prohlášení o zproštění závazku</w:t>
      </w:r>
      <w:r w:rsidR="007306D4">
        <w:rPr>
          <w:rFonts w:asciiTheme="minorHAnsi" w:hAnsiTheme="minorHAnsi" w:cstheme="minorHAnsi"/>
          <w:sz w:val="20"/>
          <w:szCs w:val="20"/>
        </w:rPr>
        <w:t xml:space="preserve"> z bankovní záruky v souladu s pravidly banky</w:t>
      </w:r>
      <w:r w:rsidR="007516F3">
        <w:rPr>
          <w:rFonts w:asciiTheme="minorHAnsi" w:hAnsiTheme="minorHAnsi" w:cstheme="minorHAnsi"/>
          <w:sz w:val="20"/>
          <w:szCs w:val="20"/>
        </w:rPr>
        <w:t>,</w:t>
      </w:r>
      <w:r w:rsidR="003418A0" w:rsidRPr="00707320">
        <w:rPr>
          <w:rFonts w:asciiTheme="minorHAnsi" w:hAnsiTheme="minorHAnsi" w:cstheme="minorHAnsi"/>
          <w:sz w:val="20"/>
          <w:szCs w:val="20"/>
        </w:rPr>
        <w:t xml:space="preserve"> </w:t>
      </w:r>
      <w:r w:rsidRPr="00707320">
        <w:rPr>
          <w:rFonts w:asciiTheme="minorHAnsi" w:hAnsiTheme="minorHAnsi" w:cstheme="minorHAnsi"/>
          <w:sz w:val="20"/>
          <w:szCs w:val="20"/>
        </w:rPr>
        <w:t xml:space="preserve">zhotoviteli po uplynutí nejdelší záruční lhůty sjednané na stavební část Díla s prodloužením o </w:t>
      </w:r>
      <w:r w:rsidR="00050918">
        <w:rPr>
          <w:rFonts w:asciiTheme="minorHAnsi" w:hAnsiTheme="minorHAnsi" w:cstheme="minorHAnsi"/>
          <w:sz w:val="20"/>
          <w:szCs w:val="20"/>
        </w:rPr>
        <w:t>3</w:t>
      </w:r>
      <w:r w:rsidR="00050918" w:rsidRPr="00707320">
        <w:rPr>
          <w:rFonts w:asciiTheme="minorHAnsi" w:hAnsiTheme="minorHAnsi" w:cstheme="minorHAnsi"/>
          <w:sz w:val="20"/>
          <w:szCs w:val="20"/>
        </w:rPr>
        <w:t xml:space="preserve"> </w:t>
      </w:r>
      <w:r w:rsidRPr="00707320">
        <w:rPr>
          <w:rFonts w:asciiTheme="minorHAnsi" w:hAnsiTheme="minorHAnsi" w:cstheme="minorHAnsi"/>
          <w:sz w:val="20"/>
          <w:szCs w:val="20"/>
        </w:rPr>
        <w:t>měsíce.</w:t>
      </w:r>
    </w:p>
    <w:p w14:paraId="4D6CD5EC" w14:textId="35FDDAF1" w:rsidR="00231952" w:rsidRDefault="00BC72F5" w:rsidP="008C4848">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 xml:space="preserve">V případě navýšení ceny Díla </w:t>
      </w:r>
      <w:r w:rsidR="00C4512D">
        <w:rPr>
          <w:rFonts w:asciiTheme="minorHAnsi" w:hAnsiTheme="minorHAnsi" w:cstheme="minorHAnsi"/>
          <w:sz w:val="20"/>
          <w:szCs w:val="20"/>
        </w:rPr>
        <w:t xml:space="preserve">sjednáním dodatku k této smlouvě je zhotovitel povinen nejpozději do </w:t>
      </w:r>
      <w:r w:rsidR="008433BE">
        <w:rPr>
          <w:rFonts w:asciiTheme="minorHAnsi" w:hAnsiTheme="minorHAnsi" w:cstheme="minorHAnsi"/>
          <w:sz w:val="20"/>
          <w:szCs w:val="20"/>
        </w:rPr>
        <w:t>1 měsíce</w:t>
      </w:r>
      <w:r w:rsidR="00C4512D">
        <w:rPr>
          <w:rFonts w:asciiTheme="minorHAnsi" w:hAnsiTheme="minorHAnsi" w:cstheme="minorHAnsi"/>
          <w:sz w:val="20"/>
          <w:szCs w:val="20"/>
        </w:rPr>
        <w:t xml:space="preserve"> od uzavření tohoto dodatku </w:t>
      </w:r>
      <w:r w:rsidR="00F27154">
        <w:rPr>
          <w:rFonts w:asciiTheme="minorHAnsi" w:hAnsiTheme="minorHAnsi" w:cstheme="minorHAnsi"/>
          <w:sz w:val="20"/>
          <w:szCs w:val="20"/>
        </w:rPr>
        <w:t>předat objednateli novou záruční listinu Bankovní záruk</w:t>
      </w:r>
      <w:r w:rsidR="00BA3664">
        <w:rPr>
          <w:rFonts w:asciiTheme="minorHAnsi" w:hAnsiTheme="minorHAnsi" w:cstheme="minorHAnsi"/>
          <w:sz w:val="20"/>
          <w:szCs w:val="20"/>
        </w:rPr>
        <w:t>y za řádné splnění Díla</w:t>
      </w:r>
      <w:r w:rsidR="00AA26D3">
        <w:rPr>
          <w:rFonts w:asciiTheme="minorHAnsi" w:hAnsiTheme="minorHAnsi" w:cstheme="minorHAnsi"/>
          <w:sz w:val="20"/>
          <w:szCs w:val="20"/>
        </w:rPr>
        <w:t>, která bude vystavena na částku ve výši 5 % z navýšené ceny Díla</w:t>
      </w:r>
      <w:r w:rsidR="00B056A1">
        <w:rPr>
          <w:rFonts w:asciiTheme="minorHAnsi" w:hAnsiTheme="minorHAnsi" w:cstheme="minorHAnsi"/>
          <w:sz w:val="20"/>
          <w:szCs w:val="20"/>
        </w:rPr>
        <w:t xml:space="preserve">. </w:t>
      </w:r>
    </w:p>
    <w:p w14:paraId="61FC540F" w14:textId="2A024647" w:rsidR="009F5B06" w:rsidRPr="008433BE" w:rsidRDefault="008C4848" w:rsidP="004579D5">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Objednatel je oprávněn čerpat Bankovní záruku částečně nebo v plném rozsahu. V případě čerpání této Bankovní záruky je zhotovitel povinen poskytnout objednateli </w:t>
      </w:r>
      <w:r w:rsidR="00C4176A">
        <w:rPr>
          <w:rFonts w:asciiTheme="minorHAnsi" w:hAnsiTheme="minorHAnsi" w:cstheme="minorHAnsi"/>
          <w:sz w:val="20"/>
          <w:szCs w:val="20"/>
        </w:rPr>
        <w:t xml:space="preserve">do </w:t>
      </w:r>
      <w:r w:rsidR="00BF5152">
        <w:rPr>
          <w:rFonts w:asciiTheme="minorHAnsi" w:hAnsiTheme="minorHAnsi" w:cstheme="minorHAnsi"/>
          <w:sz w:val="20"/>
          <w:szCs w:val="20"/>
        </w:rPr>
        <w:t>15 dnů ode dne čerpání Bankovní zár</w:t>
      </w:r>
      <w:r w:rsidR="00F7437B">
        <w:rPr>
          <w:rFonts w:asciiTheme="minorHAnsi" w:hAnsiTheme="minorHAnsi" w:cstheme="minorHAnsi"/>
          <w:sz w:val="20"/>
          <w:szCs w:val="20"/>
        </w:rPr>
        <w:t>u</w:t>
      </w:r>
      <w:r w:rsidR="00BF5152">
        <w:rPr>
          <w:rFonts w:asciiTheme="minorHAnsi" w:hAnsiTheme="minorHAnsi" w:cstheme="minorHAnsi"/>
          <w:sz w:val="20"/>
          <w:szCs w:val="20"/>
        </w:rPr>
        <w:t xml:space="preserve">ky objednateli </w:t>
      </w:r>
      <w:r w:rsidRPr="00707320">
        <w:rPr>
          <w:rFonts w:asciiTheme="minorHAnsi" w:hAnsiTheme="minorHAnsi" w:cstheme="minorHAnsi"/>
          <w:sz w:val="20"/>
          <w:szCs w:val="20"/>
        </w:rPr>
        <w:t xml:space="preserve">novou </w:t>
      </w:r>
      <w:r w:rsidR="00B9279A">
        <w:rPr>
          <w:rFonts w:asciiTheme="minorHAnsi" w:hAnsiTheme="minorHAnsi" w:cstheme="minorHAnsi"/>
          <w:sz w:val="20"/>
          <w:szCs w:val="20"/>
        </w:rPr>
        <w:t>B</w:t>
      </w:r>
      <w:r w:rsidRPr="00707320">
        <w:rPr>
          <w:rFonts w:asciiTheme="minorHAnsi" w:hAnsiTheme="minorHAnsi" w:cstheme="minorHAnsi"/>
          <w:sz w:val="20"/>
          <w:szCs w:val="20"/>
        </w:rPr>
        <w:t xml:space="preserve">ankovní záruku tak, aby splnil povinnost udržovat </w:t>
      </w:r>
      <w:r w:rsidR="00B9279A">
        <w:rPr>
          <w:rFonts w:asciiTheme="minorHAnsi" w:hAnsiTheme="minorHAnsi" w:cstheme="minorHAnsi"/>
          <w:sz w:val="20"/>
          <w:szCs w:val="20"/>
        </w:rPr>
        <w:t xml:space="preserve">Bankovní </w:t>
      </w:r>
      <w:r w:rsidRPr="00707320">
        <w:rPr>
          <w:rFonts w:asciiTheme="minorHAnsi" w:hAnsiTheme="minorHAnsi" w:cstheme="minorHAnsi"/>
          <w:sz w:val="20"/>
          <w:szCs w:val="20"/>
        </w:rPr>
        <w:t xml:space="preserve">záruku </w:t>
      </w:r>
      <w:r w:rsidR="00A956A8">
        <w:rPr>
          <w:rFonts w:asciiTheme="minorHAnsi" w:hAnsiTheme="minorHAnsi" w:cstheme="minorHAnsi"/>
          <w:sz w:val="20"/>
          <w:szCs w:val="20"/>
        </w:rPr>
        <w:t xml:space="preserve">účinnou </w:t>
      </w:r>
      <w:r w:rsidR="00B9279A">
        <w:rPr>
          <w:rFonts w:asciiTheme="minorHAnsi" w:hAnsiTheme="minorHAnsi" w:cstheme="minorHAnsi"/>
          <w:sz w:val="20"/>
          <w:szCs w:val="20"/>
        </w:rPr>
        <w:t xml:space="preserve">a v dojednané výši </w:t>
      </w:r>
      <w:r w:rsidRPr="00707320">
        <w:rPr>
          <w:rFonts w:asciiTheme="minorHAnsi" w:hAnsiTheme="minorHAnsi" w:cstheme="minorHAnsi"/>
          <w:sz w:val="20"/>
          <w:szCs w:val="20"/>
        </w:rPr>
        <w:t>v souladu s touto smlouvou. Pokud tuto povinnost zhotovitel nesplní, je objednatel oprávněn od této smlouvy odstoupit. Objednatel je oprávněn čerpat Bankovní záruku ihned po předchozím písemném oznámení zhotoviteli</w:t>
      </w:r>
      <w:r w:rsidR="00FE3E6E">
        <w:rPr>
          <w:rFonts w:asciiTheme="minorHAnsi" w:hAnsiTheme="minorHAnsi" w:cstheme="minorHAnsi"/>
          <w:sz w:val="20"/>
          <w:szCs w:val="20"/>
        </w:rPr>
        <w:t>,</w:t>
      </w:r>
      <w:r w:rsidRPr="00707320">
        <w:rPr>
          <w:rFonts w:asciiTheme="minorHAnsi" w:hAnsiTheme="minorHAnsi" w:cstheme="minorHAnsi"/>
          <w:sz w:val="20"/>
          <w:szCs w:val="20"/>
        </w:rPr>
        <w:t xml:space="preserve"> z jakého důvodu, ev. v jaké výši </w:t>
      </w:r>
      <w:r w:rsidR="00005A0A">
        <w:rPr>
          <w:rFonts w:asciiTheme="minorHAnsi" w:hAnsiTheme="minorHAnsi" w:cstheme="minorHAnsi"/>
          <w:sz w:val="20"/>
          <w:szCs w:val="20"/>
        </w:rPr>
        <w:t xml:space="preserve">Bankovní </w:t>
      </w:r>
      <w:r w:rsidRPr="00707320">
        <w:rPr>
          <w:rFonts w:asciiTheme="minorHAnsi" w:hAnsiTheme="minorHAnsi" w:cstheme="minorHAnsi"/>
          <w:sz w:val="20"/>
          <w:szCs w:val="20"/>
        </w:rPr>
        <w:t xml:space="preserve">záruku bude čerpat. Právo zhotovitele na </w:t>
      </w:r>
      <w:r w:rsidR="00005A0A">
        <w:rPr>
          <w:rFonts w:asciiTheme="minorHAnsi" w:hAnsiTheme="minorHAnsi" w:cstheme="minorHAnsi"/>
          <w:sz w:val="20"/>
          <w:szCs w:val="20"/>
        </w:rPr>
        <w:t>náhradu škody</w:t>
      </w:r>
      <w:r w:rsidRPr="00707320">
        <w:rPr>
          <w:rFonts w:asciiTheme="minorHAnsi" w:hAnsiTheme="minorHAnsi" w:cstheme="minorHAnsi"/>
          <w:sz w:val="20"/>
          <w:szCs w:val="20"/>
        </w:rPr>
        <w:t xml:space="preserve"> v případě, kdy se následně, po čerpání </w:t>
      </w:r>
      <w:r w:rsidR="00005A0A">
        <w:rPr>
          <w:rFonts w:asciiTheme="minorHAnsi" w:hAnsiTheme="minorHAnsi" w:cstheme="minorHAnsi"/>
          <w:sz w:val="20"/>
          <w:szCs w:val="20"/>
        </w:rPr>
        <w:t xml:space="preserve">Bankovní </w:t>
      </w:r>
      <w:r w:rsidRPr="00707320">
        <w:rPr>
          <w:rFonts w:asciiTheme="minorHAnsi" w:hAnsiTheme="minorHAnsi" w:cstheme="minorHAnsi"/>
          <w:sz w:val="20"/>
          <w:szCs w:val="20"/>
        </w:rPr>
        <w:t>záruky prokáže, že objednatel záruku čerpal neoprávněně, tím není dotčeno.</w:t>
      </w:r>
    </w:p>
    <w:p w14:paraId="0AAF39B8" w14:textId="77777777" w:rsidR="009A0353" w:rsidRPr="00291AC6" w:rsidRDefault="009A0353" w:rsidP="00D94AD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291AC6">
        <w:rPr>
          <w:rFonts w:asciiTheme="minorHAnsi" w:hAnsiTheme="minorHAnsi" w:cstheme="minorHAnsi"/>
          <w:b/>
          <w:bCs/>
          <w:sz w:val="24"/>
          <w:szCs w:val="24"/>
        </w:rPr>
        <w:t>Pojištění</w:t>
      </w:r>
    </w:p>
    <w:p w14:paraId="1E9D07A7" w14:textId="44892D57" w:rsidR="005F2614" w:rsidRPr="00A67771" w:rsidRDefault="009A0353"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se zavazuje</w:t>
      </w:r>
      <w:r w:rsidR="00763BED" w:rsidRPr="00707320">
        <w:rPr>
          <w:rFonts w:asciiTheme="minorHAnsi" w:hAnsiTheme="minorHAnsi" w:cstheme="minorHAnsi"/>
          <w:sz w:val="20"/>
          <w:szCs w:val="20"/>
        </w:rPr>
        <w:t xml:space="preserve"> nejpozději</w:t>
      </w:r>
      <w:r w:rsidRPr="00707320">
        <w:rPr>
          <w:rFonts w:asciiTheme="minorHAnsi" w:hAnsiTheme="minorHAnsi" w:cstheme="minorHAnsi"/>
          <w:sz w:val="20"/>
          <w:szCs w:val="20"/>
        </w:rPr>
        <w:t xml:space="preserve"> </w:t>
      </w:r>
      <w:r w:rsidR="00280654">
        <w:rPr>
          <w:rFonts w:asciiTheme="minorHAnsi" w:hAnsiTheme="minorHAnsi" w:cstheme="minorHAnsi"/>
          <w:sz w:val="20"/>
          <w:szCs w:val="20"/>
        </w:rPr>
        <w:t>při</w:t>
      </w:r>
      <w:r w:rsidRPr="00707320">
        <w:rPr>
          <w:rFonts w:asciiTheme="minorHAnsi" w:hAnsiTheme="minorHAnsi" w:cstheme="minorHAnsi"/>
          <w:sz w:val="20"/>
          <w:szCs w:val="20"/>
        </w:rPr>
        <w:t xml:space="preserve"> uzavření této smlouvy předložit objednateli kopii platné a účinné pojistné smlouvy na pojištění </w:t>
      </w:r>
      <w:bookmarkStart w:id="9" w:name="_Hlk487727133"/>
      <w:r w:rsidRPr="00707320">
        <w:rPr>
          <w:rFonts w:asciiTheme="minorHAnsi" w:hAnsiTheme="minorHAnsi" w:cstheme="minorHAnsi"/>
          <w:sz w:val="20"/>
          <w:szCs w:val="20"/>
        </w:rPr>
        <w:t xml:space="preserve">stavebních a </w:t>
      </w:r>
      <w:r w:rsidRPr="00A67771">
        <w:rPr>
          <w:rFonts w:asciiTheme="minorHAnsi" w:hAnsiTheme="minorHAnsi" w:cstheme="minorHAnsi"/>
          <w:sz w:val="20"/>
          <w:szCs w:val="20"/>
        </w:rPr>
        <w:t xml:space="preserve">montážních výkonů </w:t>
      </w:r>
      <w:bookmarkEnd w:id="9"/>
      <w:r w:rsidR="00322A69" w:rsidRPr="001C300E">
        <w:rPr>
          <w:sz w:val="20"/>
          <w:szCs w:val="20"/>
        </w:rPr>
        <w:t xml:space="preserve">do výše ceny </w:t>
      </w:r>
      <w:r w:rsidR="00970FBD" w:rsidRPr="001C300E">
        <w:rPr>
          <w:sz w:val="20"/>
          <w:szCs w:val="20"/>
        </w:rPr>
        <w:t>D</w:t>
      </w:r>
      <w:r w:rsidR="00322A69" w:rsidRPr="001C300E">
        <w:rPr>
          <w:sz w:val="20"/>
          <w:szCs w:val="20"/>
        </w:rPr>
        <w:t>íla</w:t>
      </w:r>
      <w:r w:rsidR="00322A69" w:rsidRPr="00A67771">
        <w:rPr>
          <w:sz w:val="20"/>
          <w:szCs w:val="20"/>
        </w:rPr>
        <w:t xml:space="preserve"> </w:t>
      </w:r>
      <w:r w:rsidR="008715CF">
        <w:rPr>
          <w:sz w:val="20"/>
          <w:szCs w:val="20"/>
        </w:rPr>
        <w:t>bez</w:t>
      </w:r>
      <w:r w:rsidR="0059345B" w:rsidRPr="00AF75B7">
        <w:rPr>
          <w:sz w:val="20"/>
          <w:szCs w:val="20"/>
        </w:rPr>
        <w:t xml:space="preserve"> DPH</w:t>
      </w:r>
      <w:r w:rsidR="0059345B" w:rsidRPr="00A67771">
        <w:rPr>
          <w:sz w:val="20"/>
          <w:szCs w:val="20"/>
        </w:rPr>
        <w:t xml:space="preserve"> </w:t>
      </w:r>
      <w:r w:rsidR="00322A69" w:rsidRPr="00A67771">
        <w:rPr>
          <w:sz w:val="20"/>
          <w:szCs w:val="20"/>
        </w:rPr>
        <w:t>a dále</w:t>
      </w:r>
      <w:r w:rsidR="00E5238E" w:rsidRPr="00A67771">
        <w:rPr>
          <w:sz w:val="20"/>
          <w:szCs w:val="20"/>
        </w:rPr>
        <w:t xml:space="preserve"> na</w:t>
      </w:r>
      <w:r w:rsidR="00322A69" w:rsidRPr="00A67771">
        <w:rPr>
          <w:sz w:val="20"/>
          <w:szCs w:val="20"/>
        </w:rPr>
        <w:t xml:space="preserve"> </w:t>
      </w:r>
      <w:r w:rsidRPr="00A67771">
        <w:rPr>
          <w:rFonts w:asciiTheme="minorHAnsi" w:hAnsiTheme="minorHAnsi" w:cstheme="minorHAnsi"/>
          <w:sz w:val="20"/>
          <w:szCs w:val="20"/>
        </w:rPr>
        <w:t>pojištění odpovědnosti za škodu způsobenou zhotovitelem třetí osobě</w:t>
      </w:r>
      <w:r w:rsidR="00E5238E" w:rsidRPr="00A67771">
        <w:rPr>
          <w:rFonts w:asciiTheme="minorHAnsi" w:hAnsiTheme="minorHAnsi" w:cstheme="minorHAnsi"/>
          <w:sz w:val="20"/>
          <w:szCs w:val="20"/>
        </w:rPr>
        <w:t xml:space="preserve"> </w:t>
      </w:r>
      <w:r w:rsidR="007F08DC" w:rsidRPr="00A67771">
        <w:rPr>
          <w:rFonts w:asciiTheme="minorHAnsi" w:hAnsiTheme="minorHAnsi" w:cstheme="minorHAnsi"/>
          <w:sz w:val="20"/>
          <w:szCs w:val="20"/>
        </w:rPr>
        <w:t>v souvislosti s prováděním Díla</w:t>
      </w:r>
      <w:r w:rsidRPr="00A67771">
        <w:rPr>
          <w:rFonts w:asciiTheme="minorHAnsi" w:hAnsiTheme="minorHAnsi" w:cstheme="minorHAnsi"/>
          <w:sz w:val="20"/>
          <w:szCs w:val="20"/>
        </w:rPr>
        <w:t xml:space="preserve"> s tím, že pojistné plnění musí být sjednáno min. ve výši </w:t>
      </w:r>
      <w:proofErr w:type="gramStart"/>
      <w:r w:rsidR="00CE5006" w:rsidRPr="001C300E">
        <w:rPr>
          <w:rFonts w:asciiTheme="minorHAnsi" w:hAnsiTheme="minorHAnsi" w:cstheme="minorHAnsi"/>
          <w:sz w:val="20"/>
          <w:szCs w:val="20"/>
        </w:rPr>
        <w:t>20</w:t>
      </w:r>
      <w:r w:rsidRPr="001C300E">
        <w:rPr>
          <w:rFonts w:asciiTheme="minorHAnsi" w:hAnsiTheme="minorHAnsi" w:cstheme="minorHAnsi"/>
          <w:sz w:val="20"/>
          <w:szCs w:val="20"/>
        </w:rPr>
        <w:t>.000.000,-</w:t>
      </w:r>
      <w:proofErr w:type="gramEnd"/>
      <w:r w:rsidRPr="00A67771">
        <w:rPr>
          <w:rFonts w:asciiTheme="minorHAnsi" w:hAnsiTheme="minorHAnsi" w:cstheme="minorHAnsi"/>
          <w:sz w:val="20"/>
          <w:szCs w:val="20"/>
        </w:rPr>
        <w:t xml:space="preserve"> Kč.</w:t>
      </w:r>
    </w:p>
    <w:p w14:paraId="1AD01F71" w14:textId="3F6EEB33" w:rsidR="00AC2DC5" w:rsidRDefault="009A0353" w:rsidP="00947E4A">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 xml:space="preserve">Zhotovitel je povinen udržovat smlouvou sjednané pojištění v platnosti </w:t>
      </w:r>
      <w:r w:rsidR="00030F05" w:rsidRPr="00A67771">
        <w:rPr>
          <w:rFonts w:asciiTheme="minorHAnsi" w:hAnsiTheme="minorHAnsi" w:cstheme="minorHAnsi"/>
          <w:sz w:val="20"/>
          <w:szCs w:val="20"/>
        </w:rPr>
        <w:t xml:space="preserve">a účinnosti </w:t>
      </w:r>
      <w:r w:rsidRPr="00A67771">
        <w:rPr>
          <w:rFonts w:asciiTheme="minorHAnsi" w:hAnsiTheme="minorHAnsi" w:cstheme="minorHAnsi"/>
          <w:sz w:val="20"/>
          <w:szCs w:val="20"/>
        </w:rPr>
        <w:t>po celou dobu</w:t>
      </w:r>
      <w:r w:rsidR="0063340E" w:rsidRPr="00A67771">
        <w:rPr>
          <w:rFonts w:asciiTheme="minorHAnsi" w:hAnsiTheme="minorHAnsi" w:cstheme="minorHAnsi"/>
          <w:sz w:val="20"/>
          <w:szCs w:val="20"/>
        </w:rPr>
        <w:t xml:space="preserve"> </w:t>
      </w:r>
      <w:r w:rsidR="000D1FA6" w:rsidRPr="00A67771">
        <w:rPr>
          <w:rFonts w:asciiTheme="minorHAnsi" w:hAnsiTheme="minorHAnsi" w:cstheme="minorHAnsi"/>
          <w:sz w:val="20"/>
          <w:szCs w:val="20"/>
        </w:rPr>
        <w:t>zhotovování</w:t>
      </w:r>
      <w:r w:rsidR="000D1FA6" w:rsidRPr="00947E4A">
        <w:rPr>
          <w:rFonts w:asciiTheme="minorHAnsi" w:hAnsiTheme="minorHAnsi" w:cstheme="minorHAnsi"/>
          <w:sz w:val="20"/>
          <w:szCs w:val="20"/>
        </w:rPr>
        <w:t xml:space="preserve"> Díla</w:t>
      </w:r>
      <w:r w:rsidR="003B0C4B" w:rsidRPr="00947E4A">
        <w:rPr>
          <w:rFonts w:asciiTheme="minorHAnsi" w:hAnsiTheme="minorHAnsi" w:cstheme="minorHAnsi"/>
          <w:sz w:val="20"/>
          <w:szCs w:val="20"/>
        </w:rPr>
        <w:t>, a to</w:t>
      </w:r>
      <w:r w:rsidR="00F219D9" w:rsidRPr="00947E4A">
        <w:rPr>
          <w:rFonts w:asciiTheme="minorHAnsi" w:hAnsiTheme="minorHAnsi" w:cstheme="minorHAnsi"/>
          <w:sz w:val="20"/>
          <w:szCs w:val="20"/>
        </w:rPr>
        <w:t xml:space="preserve"> </w:t>
      </w:r>
      <w:r w:rsidR="002B44D9">
        <w:rPr>
          <w:rFonts w:asciiTheme="minorHAnsi" w:hAnsiTheme="minorHAnsi" w:cstheme="minorHAnsi"/>
          <w:sz w:val="20"/>
          <w:szCs w:val="20"/>
        </w:rPr>
        <w:t xml:space="preserve">nejméně od převzetí staveniště podle odstavce 10.1. této smlouvy </w:t>
      </w:r>
      <w:r w:rsidR="00215454">
        <w:rPr>
          <w:rFonts w:asciiTheme="minorHAnsi" w:hAnsiTheme="minorHAnsi" w:cstheme="minorHAnsi"/>
          <w:sz w:val="20"/>
          <w:szCs w:val="20"/>
        </w:rPr>
        <w:t xml:space="preserve">do </w:t>
      </w:r>
      <w:r w:rsidR="00626BBE">
        <w:rPr>
          <w:rFonts w:asciiTheme="minorHAnsi" w:hAnsiTheme="minorHAnsi" w:cstheme="minorHAnsi"/>
          <w:sz w:val="20"/>
          <w:szCs w:val="20"/>
        </w:rPr>
        <w:t>dne provedení Díla podle odstavce 13.4. této smlouvy</w:t>
      </w:r>
      <w:r w:rsidR="003B0C4B" w:rsidRPr="00947E4A">
        <w:rPr>
          <w:rFonts w:asciiTheme="minorHAnsi" w:hAnsiTheme="minorHAnsi" w:cstheme="minorHAnsi"/>
          <w:sz w:val="20"/>
          <w:szCs w:val="20"/>
        </w:rPr>
        <w:t>.</w:t>
      </w:r>
      <w:r w:rsidRPr="00947E4A">
        <w:rPr>
          <w:rFonts w:asciiTheme="minorHAnsi" w:hAnsiTheme="minorHAnsi" w:cstheme="minorHAnsi"/>
          <w:sz w:val="20"/>
          <w:szCs w:val="20"/>
        </w:rPr>
        <w:t xml:space="preserve"> V případě porušení této povinnosti je objednatel oprávněn odstoupit od </w:t>
      </w:r>
      <w:r w:rsidR="00FA0299" w:rsidRPr="00947E4A">
        <w:rPr>
          <w:rFonts w:asciiTheme="minorHAnsi" w:hAnsiTheme="minorHAnsi" w:cstheme="minorHAnsi"/>
          <w:sz w:val="20"/>
          <w:szCs w:val="20"/>
        </w:rPr>
        <w:t xml:space="preserve">této </w:t>
      </w:r>
      <w:r w:rsidRPr="00947E4A">
        <w:rPr>
          <w:rFonts w:asciiTheme="minorHAnsi" w:hAnsiTheme="minorHAnsi" w:cstheme="minorHAnsi"/>
          <w:sz w:val="20"/>
          <w:szCs w:val="20"/>
        </w:rPr>
        <w:t xml:space="preserve">smlouvy již bez dalšího. Na </w:t>
      </w:r>
      <w:r w:rsidR="009F0211">
        <w:rPr>
          <w:rFonts w:asciiTheme="minorHAnsi" w:hAnsiTheme="minorHAnsi" w:cstheme="minorHAnsi"/>
          <w:sz w:val="20"/>
          <w:szCs w:val="20"/>
        </w:rPr>
        <w:t>výzvu</w:t>
      </w:r>
      <w:r w:rsidR="009F0211" w:rsidRPr="00947E4A">
        <w:rPr>
          <w:rFonts w:asciiTheme="minorHAnsi" w:hAnsiTheme="minorHAnsi" w:cstheme="minorHAnsi"/>
          <w:sz w:val="20"/>
          <w:szCs w:val="20"/>
        </w:rPr>
        <w:t xml:space="preserve"> </w:t>
      </w:r>
      <w:r w:rsidRPr="00947E4A">
        <w:rPr>
          <w:rFonts w:asciiTheme="minorHAnsi" w:hAnsiTheme="minorHAnsi" w:cstheme="minorHAnsi"/>
          <w:sz w:val="20"/>
          <w:szCs w:val="20"/>
        </w:rPr>
        <w:t xml:space="preserve">objednatele je zhotovitel </w:t>
      </w:r>
      <w:r w:rsidR="00A52DAD">
        <w:rPr>
          <w:rFonts w:asciiTheme="minorHAnsi" w:hAnsiTheme="minorHAnsi" w:cstheme="minorHAnsi"/>
          <w:sz w:val="20"/>
          <w:szCs w:val="20"/>
        </w:rPr>
        <w:t xml:space="preserve">bezodkladně </w:t>
      </w:r>
      <w:r w:rsidRPr="00947E4A">
        <w:rPr>
          <w:rFonts w:asciiTheme="minorHAnsi" w:hAnsiTheme="minorHAnsi" w:cstheme="minorHAnsi"/>
          <w:sz w:val="20"/>
          <w:szCs w:val="20"/>
        </w:rPr>
        <w:t xml:space="preserve">povinen </w:t>
      </w:r>
      <w:r w:rsidR="00CB4150" w:rsidRPr="00947E4A">
        <w:rPr>
          <w:rFonts w:asciiTheme="minorHAnsi" w:hAnsiTheme="minorHAnsi" w:cstheme="minorHAnsi"/>
          <w:sz w:val="20"/>
          <w:szCs w:val="20"/>
        </w:rPr>
        <w:t>prokázat</w:t>
      </w:r>
      <w:r w:rsidRPr="00947E4A">
        <w:rPr>
          <w:rFonts w:asciiTheme="minorHAnsi" w:hAnsiTheme="minorHAnsi" w:cstheme="minorHAnsi"/>
          <w:sz w:val="20"/>
          <w:szCs w:val="20"/>
        </w:rPr>
        <w:t>, že pojištění v požadovaném rozsahu a výši trvá. Pokud by v důsledku pojistného plnění nebo jiné události mělo dojít k zániku pojištění, k omezení rozsahu pojištěných rizik, ke snížení stanovené min</w:t>
      </w:r>
      <w:r w:rsidR="00C12978" w:rsidRPr="00947E4A">
        <w:rPr>
          <w:rFonts w:asciiTheme="minorHAnsi" w:hAnsiTheme="minorHAnsi" w:cstheme="minorHAnsi"/>
          <w:sz w:val="20"/>
          <w:szCs w:val="20"/>
        </w:rPr>
        <w:t>imální</w:t>
      </w:r>
      <w:r w:rsidRPr="00947E4A">
        <w:rPr>
          <w:rFonts w:asciiTheme="minorHAnsi" w:hAnsiTheme="minorHAnsi" w:cstheme="minorHAnsi"/>
          <w:sz w:val="20"/>
          <w:szCs w:val="20"/>
        </w:rPr>
        <w:t xml:space="preserve"> výše pojistného plnění v pojištění, nebo k jiným změnám, které by znamenaly zhoršení podmínek oproti původnímu stavu, je zhotovitel povinen učinit příslušná opatření tak, aby pojištění bylo udrženo tak, jak je požadováno v tomto </w:t>
      </w:r>
      <w:r w:rsidR="00295069">
        <w:rPr>
          <w:rFonts w:asciiTheme="minorHAnsi" w:hAnsiTheme="minorHAnsi" w:cstheme="minorHAnsi"/>
          <w:sz w:val="20"/>
          <w:szCs w:val="20"/>
        </w:rPr>
        <w:t>článku této smlouvy</w:t>
      </w:r>
      <w:r w:rsidRPr="00947E4A">
        <w:rPr>
          <w:rFonts w:asciiTheme="minorHAnsi" w:hAnsiTheme="minorHAnsi" w:cstheme="minorHAnsi"/>
          <w:sz w:val="20"/>
          <w:szCs w:val="20"/>
        </w:rPr>
        <w:t xml:space="preserve">. Splnění povinností </w:t>
      </w:r>
      <w:r w:rsidR="00213499">
        <w:rPr>
          <w:rFonts w:asciiTheme="minorHAnsi" w:hAnsiTheme="minorHAnsi" w:cstheme="minorHAnsi"/>
          <w:sz w:val="20"/>
          <w:szCs w:val="20"/>
        </w:rPr>
        <w:t>po</w:t>
      </w:r>
      <w:r w:rsidRPr="00947E4A">
        <w:rPr>
          <w:rFonts w:asciiTheme="minorHAnsi" w:hAnsiTheme="minorHAnsi" w:cstheme="minorHAnsi"/>
          <w:sz w:val="20"/>
          <w:szCs w:val="20"/>
        </w:rPr>
        <w:t xml:space="preserve">dle tohoto </w:t>
      </w:r>
      <w:r w:rsidR="0086265C">
        <w:rPr>
          <w:rFonts w:asciiTheme="minorHAnsi" w:hAnsiTheme="minorHAnsi" w:cstheme="minorHAnsi"/>
          <w:sz w:val="20"/>
          <w:szCs w:val="20"/>
        </w:rPr>
        <w:t>článku</w:t>
      </w:r>
      <w:r w:rsidR="00B207DA">
        <w:rPr>
          <w:rFonts w:asciiTheme="minorHAnsi" w:hAnsiTheme="minorHAnsi" w:cstheme="minorHAnsi"/>
          <w:sz w:val="20"/>
          <w:szCs w:val="20"/>
        </w:rPr>
        <w:t xml:space="preserve"> </w:t>
      </w:r>
      <w:r w:rsidRPr="00947E4A">
        <w:rPr>
          <w:rFonts w:asciiTheme="minorHAnsi" w:hAnsiTheme="minorHAnsi" w:cstheme="minorHAnsi"/>
          <w:sz w:val="20"/>
          <w:szCs w:val="20"/>
        </w:rPr>
        <w:t>smlouvy je zajištěno Bankovní zárukou.</w:t>
      </w:r>
    </w:p>
    <w:p w14:paraId="2DD1ACC1" w14:textId="77777777" w:rsidR="00D645F7" w:rsidRPr="00947E4A" w:rsidRDefault="00D645F7" w:rsidP="0030700C">
      <w:pPr>
        <w:pStyle w:val="Odstavecseseznamem"/>
        <w:autoSpaceDE w:val="0"/>
        <w:autoSpaceDN w:val="0"/>
        <w:adjustRightInd w:val="0"/>
        <w:spacing w:before="120" w:after="0" w:line="240" w:lineRule="auto"/>
        <w:ind w:left="567"/>
        <w:contextualSpacing w:val="0"/>
        <w:jc w:val="both"/>
        <w:rPr>
          <w:rFonts w:asciiTheme="minorHAnsi" w:hAnsiTheme="minorHAnsi" w:cstheme="minorHAnsi"/>
          <w:sz w:val="20"/>
          <w:szCs w:val="20"/>
        </w:rPr>
      </w:pPr>
    </w:p>
    <w:p w14:paraId="7027EF3F" w14:textId="77777777" w:rsidR="009A0353" w:rsidRPr="00291AC6" w:rsidRDefault="009A0353" w:rsidP="00D94AD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291AC6">
        <w:rPr>
          <w:rFonts w:asciiTheme="minorHAnsi" w:hAnsiTheme="minorHAnsi" w:cstheme="minorHAnsi"/>
          <w:b/>
          <w:bCs/>
          <w:sz w:val="24"/>
          <w:szCs w:val="24"/>
        </w:rPr>
        <w:lastRenderedPageBreak/>
        <w:t>Společná ustanovení</w:t>
      </w:r>
    </w:p>
    <w:p w14:paraId="2335533F" w14:textId="77777777" w:rsidR="009A0353" w:rsidRPr="00707320" w:rsidRDefault="009A0353" w:rsidP="00E745B0">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Pokud není v předchozích částech této smlouvy uvedeno něco jiného, vztahují se na ně příslušná ustanovení tohoto článku.</w:t>
      </w:r>
    </w:p>
    <w:p w14:paraId="4FC74BE3" w14:textId="488471CF"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Smluvní strany se dohodly na tom, že jakákoliv peněžitá plnění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jsou řádně a včas splněna, pokud byla příslušná částka odepsána z účtu povinné smluvní strany ve prospěch účtu oprávněné smluvní strany (věřitele) nejpozději v poslední den splatnosti.</w:t>
      </w:r>
    </w:p>
    <w:p w14:paraId="2BB71F8E" w14:textId="7777777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Není-li touto smlouvou stanoveno výslovně něco jiného, lze tuto smlouvu měnit, doplňovat a upřesňovat pouze oboustranně odsouhlasenými, písemnými a průběžně číslovanými dodatky, podepsanými oprávněnými zástupci obou smluvních stran. Podpisy smluvních stran musejí být obsaženy na jedné listině.</w:t>
      </w:r>
    </w:p>
    <w:p w14:paraId="2B424721" w14:textId="16E5F1DB" w:rsidR="009A0353" w:rsidRPr="002854FF"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2854FF">
        <w:rPr>
          <w:rFonts w:asciiTheme="minorHAnsi" w:hAnsiTheme="minorHAnsi" w:cstheme="minorHAnsi"/>
          <w:sz w:val="20"/>
          <w:szCs w:val="20"/>
        </w:rPr>
        <w:t>Přílohy uvedené v textu této smlouvy a sumarizované v závěrečných ustanoveních této smlouvy tvoří nedílnou součást této smlouvy.</w:t>
      </w:r>
    </w:p>
    <w:p w14:paraId="0E7C2BF6" w14:textId="3D9B4572" w:rsidR="00056ED9" w:rsidRPr="002854FF" w:rsidRDefault="00056ED9"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2854FF">
        <w:rPr>
          <w:sz w:val="2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28AF8DD6" w14:textId="6CC52125" w:rsidR="009A0353" w:rsidRPr="002854FF" w:rsidRDefault="000B7061"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S</w:t>
      </w:r>
      <w:r w:rsidR="009A0353" w:rsidRPr="002854FF">
        <w:rPr>
          <w:rFonts w:asciiTheme="minorHAnsi" w:hAnsiTheme="minorHAnsi" w:cstheme="minorHAnsi"/>
          <w:sz w:val="20"/>
          <w:szCs w:val="20"/>
        </w:rPr>
        <w:t>pory vzniklé z této smlouvy</w:t>
      </w:r>
      <w:r w:rsidR="000F6FA3">
        <w:rPr>
          <w:rFonts w:asciiTheme="minorHAnsi" w:hAnsiTheme="minorHAnsi" w:cstheme="minorHAnsi"/>
          <w:sz w:val="20"/>
          <w:szCs w:val="20"/>
        </w:rPr>
        <w:t xml:space="preserve"> a s touto smlouvou související</w:t>
      </w:r>
      <w:r w:rsidR="009A0353" w:rsidRPr="002854FF">
        <w:rPr>
          <w:rFonts w:asciiTheme="minorHAnsi" w:hAnsiTheme="minorHAnsi" w:cstheme="minorHAnsi"/>
          <w:sz w:val="20"/>
          <w:szCs w:val="20"/>
        </w:rPr>
        <w:t xml:space="preserve"> budou </w:t>
      </w:r>
      <w:r w:rsidR="000F6FA3">
        <w:rPr>
          <w:rFonts w:asciiTheme="minorHAnsi" w:hAnsiTheme="minorHAnsi" w:cstheme="minorHAnsi"/>
          <w:sz w:val="20"/>
          <w:szCs w:val="20"/>
        </w:rPr>
        <w:t>rozhodovány výhradně soudy České republiky.</w:t>
      </w:r>
    </w:p>
    <w:p w14:paraId="0DFC618D" w14:textId="46402058" w:rsidR="006323D9" w:rsidRPr="00E578D7" w:rsidRDefault="009A0353" w:rsidP="00571385">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2854FF">
        <w:rPr>
          <w:rFonts w:asciiTheme="minorHAnsi" w:hAnsiTheme="minorHAnsi" w:cstheme="minorHAnsi"/>
          <w:sz w:val="20"/>
          <w:szCs w:val="20"/>
        </w:rPr>
        <w:t>Smluvní strany se dohodly,</w:t>
      </w:r>
      <w:r w:rsidR="007306D4">
        <w:rPr>
          <w:rFonts w:asciiTheme="minorHAnsi" w:hAnsiTheme="minorHAnsi" w:cstheme="minorHAnsi"/>
          <w:sz w:val="20"/>
          <w:szCs w:val="20"/>
        </w:rPr>
        <w:t xml:space="preserve"> </w:t>
      </w:r>
      <w:r w:rsidR="000F6FA3">
        <w:rPr>
          <w:rFonts w:asciiTheme="minorHAnsi" w:hAnsiTheme="minorHAnsi" w:cstheme="minorHAnsi"/>
          <w:sz w:val="20"/>
          <w:szCs w:val="20"/>
        </w:rPr>
        <w:t xml:space="preserve">že tato smlouva </w:t>
      </w:r>
      <w:r w:rsidR="00651A51" w:rsidRPr="00651A51">
        <w:rPr>
          <w:rFonts w:asciiTheme="minorHAnsi" w:hAnsiTheme="minorHAnsi" w:cstheme="minorHAnsi"/>
          <w:sz w:val="20"/>
          <w:szCs w:val="20"/>
        </w:rPr>
        <w:t xml:space="preserve">a právní vztahy s ní související </w:t>
      </w:r>
      <w:r w:rsidR="000F6FA3">
        <w:rPr>
          <w:rFonts w:asciiTheme="minorHAnsi" w:hAnsiTheme="minorHAnsi" w:cstheme="minorHAnsi"/>
          <w:sz w:val="20"/>
          <w:szCs w:val="20"/>
        </w:rPr>
        <w:t>se řídí právním řádem České republiky.</w:t>
      </w:r>
      <w:r w:rsidRPr="002854FF">
        <w:rPr>
          <w:rFonts w:asciiTheme="minorHAnsi" w:hAnsiTheme="minorHAnsi" w:cstheme="minorHAnsi"/>
          <w:sz w:val="20"/>
          <w:szCs w:val="20"/>
        </w:rPr>
        <w:t xml:space="preserve"> </w:t>
      </w:r>
    </w:p>
    <w:p w14:paraId="6536DA72" w14:textId="3A29B9FB"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w:t>
      </w:r>
      <w:r w:rsidR="00B44718">
        <w:rPr>
          <w:rFonts w:asciiTheme="minorHAnsi" w:hAnsiTheme="minorHAnsi" w:cstheme="minorHAnsi"/>
          <w:sz w:val="20"/>
          <w:szCs w:val="20"/>
        </w:rPr>
        <w:t>se zavazuje</w:t>
      </w:r>
      <w:r w:rsidRPr="00707320">
        <w:rPr>
          <w:rFonts w:asciiTheme="minorHAnsi" w:hAnsiTheme="minorHAnsi" w:cstheme="minorHAnsi"/>
          <w:sz w:val="20"/>
          <w:szCs w:val="20"/>
        </w:rPr>
        <w:t xml:space="preserve">, že </w:t>
      </w:r>
      <w:r w:rsidR="00AA311B">
        <w:rPr>
          <w:rFonts w:asciiTheme="minorHAnsi" w:hAnsiTheme="minorHAnsi" w:cstheme="minorHAnsi"/>
          <w:sz w:val="20"/>
          <w:szCs w:val="20"/>
        </w:rPr>
        <w:t>kontrolně-</w:t>
      </w:r>
      <w:r w:rsidRPr="00707320">
        <w:rPr>
          <w:rFonts w:asciiTheme="minorHAnsi" w:hAnsiTheme="minorHAnsi" w:cstheme="minorHAnsi"/>
          <w:sz w:val="20"/>
          <w:szCs w:val="20"/>
        </w:rPr>
        <w:t xml:space="preserve">technický dozor </w:t>
      </w:r>
      <w:r w:rsidR="00543228">
        <w:rPr>
          <w:rFonts w:asciiTheme="minorHAnsi" w:hAnsiTheme="minorHAnsi" w:cstheme="minorHAnsi"/>
          <w:sz w:val="20"/>
          <w:szCs w:val="20"/>
        </w:rPr>
        <w:t>při</w:t>
      </w:r>
      <w:r w:rsidR="00EF32FE">
        <w:rPr>
          <w:rFonts w:asciiTheme="minorHAnsi" w:hAnsiTheme="minorHAnsi" w:cstheme="minorHAnsi"/>
          <w:sz w:val="20"/>
          <w:szCs w:val="20"/>
        </w:rPr>
        <w:t xml:space="preserve"> </w:t>
      </w:r>
      <w:r w:rsidR="00C91B10">
        <w:rPr>
          <w:rFonts w:asciiTheme="minorHAnsi" w:hAnsiTheme="minorHAnsi" w:cstheme="minorHAnsi"/>
          <w:sz w:val="20"/>
          <w:szCs w:val="20"/>
        </w:rPr>
        <w:t>provádění</w:t>
      </w:r>
      <w:r w:rsidR="00EF32FE">
        <w:rPr>
          <w:rFonts w:asciiTheme="minorHAnsi" w:hAnsiTheme="minorHAnsi" w:cstheme="minorHAnsi"/>
          <w:sz w:val="20"/>
          <w:szCs w:val="20"/>
        </w:rPr>
        <w:t xml:space="preserve"> </w:t>
      </w:r>
      <w:r w:rsidR="00C91B10">
        <w:rPr>
          <w:rFonts w:asciiTheme="minorHAnsi" w:hAnsiTheme="minorHAnsi" w:cstheme="minorHAnsi"/>
          <w:sz w:val="20"/>
          <w:szCs w:val="20"/>
        </w:rPr>
        <w:t>Díla</w:t>
      </w:r>
      <w:r w:rsidRPr="00707320">
        <w:rPr>
          <w:rFonts w:asciiTheme="minorHAnsi" w:hAnsiTheme="minorHAnsi" w:cstheme="minorHAnsi"/>
          <w:sz w:val="20"/>
          <w:szCs w:val="20"/>
        </w:rPr>
        <w:t xml:space="preserve"> nesmí provádět zhotovitel ani osoba s ním propojená</w:t>
      </w:r>
      <w:r w:rsidR="00CB4150">
        <w:rPr>
          <w:rFonts w:asciiTheme="minorHAnsi" w:hAnsiTheme="minorHAnsi" w:cstheme="minorHAnsi"/>
          <w:sz w:val="20"/>
          <w:szCs w:val="20"/>
        </w:rPr>
        <w:t xml:space="preserve">, čímž se </w:t>
      </w:r>
      <w:r w:rsidR="00BD2D1C">
        <w:rPr>
          <w:rFonts w:asciiTheme="minorHAnsi" w:hAnsiTheme="minorHAnsi" w:cstheme="minorHAnsi"/>
          <w:sz w:val="20"/>
          <w:szCs w:val="20"/>
        </w:rPr>
        <w:t xml:space="preserve">pro účely této smlouvy </w:t>
      </w:r>
      <w:r w:rsidR="00CB4150">
        <w:rPr>
          <w:rFonts w:asciiTheme="minorHAnsi" w:hAnsiTheme="minorHAnsi" w:cstheme="minorHAnsi"/>
          <w:sz w:val="20"/>
          <w:szCs w:val="20"/>
        </w:rPr>
        <w:t>rozumí zejména</w:t>
      </w:r>
      <w:r w:rsidR="000D193A">
        <w:rPr>
          <w:rFonts w:asciiTheme="minorHAnsi" w:hAnsiTheme="minorHAnsi" w:cstheme="minorHAnsi"/>
          <w:sz w:val="20"/>
          <w:szCs w:val="20"/>
        </w:rPr>
        <w:t xml:space="preserve"> smluvní vztah mezi těmito osobami včetně vztahu pracovněprávního, rodinný poměr mezi těmito osobami nebo sdílení společné domácnosti těmito </w:t>
      </w:r>
      <w:r w:rsidR="000D193A" w:rsidRPr="00BD2D1C">
        <w:rPr>
          <w:rFonts w:asciiTheme="minorHAnsi" w:hAnsiTheme="minorHAnsi" w:cstheme="minorHAnsi"/>
          <w:sz w:val="20"/>
          <w:szCs w:val="20"/>
        </w:rPr>
        <w:t>osobami</w:t>
      </w:r>
      <w:r w:rsidR="00917869" w:rsidRPr="00BD2D1C">
        <w:rPr>
          <w:rFonts w:asciiTheme="minorHAnsi" w:hAnsiTheme="minorHAnsi" w:cstheme="minorHAnsi"/>
          <w:sz w:val="20"/>
          <w:szCs w:val="20"/>
        </w:rPr>
        <w:t xml:space="preserve"> nebo jaké</w:t>
      </w:r>
      <w:r w:rsidR="00973F75" w:rsidRPr="00BD2D1C">
        <w:rPr>
          <w:rFonts w:asciiTheme="minorHAnsi" w:hAnsiTheme="minorHAnsi" w:cstheme="minorHAnsi"/>
          <w:sz w:val="20"/>
          <w:szCs w:val="20"/>
        </w:rPr>
        <w:t>koliv vzájemné nebo jednostranné poskytování si výhod mezi těmito osobami</w:t>
      </w:r>
      <w:r w:rsidRPr="00BD2D1C">
        <w:rPr>
          <w:rFonts w:asciiTheme="minorHAnsi" w:hAnsiTheme="minorHAnsi" w:cstheme="minorHAnsi"/>
          <w:sz w:val="20"/>
          <w:szCs w:val="20"/>
        </w:rPr>
        <w:t>.</w:t>
      </w:r>
    </w:p>
    <w:p w14:paraId="0467357D" w14:textId="69359355" w:rsidR="009A0353" w:rsidRPr="00707320" w:rsidRDefault="00213499"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Pod</w:t>
      </w:r>
      <w:r w:rsidR="009A0353" w:rsidRPr="00707320">
        <w:rPr>
          <w:rFonts w:asciiTheme="minorHAnsi" w:hAnsiTheme="minorHAnsi" w:cstheme="minorHAnsi"/>
          <w:sz w:val="20"/>
          <w:szCs w:val="20"/>
        </w:rPr>
        <w:t xml:space="preserve">le ustanovení § 2 písm. e) zákona č. 320/2001 Sb., o finanční kontrole ve veřejné správě a o změně některých zákonů (zákon o finanční kontrole), ve znění pozdějších předpisů (dále jen „zákon o finanční kontrole“), je zhotovitel osobou povinnou spolupůsobit při výkonu finanční kontroly. Zhotovitel se podpisem této smlouvy zavazuje spolupůsobit při výkonu finanční kontroly </w:t>
      </w:r>
      <w:r>
        <w:rPr>
          <w:rFonts w:asciiTheme="minorHAnsi" w:hAnsiTheme="minorHAnsi" w:cstheme="minorHAnsi"/>
          <w:sz w:val="20"/>
          <w:szCs w:val="20"/>
        </w:rPr>
        <w:t>po</w:t>
      </w:r>
      <w:r w:rsidR="009A0353" w:rsidRPr="00707320">
        <w:rPr>
          <w:rFonts w:asciiTheme="minorHAnsi" w:hAnsiTheme="minorHAnsi" w:cstheme="minorHAnsi"/>
          <w:sz w:val="20"/>
          <w:szCs w:val="20"/>
        </w:rPr>
        <w:t>dle shora citovaného ustanovení zákona o finanční kontrole.</w:t>
      </w:r>
    </w:p>
    <w:p w14:paraId="067BA95F" w14:textId="191480E1" w:rsidR="009A0353" w:rsidRPr="00A67771"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Dodavatel je povinen uchovávat veškerou dokumentaci související s realizací </w:t>
      </w:r>
      <w:r w:rsidR="004905B6">
        <w:rPr>
          <w:rFonts w:asciiTheme="minorHAnsi" w:hAnsiTheme="minorHAnsi" w:cstheme="minorHAnsi"/>
          <w:sz w:val="20"/>
          <w:szCs w:val="20"/>
        </w:rPr>
        <w:t>Dí</w:t>
      </w:r>
      <w:r w:rsidR="00DD3C3C">
        <w:rPr>
          <w:rFonts w:asciiTheme="minorHAnsi" w:hAnsiTheme="minorHAnsi" w:cstheme="minorHAnsi"/>
          <w:sz w:val="20"/>
          <w:szCs w:val="20"/>
        </w:rPr>
        <w:t>l</w:t>
      </w:r>
      <w:r w:rsidR="004905B6">
        <w:rPr>
          <w:rFonts w:asciiTheme="minorHAnsi" w:hAnsiTheme="minorHAnsi" w:cstheme="minorHAnsi"/>
          <w:sz w:val="20"/>
          <w:szCs w:val="20"/>
        </w:rPr>
        <w:t>a</w:t>
      </w:r>
      <w:r w:rsidR="004905B6" w:rsidRPr="00707320">
        <w:rPr>
          <w:rFonts w:asciiTheme="minorHAnsi" w:hAnsiTheme="minorHAnsi" w:cstheme="minorHAnsi"/>
          <w:sz w:val="20"/>
          <w:szCs w:val="20"/>
        </w:rPr>
        <w:t xml:space="preserve"> </w:t>
      </w:r>
      <w:r w:rsidRPr="00707320">
        <w:rPr>
          <w:rFonts w:asciiTheme="minorHAnsi" w:hAnsiTheme="minorHAnsi" w:cstheme="minorHAnsi"/>
          <w:sz w:val="20"/>
          <w:szCs w:val="20"/>
        </w:rPr>
        <w:t xml:space="preserve">včetně účetních dokladů minimálně do </w:t>
      </w:r>
      <w:r w:rsidRPr="00A67771">
        <w:rPr>
          <w:rFonts w:asciiTheme="minorHAnsi" w:hAnsiTheme="minorHAnsi" w:cstheme="minorHAnsi"/>
          <w:sz w:val="20"/>
          <w:szCs w:val="20"/>
        </w:rPr>
        <w:t xml:space="preserve">konce roku </w:t>
      </w:r>
      <w:r w:rsidRPr="001C300E">
        <w:rPr>
          <w:rFonts w:asciiTheme="minorHAnsi" w:hAnsiTheme="minorHAnsi"/>
          <w:sz w:val="20"/>
        </w:rPr>
        <w:t>20</w:t>
      </w:r>
      <w:r w:rsidR="00B6206C" w:rsidRPr="001C300E">
        <w:rPr>
          <w:rFonts w:asciiTheme="minorHAnsi" w:hAnsiTheme="minorHAnsi"/>
          <w:sz w:val="20"/>
        </w:rPr>
        <w:t>3</w:t>
      </w:r>
      <w:r w:rsidR="00CA0BC3">
        <w:rPr>
          <w:rFonts w:asciiTheme="minorHAnsi" w:hAnsiTheme="minorHAnsi"/>
          <w:sz w:val="20"/>
        </w:rPr>
        <w:t>7</w:t>
      </w:r>
      <w:r w:rsidRPr="00A67771">
        <w:rPr>
          <w:rFonts w:asciiTheme="minorHAnsi" w:hAnsiTheme="minorHAnsi" w:cstheme="minorHAnsi"/>
          <w:sz w:val="20"/>
          <w:szCs w:val="20"/>
        </w:rPr>
        <w:t>. Pokud je v českých právních předpisech stanovena lhůta delší, musí ji dodavatel použít.</w:t>
      </w:r>
    </w:p>
    <w:p w14:paraId="511D5463" w14:textId="3585CAF6" w:rsidR="009A0353"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 xml:space="preserve">Dodavatel je povinen minimálně do konce roku </w:t>
      </w:r>
      <w:r w:rsidRPr="001C300E">
        <w:rPr>
          <w:rFonts w:asciiTheme="minorHAnsi" w:hAnsiTheme="minorHAnsi"/>
          <w:sz w:val="20"/>
        </w:rPr>
        <w:t>20</w:t>
      </w:r>
      <w:r w:rsidR="00B6206C" w:rsidRPr="001C300E">
        <w:rPr>
          <w:rFonts w:asciiTheme="minorHAnsi" w:hAnsiTheme="minorHAnsi"/>
          <w:sz w:val="20"/>
        </w:rPr>
        <w:t>3</w:t>
      </w:r>
      <w:r w:rsidR="00CA0BC3">
        <w:rPr>
          <w:rFonts w:asciiTheme="minorHAnsi" w:hAnsiTheme="minorHAnsi"/>
          <w:sz w:val="20"/>
        </w:rPr>
        <w:t>7</w:t>
      </w:r>
      <w:r w:rsidRPr="00A67771">
        <w:rPr>
          <w:rFonts w:asciiTheme="minorHAnsi" w:hAnsiTheme="minorHAnsi" w:cstheme="minorHAnsi"/>
          <w:sz w:val="20"/>
          <w:szCs w:val="20"/>
        </w:rPr>
        <w:t xml:space="preserve"> poskytovat požadované informace a dokumentaci související s realizací </w:t>
      </w:r>
      <w:r w:rsidR="004905B6" w:rsidRPr="00A67771">
        <w:rPr>
          <w:rFonts w:asciiTheme="minorHAnsi" w:hAnsiTheme="minorHAnsi" w:cstheme="minorHAnsi"/>
          <w:sz w:val="20"/>
          <w:szCs w:val="20"/>
        </w:rPr>
        <w:t xml:space="preserve">Díla </w:t>
      </w:r>
      <w:r w:rsidRPr="00A67771">
        <w:rPr>
          <w:rFonts w:asciiTheme="minorHAnsi" w:hAnsiTheme="minorHAnsi" w:cstheme="minorHAnsi"/>
          <w:sz w:val="20"/>
          <w:szCs w:val="20"/>
        </w:rPr>
        <w:t xml:space="preserve">zaměstnancům nebo zmocněncům pověřených orgánů </w:t>
      </w:r>
      <w:r w:rsidR="00DD3C3C" w:rsidRPr="00A67771">
        <w:rPr>
          <w:rFonts w:asciiTheme="minorHAnsi" w:hAnsiTheme="minorHAnsi" w:cstheme="minorHAnsi"/>
          <w:sz w:val="20"/>
          <w:szCs w:val="20"/>
        </w:rPr>
        <w:t xml:space="preserve">veřejné moci </w:t>
      </w:r>
      <w:r w:rsidRPr="00A67771">
        <w:rPr>
          <w:rFonts w:asciiTheme="minorHAnsi" w:hAnsiTheme="minorHAnsi" w:cstheme="minorHAnsi"/>
          <w:sz w:val="20"/>
          <w:szCs w:val="20"/>
        </w:rPr>
        <w:t>(CRR, MMR ČR, MF ČR, Evropské komise, Evropského účetního dvora, Nejvyššího kontrolního úřadu, příslušného orgánu finanční správy a dalších oprávněných orgánů státní správy) a je povinen vytvořit</w:t>
      </w:r>
      <w:r w:rsidRPr="00707320">
        <w:rPr>
          <w:rFonts w:asciiTheme="minorHAnsi" w:hAnsiTheme="minorHAnsi" w:cstheme="minorHAnsi"/>
          <w:sz w:val="20"/>
          <w:szCs w:val="20"/>
        </w:rPr>
        <w:t xml:space="preserve"> výše uvedeným osobám podmínky k provedení kontroly vztahující se k realizaci </w:t>
      </w:r>
      <w:r w:rsidR="004905B6">
        <w:rPr>
          <w:rFonts w:asciiTheme="minorHAnsi" w:hAnsiTheme="minorHAnsi" w:cstheme="minorHAnsi"/>
          <w:sz w:val="20"/>
          <w:szCs w:val="20"/>
        </w:rPr>
        <w:t>Díla</w:t>
      </w:r>
      <w:r w:rsidR="004905B6" w:rsidRPr="00707320">
        <w:rPr>
          <w:rFonts w:asciiTheme="minorHAnsi" w:hAnsiTheme="minorHAnsi" w:cstheme="minorHAnsi"/>
          <w:sz w:val="20"/>
          <w:szCs w:val="20"/>
        </w:rPr>
        <w:t xml:space="preserve"> </w:t>
      </w:r>
      <w:r w:rsidRPr="00707320">
        <w:rPr>
          <w:rFonts w:asciiTheme="minorHAnsi" w:hAnsiTheme="minorHAnsi" w:cstheme="minorHAnsi"/>
          <w:sz w:val="20"/>
          <w:szCs w:val="20"/>
        </w:rPr>
        <w:t>a poskytnout jim při provádění kontroly součinnost.</w:t>
      </w:r>
    </w:p>
    <w:p w14:paraId="36B69541" w14:textId="27F81ACF" w:rsidR="00E53584" w:rsidRPr="0076539B" w:rsidRDefault="00E53584" w:rsidP="00E53584">
      <w:pPr>
        <w:pStyle w:val="Odstavecseseznamem2"/>
        <w:numPr>
          <w:ilvl w:val="1"/>
          <w:numId w:val="1"/>
        </w:numPr>
        <w:autoSpaceDE w:val="0"/>
        <w:autoSpaceDN w:val="0"/>
        <w:adjustRightInd w:val="0"/>
        <w:spacing w:after="0" w:line="240" w:lineRule="auto"/>
        <w:ind w:left="567" w:hanging="567"/>
        <w:jc w:val="both"/>
        <w:rPr>
          <w:rFonts w:asciiTheme="minorHAnsi" w:hAnsiTheme="minorHAnsi" w:cstheme="minorHAnsi"/>
          <w:sz w:val="20"/>
          <w:szCs w:val="20"/>
        </w:rPr>
      </w:pPr>
      <w:r w:rsidRPr="00E53584">
        <w:rPr>
          <w:rFonts w:asciiTheme="minorHAnsi" w:hAnsiTheme="minorHAnsi" w:cstheme="minorHAnsi"/>
          <w:bCs/>
          <w:sz w:val="20"/>
          <w:szCs w:val="20"/>
        </w:rPr>
        <w:t xml:space="preserve">Zhotovitel prohlašuje, že si je vědom, že předané informace získané v rámci této smlouvy jsou mu poskytnuty pouze za účelem výše uvedeným a v této souvislosti dále prohlašuje a zavazuje se, že bude odborně nakládat s obdrženými informacemi, které mají charakter citlivých údajů, tyto nepředávat třetím osobám a zachovávat během trvání </w:t>
      </w:r>
      <w:r w:rsidR="00226A20">
        <w:rPr>
          <w:rFonts w:asciiTheme="minorHAnsi" w:hAnsiTheme="minorHAnsi" w:cstheme="minorHAnsi"/>
          <w:bCs/>
          <w:sz w:val="20"/>
          <w:szCs w:val="20"/>
        </w:rPr>
        <w:t xml:space="preserve">této </w:t>
      </w:r>
      <w:r w:rsidRPr="00E53584">
        <w:rPr>
          <w:rFonts w:asciiTheme="minorHAnsi" w:hAnsiTheme="minorHAnsi" w:cstheme="minorHAnsi"/>
          <w:bCs/>
          <w:sz w:val="20"/>
          <w:szCs w:val="20"/>
        </w:rPr>
        <w:t>smlouvy zcela a bezvýhradně mlčenlivost, a to i po jejím skončení. Údaje o skutečnostech, které se dozví v rámci spolupráce a věci, které obdrží v souvislosti s účelem této spolupráce je oprávněn poskytovat výlučně po předchozím písemném souhlasu objednatele. Zhotovitel dále prohlašuje, že si je vědom, že i nedbalostní porušení výše specifikovaných povinností může mít za následek, vedle vzniku povinnosti nahradit škodu na majetku, újmu na dobré pověsti atp., i případné trestní, kárné a jiné řízení proti jeho osobě.</w:t>
      </w:r>
    </w:p>
    <w:p w14:paraId="58362568" w14:textId="08203155" w:rsidR="0076539B" w:rsidRPr="006F2499" w:rsidRDefault="0076539B" w:rsidP="00D94AD2">
      <w:pPr>
        <w:pStyle w:val="Odstavecseseznamem2"/>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B5275C">
        <w:rPr>
          <w:rFonts w:asciiTheme="minorHAnsi" w:hAnsiTheme="minorHAnsi" w:cstheme="minorHAnsi"/>
          <w:sz w:val="20"/>
          <w:szCs w:val="20"/>
        </w:rPr>
        <w:t>Zhotovitel se zavazuje, že bez předchozího písemného souhlasu objednatele nezv</w:t>
      </w:r>
      <w:r w:rsidR="0008754D">
        <w:rPr>
          <w:rFonts w:asciiTheme="minorHAnsi" w:hAnsiTheme="minorHAnsi" w:cstheme="minorHAnsi"/>
          <w:sz w:val="20"/>
          <w:szCs w:val="20"/>
        </w:rPr>
        <w:t>e</w:t>
      </w:r>
      <w:r w:rsidRPr="00B5275C">
        <w:rPr>
          <w:rFonts w:asciiTheme="minorHAnsi" w:hAnsiTheme="minorHAnsi" w:cstheme="minorHAnsi"/>
          <w:sz w:val="20"/>
          <w:szCs w:val="20"/>
        </w:rPr>
        <w:t>řejní ani neposkytne třetí osobě pro jiné účely, než pro účely provádění Díla a splnění povinností podle této smlouvy informace týkající se stavu a provádění Díla, dále informace o finančních závazcích objednatele vzniklých v souvislosti s prováděním Díla, dále osobní informace týkající se objednatele a jeho zástupců a informace podléhající ochraně podle zákona č. 110/2019 Sb.</w:t>
      </w:r>
      <w:r w:rsidR="00F7437B">
        <w:rPr>
          <w:rFonts w:asciiTheme="minorHAnsi" w:hAnsiTheme="minorHAnsi" w:cstheme="minorHAnsi"/>
          <w:sz w:val="20"/>
          <w:szCs w:val="20"/>
        </w:rPr>
        <w:t>,</w:t>
      </w:r>
      <w:r w:rsidRPr="00B5275C">
        <w:rPr>
          <w:rFonts w:asciiTheme="minorHAnsi" w:hAnsiTheme="minorHAnsi" w:cstheme="minorHAnsi"/>
          <w:sz w:val="20"/>
          <w:szCs w:val="20"/>
        </w:rPr>
        <w:t xml:space="preserve"> o zpracování osobních údajů.</w:t>
      </w:r>
      <w:r w:rsidR="00F7437B">
        <w:rPr>
          <w:rFonts w:asciiTheme="minorHAnsi" w:hAnsiTheme="minorHAnsi" w:cstheme="minorHAnsi"/>
          <w:sz w:val="20"/>
          <w:szCs w:val="20"/>
        </w:rPr>
        <w:t xml:space="preserve"> Tyto informace se vedle toho považují za obchodní tajemství objednatele ve smyslu ustanovení § 504 občanského zákoníku.</w:t>
      </w:r>
    </w:p>
    <w:p w14:paraId="342C1AFB" w14:textId="058DDCFC" w:rsidR="006F2499" w:rsidRDefault="006F2499" w:rsidP="0003675D">
      <w:pPr>
        <w:pStyle w:val="Odstavecseseznamem2"/>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C80553">
        <w:rPr>
          <w:rFonts w:asciiTheme="minorHAnsi" w:hAnsiTheme="minorHAnsi" w:cstheme="minorHAnsi"/>
          <w:sz w:val="20"/>
          <w:szCs w:val="20"/>
        </w:rPr>
        <w:lastRenderedPageBreak/>
        <w:t>Zhotovitel bere na vědomí, že objednatel je povinen dodržet požadavky na publicitu v rámci programů</w:t>
      </w:r>
      <w:r w:rsidR="00930B50" w:rsidRPr="00C80553">
        <w:rPr>
          <w:rFonts w:asciiTheme="minorHAnsi" w:hAnsiTheme="minorHAnsi" w:cstheme="minorHAnsi"/>
          <w:sz w:val="20"/>
          <w:szCs w:val="20"/>
        </w:rPr>
        <w:t>, z nichž Dílo spolufinancoval</w:t>
      </w:r>
      <w:r w:rsidRPr="00C80553">
        <w:rPr>
          <w:rFonts w:asciiTheme="minorHAnsi" w:hAnsiTheme="minorHAnsi" w:cstheme="minorHAnsi"/>
          <w:sz w:val="20"/>
          <w:szCs w:val="20"/>
        </w:rPr>
        <w:t xml:space="preserve">, a to ve všech relevantních dokumentech týkajících se </w:t>
      </w:r>
      <w:r w:rsidR="00930B50" w:rsidRPr="00C80553">
        <w:rPr>
          <w:rFonts w:asciiTheme="minorHAnsi" w:hAnsiTheme="minorHAnsi" w:cstheme="minorHAnsi"/>
          <w:sz w:val="20"/>
          <w:szCs w:val="20"/>
        </w:rPr>
        <w:t>Díla</w:t>
      </w:r>
      <w:r w:rsidRPr="00C80553">
        <w:rPr>
          <w:rFonts w:asciiTheme="minorHAnsi" w:hAnsiTheme="minorHAnsi" w:cstheme="minorHAnsi"/>
          <w:sz w:val="20"/>
          <w:szCs w:val="20"/>
        </w:rPr>
        <w:t xml:space="preserve">, </w:t>
      </w:r>
      <w:r w:rsidR="00930B50" w:rsidRPr="00C80553">
        <w:rPr>
          <w:rFonts w:asciiTheme="minorHAnsi" w:hAnsiTheme="minorHAnsi" w:cstheme="minorHAnsi"/>
          <w:sz w:val="20"/>
          <w:szCs w:val="20"/>
        </w:rPr>
        <w:t xml:space="preserve">v této smlouvě a </w:t>
      </w:r>
      <w:r w:rsidRPr="00C80553">
        <w:rPr>
          <w:rFonts w:asciiTheme="minorHAnsi" w:hAnsiTheme="minorHAnsi" w:cstheme="minorHAnsi"/>
          <w:sz w:val="20"/>
          <w:szCs w:val="20"/>
        </w:rPr>
        <w:t>ve všech dodatcích k</w:t>
      </w:r>
      <w:r w:rsidR="00930B50" w:rsidRPr="00C80553">
        <w:rPr>
          <w:rFonts w:asciiTheme="minorHAnsi" w:hAnsiTheme="minorHAnsi" w:cstheme="minorHAnsi"/>
          <w:sz w:val="20"/>
          <w:szCs w:val="20"/>
        </w:rPr>
        <w:t xml:space="preserve"> této</w:t>
      </w:r>
      <w:r w:rsidRPr="00C80553">
        <w:rPr>
          <w:rFonts w:asciiTheme="minorHAnsi" w:hAnsiTheme="minorHAnsi" w:cstheme="minorHAnsi"/>
          <w:sz w:val="20"/>
          <w:szCs w:val="20"/>
        </w:rPr>
        <w:t xml:space="preserve"> </w:t>
      </w:r>
      <w:r w:rsidR="00930B50" w:rsidRPr="00C80553">
        <w:rPr>
          <w:rFonts w:asciiTheme="minorHAnsi" w:hAnsiTheme="minorHAnsi" w:cstheme="minorHAnsi"/>
          <w:sz w:val="20"/>
          <w:szCs w:val="20"/>
        </w:rPr>
        <w:t>s</w:t>
      </w:r>
      <w:r w:rsidRPr="00C80553">
        <w:rPr>
          <w:rFonts w:asciiTheme="minorHAnsi" w:hAnsiTheme="minorHAnsi" w:cstheme="minorHAnsi"/>
          <w:sz w:val="20"/>
          <w:szCs w:val="20"/>
        </w:rPr>
        <w:t>mlouv</w:t>
      </w:r>
      <w:r w:rsidR="00930B50" w:rsidRPr="00C80553">
        <w:rPr>
          <w:rFonts w:asciiTheme="minorHAnsi" w:hAnsiTheme="minorHAnsi" w:cstheme="minorHAnsi"/>
          <w:sz w:val="20"/>
          <w:szCs w:val="20"/>
        </w:rPr>
        <w:t>ě</w:t>
      </w:r>
      <w:r w:rsidRPr="00C80553">
        <w:rPr>
          <w:rFonts w:asciiTheme="minorHAnsi" w:hAnsiTheme="minorHAnsi" w:cstheme="minorHAnsi"/>
          <w:sz w:val="20"/>
          <w:szCs w:val="20"/>
        </w:rPr>
        <w:t xml:space="preserve"> a </w:t>
      </w:r>
      <w:r w:rsidR="00930B50" w:rsidRPr="00C80553">
        <w:rPr>
          <w:rFonts w:asciiTheme="minorHAnsi" w:hAnsiTheme="minorHAnsi" w:cstheme="minorHAnsi"/>
          <w:sz w:val="20"/>
          <w:szCs w:val="20"/>
        </w:rPr>
        <w:t xml:space="preserve">v </w:t>
      </w:r>
      <w:r w:rsidRPr="00C80553">
        <w:rPr>
          <w:rFonts w:asciiTheme="minorHAnsi" w:hAnsiTheme="minorHAnsi" w:cstheme="minorHAnsi"/>
          <w:sz w:val="20"/>
          <w:szCs w:val="20"/>
        </w:rPr>
        <w:t xml:space="preserve">dokumentech vztahujících se k </w:t>
      </w:r>
      <w:r w:rsidR="00F7437B">
        <w:rPr>
          <w:rFonts w:asciiTheme="minorHAnsi" w:hAnsiTheme="minorHAnsi" w:cstheme="minorHAnsi"/>
          <w:sz w:val="20"/>
          <w:szCs w:val="20"/>
        </w:rPr>
        <w:t>V</w:t>
      </w:r>
      <w:r w:rsidRPr="00C80553">
        <w:rPr>
          <w:rFonts w:asciiTheme="minorHAnsi" w:hAnsiTheme="minorHAnsi" w:cstheme="minorHAnsi"/>
          <w:sz w:val="20"/>
          <w:szCs w:val="20"/>
        </w:rPr>
        <w:t xml:space="preserve">eřejné zakázce zadané uzavřením této </w:t>
      </w:r>
      <w:r w:rsidR="00930B50" w:rsidRPr="00C80553">
        <w:rPr>
          <w:rFonts w:asciiTheme="minorHAnsi" w:hAnsiTheme="minorHAnsi" w:cstheme="minorHAnsi"/>
          <w:sz w:val="20"/>
          <w:szCs w:val="20"/>
        </w:rPr>
        <w:t>s</w:t>
      </w:r>
      <w:r w:rsidRPr="00C80553">
        <w:rPr>
          <w:rFonts w:asciiTheme="minorHAnsi" w:hAnsiTheme="minorHAnsi" w:cstheme="minorHAnsi"/>
          <w:sz w:val="20"/>
          <w:szCs w:val="20"/>
        </w:rPr>
        <w:t>mlouvy</w:t>
      </w:r>
      <w:r w:rsidR="00930B50" w:rsidRPr="00C80553">
        <w:rPr>
          <w:rFonts w:asciiTheme="minorHAnsi" w:hAnsiTheme="minorHAnsi" w:cstheme="minorHAnsi"/>
          <w:sz w:val="20"/>
          <w:szCs w:val="20"/>
        </w:rPr>
        <w:t>,</w:t>
      </w:r>
      <w:r w:rsidRPr="00C80553">
        <w:rPr>
          <w:rFonts w:asciiTheme="minorHAnsi" w:hAnsiTheme="minorHAnsi" w:cstheme="minorHAnsi"/>
          <w:sz w:val="20"/>
          <w:szCs w:val="20"/>
        </w:rPr>
        <w:t xml:space="preserve"> a v této souvislosti se </w:t>
      </w:r>
      <w:r w:rsidR="00930B50" w:rsidRPr="00C80553">
        <w:rPr>
          <w:rFonts w:asciiTheme="minorHAnsi" w:hAnsiTheme="minorHAnsi" w:cstheme="minorHAnsi"/>
          <w:sz w:val="20"/>
          <w:szCs w:val="20"/>
        </w:rPr>
        <w:t xml:space="preserve">zhotovitel </w:t>
      </w:r>
      <w:r w:rsidRPr="00C80553">
        <w:rPr>
          <w:rFonts w:asciiTheme="minorHAnsi" w:hAnsiTheme="minorHAnsi" w:cstheme="minorHAnsi"/>
          <w:sz w:val="20"/>
          <w:szCs w:val="20"/>
        </w:rPr>
        <w:t xml:space="preserve">zavazuje poskytnout </w:t>
      </w:r>
      <w:r w:rsidR="00930B50" w:rsidRPr="00C80553">
        <w:rPr>
          <w:rFonts w:asciiTheme="minorHAnsi" w:hAnsiTheme="minorHAnsi" w:cstheme="minorHAnsi"/>
          <w:sz w:val="20"/>
          <w:szCs w:val="20"/>
        </w:rPr>
        <w:t>o</w:t>
      </w:r>
      <w:r w:rsidRPr="00C80553">
        <w:rPr>
          <w:rFonts w:asciiTheme="minorHAnsi" w:hAnsiTheme="minorHAnsi" w:cstheme="minorHAnsi"/>
          <w:sz w:val="20"/>
          <w:szCs w:val="20"/>
        </w:rPr>
        <w:t>bjednateli případně veškerou součinnost, kterou lze po něm spravedlivě požadovat</w:t>
      </w:r>
      <w:r w:rsidR="00F7437B">
        <w:rPr>
          <w:rFonts w:asciiTheme="minorHAnsi" w:hAnsiTheme="minorHAnsi" w:cstheme="minorHAnsi"/>
          <w:sz w:val="20"/>
          <w:szCs w:val="20"/>
        </w:rPr>
        <w:t xml:space="preserve"> k dodržení těchto požadavků na publicitu</w:t>
      </w:r>
      <w:r w:rsidRPr="00C80553">
        <w:rPr>
          <w:rFonts w:asciiTheme="minorHAnsi" w:hAnsiTheme="minorHAnsi" w:cstheme="minorHAnsi"/>
          <w:sz w:val="20"/>
          <w:szCs w:val="20"/>
        </w:rPr>
        <w:t xml:space="preserve">. Všechny výstupy smluvního vztahu podle této </w:t>
      </w:r>
      <w:r w:rsidR="00422C62" w:rsidRPr="00C80553">
        <w:rPr>
          <w:rFonts w:asciiTheme="minorHAnsi" w:hAnsiTheme="minorHAnsi" w:cstheme="minorHAnsi"/>
          <w:sz w:val="20"/>
          <w:szCs w:val="20"/>
        </w:rPr>
        <w:t>s</w:t>
      </w:r>
      <w:r w:rsidRPr="00C80553">
        <w:rPr>
          <w:rFonts w:asciiTheme="minorHAnsi" w:hAnsiTheme="minorHAnsi" w:cstheme="minorHAnsi"/>
          <w:sz w:val="20"/>
          <w:szCs w:val="20"/>
        </w:rPr>
        <w:t xml:space="preserve">mlouvy, u kterých tak </w:t>
      </w:r>
      <w:r w:rsidR="00422C62" w:rsidRPr="00C80553">
        <w:rPr>
          <w:rFonts w:asciiTheme="minorHAnsi" w:hAnsiTheme="minorHAnsi" w:cstheme="minorHAnsi"/>
          <w:sz w:val="20"/>
          <w:szCs w:val="20"/>
        </w:rPr>
        <w:t>určí</w:t>
      </w:r>
      <w:r w:rsidRPr="00C80553">
        <w:rPr>
          <w:rFonts w:asciiTheme="minorHAnsi" w:hAnsiTheme="minorHAnsi" w:cstheme="minorHAnsi"/>
          <w:sz w:val="20"/>
          <w:szCs w:val="20"/>
        </w:rPr>
        <w:t xml:space="preserve"> </w:t>
      </w:r>
      <w:r w:rsidR="00422C62" w:rsidRPr="00C80553">
        <w:rPr>
          <w:rFonts w:asciiTheme="minorHAnsi" w:hAnsiTheme="minorHAnsi" w:cstheme="minorHAnsi"/>
          <w:sz w:val="20"/>
          <w:szCs w:val="20"/>
        </w:rPr>
        <w:t>o</w:t>
      </w:r>
      <w:r w:rsidRPr="00C80553">
        <w:rPr>
          <w:rFonts w:asciiTheme="minorHAnsi" w:hAnsiTheme="minorHAnsi" w:cstheme="minorHAnsi"/>
          <w:sz w:val="20"/>
          <w:szCs w:val="20"/>
        </w:rPr>
        <w:t xml:space="preserve">bjednatel, musí obsahovat prvky </w:t>
      </w:r>
      <w:r w:rsidR="00422C62" w:rsidRPr="00C80553">
        <w:rPr>
          <w:rFonts w:asciiTheme="minorHAnsi" w:hAnsiTheme="minorHAnsi" w:cstheme="minorHAnsi"/>
          <w:sz w:val="20"/>
          <w:szCs w:val="20"/>
        </w:rPr>
        <w:t xml:space="preserve">této </w:t>
      </w:r>
      <w:r w:rsidRPr="00C80553">
        <w:rPr>
          <w:rFonts w:asciiTheme="minorHAnsi" w:hAnsiTheme="minorHAnsi" w:cstheme="minorHAnsi"/>
          <w:sz w:val="20"/>
          <w:szCs w:val="20"/>
        </w:rPr>
        <w:t>publicity</w:t>
      </w:r>
      <w:r w:rsidR="00422C62" w:rsidRPr="00C80553">
        <w:rPr>
          <w:rFonts w:asciiTheme="minorHAnsi" w:hAnsiTheme="minorHAnsi" w:cstheme="minorHAnsi"/>
          <w:sz w:val="20"/>
          <w:szCs w:val="20"/>
        </w:rPr>
        <w:t>,</w:t>
      </w:r>
      <w:r w:rsidRPr="00C80553">
        <w:rPr>
          <w:rFonts w:asciiTheme="minorHAnsi" w:hAnsiTheme="minorHAnsi" w:cstheme="minorHAnsi"/>
          <w:sz w:val="20"/>
          <w:szCs w:val="20"/>
        </w:rPr>
        <w:t xml:space="preserve"> a to v rozsahu </w:t>
      </w:r>
      <w:r w:rsidR="00422C62" w:rsidRPr="00C80553">
        <w:rPr>
          <w:rFonts w:asciiTheme="minorHAnsi" w:hAnsiTheme="minorHAnsi" w:cstheme="minorHAnsi"/>
          <w:sz w:val="20"/>
          <w:szCs w:val="20"/>
        </w:rPr>
        <w:t>určeném objednatelem</w:t>
      </w:r>
      <w:r w:rsidRPr="00C80553">
        <w:rPr>
          <w:rFonts w:asciiTheme="minorHAnsi" w:hAnsiTheme="minorHAnsi" w:cstheme="minorHAnsi"/>
          <w:sz w:val="20"/>
          <w:szCs w:val="20"/>
        </w:rPr>
        <w:t xml:space="preserve">. Objednatel je povinen zajistit a případně poskytnout </w:t>
      </w:r>
      <w:r w:rsidR="00422C62" w:rsidRPr="00C80553">
        <w:rPr>
          <w:rFonts w:asciiTheme="minorHAnsi" w:hAnsiTheme="minorHAnsi" w:cstheme="minorHAnsi"/>
          <w:sz w:val="20"/>
          <w:szCs w:val="20"/>
        </w:rPr>
        <w:t>zhotovitel</w:t>
      </w:r>
      <w:r w:rsidR="00E61AEE">
        <w:rPr>
          <w:rFonts w:asciiTheme="minorHAnsi" w:hAnsiTheme="minorHAnsi" w:cstheme="minorHAnsi"/>
          <w:sz w:val="20"/>
          <w:szCs w:val="20"/>
        </w:rPr>
        <w:t>i</w:t>
      </w:r>
      <w:r w:rsidR="00422C62" w:rsidRPr="00C80553">
        <w:rPr>
          <w:rFonts w:asciiTheme="minorHAnsi" w:hAnsiTheme="minorHAnsi" w:cstheme="minorHAnsi"/>
          <w:sz w:val="20"/>
          <w:szCs w:val="20"/>
        </w:rPr>
        <w:t xml:space="preserve"> </w:t>
      </w:r>
      <w:r w:rsidRPr="00C80553">
        <w:rPr>
          <w:rFonts w:asciiTheme="minorHAnsi" w:hAnsiTheme="minorHAnsi" w:cstheme="minorHAnsi"/>
          <w:sz w:val="20"/>
          <w:szCs w:val="20"/>
        </w:rPr>
        <w:t>materiály obsahující správnou podobu jednotlivých log</w:t>
      </w:r>
      <w:r w:rsidR="007C5483" w:rsidRPr="00C80553">
        <w:rPr>
          <w:rFonts w:asciiTheme="minorHAnsi" w:hAnsiTheme="minorHAnsi" w:cstheme="minorHAnsi"/>
          <w:sz w:val="20"/>
          <w:szCs w:val="20"/>
        </w:rPr>
        <w:t xml:space="preserve"> nebo</w:t>
      </w:r>
      <w:r w:rsidR="007C5483">
        <w:rPr>
          <w:rFonts w:asciiTheme="minorHAnsi" w:hAnsiTheme="minorHAnsi" w:cstheme="minorHAnsi"/>
          <w:sz w:val="20"/>
          <w:szCs w:val="20"/>
        </w:rPr>
        <w:t xml:space="preserve"> jiných požadovaných grafických prvků</w:t>
      </w:r>
      <w:r w:rsidR="00B505CA">
        <w:rPr>
          <w:rFonts w:asciiTheme="minorHAnsi" w:hAnsiTheme="minorHAnsi" w:cstheme="minorHAnsi"/>
          <w:sz w:val="20"/>
          <w:szCs w:val="20"/>
        </w:rPr>
        <w:t xml:space="preserve"> pro tato označení</w:t>
      </w:r>
      <w:r w:rsidR="002B17BC">
        <w:rPr>
          <w:rFonts w:asciiTheme="minorHAnsi" w:hAnsiTheme="minorHAnsi" w:cstheme="minorHAnsi"/>
          <w:sz w:val="20"/>
          <w:szCs w:val="20"/>
        </w:rPr>
        <w:t>.</w:t>
      </w:r>
    </w:p>
    <w:p w14:paraId="1C57E427" w14:textId="24071F92" w:rsidR="00B34F12" w:rsidRPr="00FE3E6E" w:rsidRDefault="00B34F12" w:rsidP="000C67A9">
      <w:pPr>
        <w:pStyle w:val="Odstavecseseznamem"/>
        <w:numPr>
          <w:ilvl w:val="0"/>
          <w:numId w:val="1"/>
        </w:numPr>
        <w:autoSpaceDE w:val="0"/>
        <w:autoSpaceDN w:val="0"/>
        <w:adjustRightInd w:val="0"/>
        <w:spacing w:before="360" w:after="120" w:line="240" w:lineRule="auto"/>
        <w:ind w:left="567" w:hanging="567"/>
        <w:contextualSpacing w:val="0"/>
        <w:rPr>
          <w:rFonts w:asciiTheme="minorHAnsi" w:hAnsiTheme="minorHAnsi" w:cstheme="minorHAnsi"/>
          <w:b/>
          <w:bCs/>
          <w:sz w:val="24"/>
          <w:szCs w:val="24"/>
        </w:rPr>
      </w:pPr>
      <w:r w:rsidRPr="00FE3E6E">
        <w:rPr>
          <w:rFonts w:asciiTheme="minorHAnsi" w:hAnsiTheme="minorHAnsi" w:cstheme="minorHAnsi"/>
          <w:b/>
          <w:bCs/>
          <w:sz w:val="24"/>
          <w:szCs w:val="24"/>
        </w:rPr>
        <w:t>Vyšší moc</w:t>
      </w:r>
    </w:p>
    <w:p w14:paraId="28A0EF67" w14:textId="77777777" w:rsidR="00B34F12" w:rsidRPr="00FE3E6E" w:rsidRDefault="00B34F12" w:rsidP="00B34F12">
      <w:pPr>
        <w:pStyle w:val="Odstavecseseznamem2"/>
        <w:numPr>
          <w:ilvl w:val="1"/>
          <w:numId w:val="1"/>
        </w:numPr>
        <w:autoSpaceDE w:val="0"/>
        <w:autoSpaceDN w:val="0"/>
        <w:adjustRightInd w:val="0"/>
        <w:spacing w:before="60" w:after="0" w:line="240" w:lineRule="auto"/>
        <w:ind w:left="567" w:hanging="567"/>
        <w:contextualSpacing w:val="0"/>
        <w:jc w:val="both"/>
      </w:pPr>
      <w:r w:rsidRPr="00FE3E6E">
        <w:rPr>
          <w:rFonts w:asciiTheme="minorHAnsi" w:hAnsiTheme="minorHAnsi" w:cstheme="minorHAnsi"/>
          <w:sz w:val="20"/>
          <w:szCs w:val="20"/>
        </w:rPr>
        <w:t xml:space="preserve">Pro účely smlouvy se za okolnosti vyšší moci, které mohou mít vliv na řádné plnění dle této smlouvy, považují mimořádné,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w:t>
      </w:r>
    </w:p>
    <w:p w14:paraId="72D883B6" w14:textId="77777777" w:rsidR="00B34F12" w:rsidRPr="00FE3E6E" w:rsidRDefault="00B34F12" w:rsidP="00B34F12">
      <w:pPr>
        <w:pStyle w:val="Odstavecseseznamem2"/>
        <w:numPr>
          <w:ilvl w:val="1"/>
          <w:numId w:val="1"/>
        </w:numPr>
        <w:autoSpaceDE w:val="0"/>
        <w:autoSpaceDN w:val="0"/>
        <w:adjustRightInd w:val="0"/>
        <w:spacing w:before="60" w:after="0" w:line="240" w:lineRule="auto"/>
        <w:ind w:left="567" w:hanging="567"/>
        <w:contextualSpacing w:val="0"/>
        <w:jc w:val="both"/>
      </w:pPr>
      <w:r w:rsidRPr="00FE3E6E">
        <w:rPr>
          <w:rFonts w:asciiTheme="minorHAnsi" w:hAnsiTheme="minorHAnsi" w:cstheme="minorHAnsi"/>
          <w:sz w:val="20"/>
          <w:szCs w:val="20"/>
        </w:rPr>
        <w:t>Smluvní strana, u níž dojde k okolnosti vyšší moci, a bude se chtít na vyšší moc odvolat v souvislosti s plněním této smlouvy, je povinna neprodleně písemně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1C2CBD6C" w14:textId="04CE211A" w:rsidR="00B34F12" w:rsidRPr="00FE3E6E" w:rsidRDefault="00B34F12" w:rsidP="00B34F12">
      <w:pPr>
        <w:pStyle w:val="Odstavecseseznamem2"/>
        <w:numPr>
          <w:ilvl w:val="1"/>
          <w:numId w:val="1"/>
        </w:numPr>
        <w:autoSpaceDE w:val="0"/>
        <w:autoSpaceDN w:val="0"/>
        <w:adjustRightInd w:val="0"/>
        <w:spacing w:before="60" w:after="0" w:line="240" w:lineRule="auto"/>
        <w:ind w:left="567" w:hanging="567"/>
        <w:contextualSpacing w:val="0"/>
        <w:jc w:val="both"/>
      </w:pPr>
      <w:r w:rsidRPr="00FE3E6E">
        <w:rPr>
          <w:rFonts w:asciiTheme="minorHAnsi" w:hAnsiTheme="minorHAnsi" w:cstheme="minorHAnsi"/>
          <w:sz w:val="20"/>
          <w:szCs w:val="20"/>
        </w:rPr>
        <w:t>Pokud se řádné plnění dle této smlouvy o dílo stane nemožné vlivem zásahu vyšší moci, smluvní strany se dohodnou na odpovídající změně této smlouvy ve vztahu k předmětu, ceně a době plnění díla dodatkem k této smlouvě. Nedojde-li k dohodě, je kterákoliv smluvní strana oprávněna jednostranným prohlášením zaslaným druhé smluvní straně od této smlouvy odstoupit.</w:t>
      </w:r>
    </w:p>
    <w:p w14:paraId="3D7B3577" w14:textId="72C5764A" w:rsidR="00A844A4" w:rsidRDefault="00A844A4" w:rsidP="000C67A9">
      <w:pPr>
        <w:pStyle w:val="Odstavecseseznamem"/>
        <w:numPr>
          <w:ilvl w:val="0"/>
          <w:numId w:val="1"/>
        </w:numPr>
        <w:autoSpaceDE w:val="0"/>
        <w:autoSpaceDN w:val="0"/>
        <w:adjustRightInd w:val="0"/>
        <w:spacing w:before="360" w:after="120" w:line="240" w:lineRule="auto"/>
        <w:ind w:left="567" w:hanging="567"/>
        <w:contextualSpacing w:val="0"/>
        <w:rPr>
          <w:rFonts w:asciiTheme="minorHAnsi" w:hAnsiTheme="minorHAnsi" w:cstheme="minorHAnsi"/>
          <w:b/>
          <w:bCs/>
          <w:sz w:val="24"/>
          <w:szCs w:val="24"/>
        </w:rPr>
      </w:pPr>
      <w:r>
        <w:rPr>
          <w:rFonts w:asciiTheme="minorHAnsi" w:hAnsiTheme="minorHAnsi" w:cstheme="minorHAnsi"/>
          <w:b/>
          <w:bCs/>
          <w:sz w:val="24"/>
          <w:szCs w:val="24"/>
        </w:rPr>
        <w:t>Informace o zpracování osobních údajů</w:t>
      </w:r>
    </w:p>
    <w:p w14:paraId="22A12A65" w14:textId="7EDCD7E7" w:rsidR="00A844A4" w:rsidRPr="001C300E" w:rsidRDefault="00A844A4" w:rsidP="00A844A4">
      <w:pPr>
        <w:pStyle w:val="Odstavecseseznamem"/>
        <w:numPr>
          <w:ilvl w:val="1"/>
          <w:numId w:val="1"/>
        </w:numPr>
        <w:spacing w:before="60" w:after="0" w:line="240" w:lineRule="auto"/>
        <w:ind w:left="567" w:hanging="567"/>
        <w:jc w:val="both"/>
        <w:rPr>
          <w:rFonts w:asciiTheme="minorHAnsi" w:hAnsiTheme="minorHAnsi" w:cstheme="minorHAnsi"/>
          <w:sz w:val="20"/>
          <w:szCs w:val="20"/>
        </w:rPr>
      </w:pPr>
      <w:r w:rsidRPr="001C300E">
        <w:rPr>
          <w:rFonts w:asciiTheme="minorHAnsi" w:eastAsia="Times New Roman" w:hAnsiTheme="minorHAnsi" w:cstheme="minorHAnsi"/>
          <w:color w:val="222222"/>
          <w:sz w:val="20"/>
          <w:szCs w:val="20"/>
          <w:lang w:eastAsia="cs-CZ"/>
        </w:rPr>
        <w:t xml:space="preserve">Prostřednictvím ustanovení tohoto článku plní objednatel svou povinnost podle článku 13 nařízení Evropského parlamentu a Rady (EU) č. 2016/679 o ochraně fyzických osob v souvislosti se zpracováním osobních údajů a o volném pohybu těchto údajů (dále jen „GDPR“). </w:t>
      </w:r>
    </w:p>
    <w:p w14:paraId="45E820B6" w14:textId="26973167" w:rsidR="00A844A4" w:rsidRPr="001C300E" w:rsidRDefault="00A844A4" w:rsidP="00A844A4">
      <w:pPr>
        <w:pStyle w:val="Odstavecseseznamem"/>
        <w:numPr>
          <w:ilvl w:val="1"/>
          <w:numId w:val="1"/>
        </w:numPr>
        <w:spacing w:before="60" w:after="0" w:line="240" w:lineRule="auto"/>
        <w:ind w:left="567" w:hanging="567"/>
        <w:jc w:val="both"/>
        <w:rPr>
          <w:rFonts w:asciiTheme="minorHAnsi" w:hAnsiTheme="minorHAnsi" w:cstheme="minorHAnsi"/>
          <w:sz w:val="20"/>
          <w:szCs w:val="20"/>
        </w:rPr>
      </w:pPr>
      <w:r w:rsidRPr="001C300E">
        <w:rPr>
          <w:rFonts w:asciiTheme="minorHAnsi" w:eastAsia="Times New Roman" w:hAnsiTheme="minorHAnsi" w:cstheme="minorHAnsi"/>
          <w:color w:val="222222"/>
          <w:sz w:val="20"/>
          <w:szCs w:val="20"/>
          <w:lang w:eastAsia="cs-CZ"/>
        </w:rPr>
        <w:t>V souvislosti s uzavřením a následným plněním této smlouvy zpracovává objednatel jako správce údajů ve smyslu GDPR osobní údaje zhotovitele.</w:t>
      </w:r>
    </w:p>
    <w:p w14:paraId="753BCE57" w14:textId="4E2C2DC0" w:rsidR="00A844A4" w:rsidRPr="001C300E" w:rsidRDefault="00A844A4" w:rsidP="00A844A4">
      <w:pPr>
        <w:pStyle w:val="Odstavecseseznamem"/>
        <w:numPr>
          <w:ilvl w:val="1"/>
          <w:numId w:val="1"/>
        </w:numPr>
        <w:spacing w:before="60" w:after="0" w:line="240" w:lineRule="auto"/>
        <w:ind w:left="567" w:hanging="567"/>
        <w:jc w:val="both"/>
        <w:rPr>
          <w:rFonts w:asciiTheme="minorHAnsi" w:hAnsiTheme="minorHAnsi" w:cstheme="minorHAnsi"/>
          <w:sz w:val="20"/>
          <w:szCs w:val="20"/>
        </w:rPr>
      </w:pPr>
      <w:r w:rsidRPr="001C300E">
        <w:rPr>
          <w:rFonts w:asciiTheme="minorHAnsi" w:eastAsia="Times New Roman" w:hAnsiTheme="minorHAnsi" w:cstheme="minorHAnsi"/>
          <w:color w:val="222222"/>
          <w:sz w:val="20"/>
          <w:szCs w:val="20"/>
          <w:lang w:eastAsia="cs-CZ"/>
        </w:rPr>
        <w:t>Objednatel zpracovává osobní údaje uvedené v této smlouvě, osobní údaje shromážděné v rámci plnění smlouvy a v souvislosti se smluvním plněním.</w:t>
      </w:r>
    </w:p>
    <w:p w14:paraId="1267D2D9" w14:textId="0904E002" w:rsidR="00A844A4" w:rsidRPr="001C300E" w:rsidRDefault="00A844A4" w:rsidP="00A844A4">
      <w:pPr>
        <w:pStyle w:val="Odstavecseseznamem"/>
        <w:numPr>
          <w:ilvl w:val="1"/>
          <w:numId w:val="1"/>
        </w:numPr>
        <w:spacing w:before="60" w:after="0" w:line="240" w:lineRule="auto"/>
        <w:ind w:left="567" w:hanging="567"/>
        <w:jc w:val="both"/>
        <w:rPr>
          <w:rFonts w:asciiTheme="minorHAnsi" w:hAnsiTheme="minorHAnsi" w:cstheme="minorHAnsi"/>
          <w:sz w:val="20"/>
          <w:szCs w:val="20"/>
        </w:rPr>
      </w:pPr>
      <w:r w:rsidRPr="001C300E">
        <w:rPr>
          <w:rFonts w:asciiTheme="minorHAnsi" w:eastAsia="Times New Roman" w:hAnsiTheme="minorHAnsi" w:cstheme="minorHAnsi"/>
          <w:color w:val="222222"/>
          <w:sz w:val="20"/>
          <w:szCs w:val="20"/>
          <w:lang w:eastAsia="cs-CZ"/>
        </w:rPr>
        <w:t>Osobní údaje podle odst. 2 tohoto článku smlouvy jsou zpracovávány za účelem plnění této smlouvy, za účelem vedení účetnictví objednatele</w:t>
      </w:r>
      <w:r w:rsidRPr="001C300E">
        <w:rPr>
          <w:rFonts w:asciiTheme="minorHAnsi" w:eastAsia="Times New Roman" w:hAnsiTheme="minorHAnsi" w:cstheme="minorHAnsi"/>
          <w:i/>
          <w:iCs/>
          <w:color w:val="222222"/>
          <w:sz w:val="20"/>
          <w:szCs w:val="20"/>
          <w:lang w:eastAsia="cs-CZ"/>
        </w:rPr>
        <w:t> </w:t>
      </w:r>
      <w:r w:rsidRPr="001C300E">
        <w:rPr>
          <w:rFonts w:asciiTheme="minorHAnsi" w:eastAsia="Times New Roman" w:hAnsiTheme="minorHAnsi" w:cstheme="minorHAnsi"/>
          <w:color w:val="222222"/>
          <w:sz w:val="20"/>
          <w:szCs w:val="20"/>
          <w:lang w:eastAsia="cs-CZ"/>
        </w:rPr>
        <w:t>a za účelem ochrany oprávněných zájmů objednatele v případě sporů vzniklých v souvislosti s plněním této smlouvy. Osobní údaje jsou zpracovávány z titulu plnění smlouvy, plnění zákonné povinnosti a z titulu oprávněného zájmu správce nebo třetí osoby.</w:t>
      </w:r>
    </w:p>
    <w:p w14:paraId="34109065" w14:textId="429E585B" w:rsidR="00A844A4" w:rsidRDefault="00A844A4" w:rsidP="00A844A4">
      <w:pPr>
        <w:pStyle w:val="Odstavecseseznamem"/>
        <w:numPr>
          <w:ilvl w:val="1"/>
          <w:numId w:val="1"/>
        </w:numPr>
        <w:spacing w:before="60" w:after="0" w:line="240" w:lineRule="auto"/>
        <w:ind w:left="567" w:hanging="567"/>
        <w:jc w:val="both"/>
        <w:rPr>
          <w:rFonts w:asciiTheme="minorHAnsi" w:eastAsia="Times New Roman" w:hAnsiTheme="minorHAnsi" w:cstheme="minorHAnsi"/>
          <w:color w:val="222222"/>
          <w:sz w:val="20"/>
          <w:szCs w:val="20"/>
          <w:lang w:eastAsia="cs-CZ"/>
        </w:rPr>
      </w:pPr>
      <w:r w:rsidRPr="001C300E">
        <w:rPr>
          <w:rFonts w:asciiTheme="minorHAnsi" w:eastAsia="Times New Roman" w:hAnsiTheme="minorHAnsi" w:cstheme="minorHAnsi"/>
          <w:color w:val="222222"/>
          <w:sz w:val="20"/>
          <w:szCs w:val="20"/>
          <w:lang w:eastAsia="cs-CZ"/>
        </w:rPr>
        <w:t>Osobní údaje podle odst. 2 tohoto článku smlouvy budou zpracovávány po dobu trvání smluvního vztahu a po dobu </w:t>
      </w:r>
      <w:r w:rsidRPr="001C300E">
        <w:rPr>
          <w:rFonts w:asciiTheme="minorHAnsi" w:eastAsia="Times New Roman" w:hAnsiTheme="minorHAnsi" w:cstheme="minorHAnsi"/>
          <w:color w:val="222222"/>
          <w:sz w:val="20"/>
          <w:szCs w:val="20"/>
          <w:shd w:val="clear" w:color="auto" w:fill="FFFFFF"/>
          <w:lang w:eastAsia="cs-CZ"/>
        </w:rPr>
        <w:t>11 </w:t>
      </w:r>
      <w:r w:rsidRPr="001C300E">
        <w:rPr>
          <w:rFonts w:asciiTheme="minorHAnsi" w:eastAsia="Times New Roman" w:hAnsiTheme="minorHAnsi" w:cstheme="minorHAnsi"/>
          <w:color w:val="222222"/>
          <w:sz w:val="20"/>
          <w:szCs w:val="20"/>
          <w:lang w:eastAsia="cs-CZ"/>
        </w:rPr>
        <w:t>let následujících po skončení smluvního vztahu.</w:t>
      </w:r>
    </w:p>
    <w:p w14:paraId="37EA7406" w14:textId="77777777" w:rsidR="002B00CC" w:rsidRPr="002328E8" w:rsidRDefault="002B00CC" w:rsidP="002328E8">
      <w:pPr>
        <w:pStyle w:val="Odstavecseseznamem"/>
        <w:numPr>
          <w:ilvl w:val="1"/>
          <w:numId w:val="1"/>
        </w:numPr>
        <w:spacing w:before="60" w:after="0" w:line="240" w:lineRule="auto"/>
        <w:ind w:left="567" w:hanging="567"/>
        <w:jc w:val="both"/>
        <w:rPr>
          <w:rFonts w:asciiTheme="minorHAnsi" w:eastAsia="Times New Roman" w:hAnsiTheme="minorHAnsi" w:cstheme="minorHAnsi"/>
          <w:sz w:val="20"/>
          <w:szCs w:val="20"/>
          <w:lang w:eastAsia="cs-CZ"/>
        </w:rPr>
      </w:pPr>
      <w:r w:rsidRPr="002328E8">
        <w:rPr>
          <w:rFonts w:asciiTheme="minorHAnsi" w:eastAsia="Times New Roman" w:hAnsiTheme="minorHAnsi" w:cstheme="minorHAnsi"/>
          <w:sz w:val="20"/>
          <w:szCs w:val="20"/>
          <w:lang w:eastAsia="cs-CZ"/>
        </w:rPr>
        <w:t xml:space="preserve">Objednatel jmenoval v souladu se svými povinnosti podle GDPR pověřence pro ochranu osobních údajů, kterého je možné kontaktovat poštou na adrese Wurmova 562/9, pošt. </w:t>
      </w:r>
      <w:proofErr w:type="spellStart"/>
      <w:r w:rsidRPr="002328E8">
        <w:rPr>
          <w:rFonts w:asciiTheme="minorHAnsi" w:eastAsia="Times New Roman" w:hAnsiTheme="minorHAnsi" w:cstheme="minorHAnsi"/>
          <w:sz w:val="20"/>
          <w:szCs w:val="20"/>
          <w:lang w:eastAsia="cs-CZ"/>
        </w:rPr>
        <w:t>schr</w:t>
      </w:r>
      <w:proofErr w:type="spellEnd"/>
      <w:r w:rsidRPr="002328E8">
        <w:rPr>
          <w:rFonts w:asciiTheme="minorHAnsi" w:eastAsia="Times New Roman" w:hAnsiTheme="minorHAnsi" w:cstheme="minorHAnsi"/>
          <w:sz w:val="20"/>
          <w:szCs w:val="20"/>
          <w:lang w:eastAsia="cs-CZ"/>
        </w:rPr>
        <w:t xml:space="preserve">. 193, 779 00 Olomouc (jako název adresáta uveďte „Pověřenec pro ochranu osobních údajů“ nebo „Pověřenec pro GDPR“), telefonicky na čísle +420 587 405 225, datovou schránkou na adrese </w:t>
      </w:r>
      <w:proofErr w:type="spellStart"/>
      <w:r w:rsidRPr="002328E8">
        <w:rPr>
          <w:rFonts w:asciiTheme="minorHAnsi" w:eastAsia="Times New Roman" w:hAnsiTheme="minorHAnsi" w:cstheme="minorHAnsi"/>
          <w:sz w:val="20"/>
          <w:szCs w:val="20"/>
          <w:lang w:eastAsia="cs-CZ"/>
        </w:rPr>
        <w:t>hrthnsr</w:t>
      </w:r>
      <w:proofErr w:type="spellEnd"/>
      <w:r w:rsidRPr="002328E8">
        <w:rPr>
          <w:rFonts w:asciiTheme="minorHAnsi" w:eastAsia="Times New Roman" w:hAnsiTheme="minorHAnsi" w:cstheme="minorHAnsi"/>
          <w:sz w:val="20"/>
          <w:szCs w:val="20"/>
          <w:lang w:eastAsia="cs-CZ"/>
        </w:rPr>
        <w:t xml:space="preserve"> nebo prostřednictvím e-mailu na adrese: gdpr@ado.cz.</w:t>
      </w:r>
    </w:p>
    <w:p w14:paraId="6D5D69E2" w14:textId="77777777" w:rsidR="0008754D" w:rsidRPr="007A7D3A" w:rsidRDefault="0008754D" w:rsidP="0008754D">
      <w:pPr>
        <w:pStyle w:val="Odstavecseseznamem"/>
        <w:spacing w:before="60" w:after="0" w:line="240" w:lineRule="auto"/>
        <w:ind w:left="567"/>
        <w:jc w:val="both"/>
        <w:rPr>
          <w:rFonts w:asciiTheme="minorHAnsi" w:eastAsia="Times New Roman" w:hAnsiTheme="minorHAnsi" w:cstheme="minorHAnsi"/>
          <w:color w:val="222222"/>
          <w:sz w:val="20"/>
          <w:szCs w:val="20"/>
          <w:lang w:eastAsia="cs-CZ"/>
        </w:rPr>
      </w:pPr>
    </w:p>
    <w:p w14:paraId="35428FE0" w14:textId="102DEFD8" w:rsidR="005068EB" w:rsidRDefault="009A0353" w:rsidP="000C67A9">
      <w:pPr>
        <w:pStyle w:val="Odstavecseseznamem"/>
        <w:numPr>
          <w:ilvl w:val="0"/>
          <w:numId w:val="1"/>
        </w:numPr>
        <w:autoSpaceDE w:val="0"/>
        <w:autoSpaceDN w:val="0"/>
        <w:adjustRightInd w:val="0"/>
        <w:spacing w:before="360" w:after="120" w:line="240" w:lineRule="auto"/>
        <w:ind w:left="567" w:hanging="567"/>
        <w:contextualSpacing w:val="0"/>
        <w:rPr>
          <w:rFonts w:asciiTheme="minorHAnsi" w:hAnsiTheme="minorHAnsi" w:cstheme="minorHAnsi"/>
          <w:b/>
          <w:bCs/>
          <w:sz w:val="24"/>
          <w:szCs w:val="24"/>
        </w:rPr>
      </w:pPr>
      <w:r w:rsidRPr="00291AC6">
        <w:rPr>
          <w:rFonts w:asciiTheme="minorHAnsi" w:hAnsiTheme="minorHAnsi" w:cstheme="minorHAnsi"/>
          <w:b/>
          <w:bCs/>
          <w:sz w:val="24"/>
          <w:szCs w:val="24"/>
        </w:rPr>
        <w:t>Závěrečná ustanovení</w:t>
      </w:r>
    </w:p>
    <w:p w14:paraId="56D248BE" w14:textId="7C383A82" w:rsidR="005068EB" w:rsidRPr="001C300E" w:rsidRDefault="005068EB" w:rsidP="00A844A4">
      <w:pPr>
        <w:pStyle w:val="Odstavecseseznamem"/>
        <w:numPr>
          <w:ilvl w:val="1"/>
          <w:numId w:val="1"/>
        </w:numPr>
        <w:spacing w:before="60" w:after="0" w:line="240" w:lineRule="auto"/>
        <w:ind w:left="567" w:hanging="567"/>
        <w:jc w:val="both"/>
        <w:rPr>
          <w:rFonts w:asciiTheme="minorHAnsi" w:hAnsiTheme="minorHAnsi" w:cstheme="minorHAnsi"/>
          <w:sz w:val="20"/>
          <w:szCs w:val="20"/>
        </w:rPr>
      </w:pPr>
      <w:r w:rsidRPr="001C300E">
        <w:rPr>
          <w:rFonts w:asciiTheme="minorHAnsi" w:hAnsiTheme="minorHAnsi" w:cstheme="minorHAnsi"/>
          <w:sz w:val="20"/>
          <w:szCs w:val="20"/>
        </w:rPr>
        <w:t>V případě financování akce za využití dotační finanční podpory podléhá použití poskytnutého příspěvku kontrole ze strany poskytovatele dotace. Tím není dotčeno právo výkonu kontroly jinými orgány. Zhotovitel je povinen vyhovět všem požadavkům na kontrolu prováděnou ze strany poskytovatele dotace vč. zajištění možnosti provedení kontroly u osob se smluvními závazky vůči zhotoviteli v případech, kde k financování těchto smluvních závazků jsou použity dotační finanční prostředky. Zhotovitel a osoby se smluvními závazky vůči zhotoviteli jsou povinni respektovat právo poskytovatele dotace na zajišťování veškerých podkladů a údajů nutných pro kontrolu hospodárného, účelného a efektivního nakládání s účelově poskytnutým příspěvkem.</w:t>
      </w:r>
    </w:p>
    <w:p w14:paraId="3E40B3B1" w14:textId="5C3D867A" w:rsidR="005068EB" w:rsidRPr="001C300E" w:rsidRDefault="005068EB" w:rsidP="00A844A4">
      <w:pPr>
        <w:spacing w:before="60" w:after="0" w:line="240" w:lineRule="auto"/>
        <w:ind w:left="567"/>
        <w:jc w:val="both"/>
        <w:rPr>
          <w:rFonts w:asciiTheme="minorHAnsi" w:hAnsiTheme="minorHAnsi" w:cstheme="minorHAnsi"/>
          <w:sz w:val="20"/>
          <w:szCs w:val="20"/>
        </w:rPr>
      </w:pPr>
      <w:r w:rsidRPr="001C300E">
        <w:rPr>
          <w:rFonts w:asciiTheme="minorHAnsi" w:hAnsiTheme="minorHAnsi" w:cstheme="minorHAnsi"/>
          <w:sz w:val="20"/>
          <w:szCs w:val="20"/>
        </w:rPr>
        <w:lastRenderedPageBreak/>
        <w:t xml:space="preserve">Zhotovitel se v souvislosti s plněním díla zavazuje dodržovat zásadu „významně nepoškozovat“ environmentální cíle (Do no </w:t>
      </w:r>
      <w:proofErr w:type="spellStart"/>
      <w:r w:rsidRPr="001C300E">
        <w:rPr>
          <w:rFonts w:asciiTheme="minorHAnsi" w:hAnsiTheme="minorHAnsi" w:cstheme="minorHAnsi"/>
          <w:sz w:val="20"/>
          <w:szCs w:val="20"/>
        </w:rPr>
        <w:t>significant</w:t>
      </w:r>
      <w:proofErr w:type="spellEnd"/>
      <w:r w:rsidRPr="001C300E">
        <w:rPr>
          <w:rFonts w:asciiTheme="minorHAnsi" w:hAnsiTheme="minorHAnsi" w:cstheme="minorHAnsi"/>
          <w:sz w:val="20"/>
          <w:szCs w:val="20"/>
        </w:rPr>
        <w:t xml:space="preserve"> </w:t>
      </w:r>
      <w:proofErr w:type="spellStart"/>
      <w:r w:rsidRPr="001C300E">
        <w:rPr>
          <w:rFonts w:asciiTheme="minorHAnsi" w:hAnsiTheme="minorHAnsi" w:cstheme="minorHAnsi"/>
          <w:sz w:val="20"/>
          <w:szCs w:val="20"/>
        </w:rPr>
        <w:t>harm</w:t>
      </w:r>
      <w:proofErr w:type="spellEnd"/>
      <w:r w:rsidRPr="001C300E">
        <w:rPr>
          <w:rFonts w:asciiTheme="minorHAnsi" w:hAnsiTheme="minorHAnsi" w:cstheme="minorHAnsi"/>
          <w:sz w:val="20"/>
          <w:szCs w:val="20"/>
        </w:rPr>
        <w:t>, DNSH) dle Nařízení Evropského parlamentu a Rady (EU) 2020/852, a to v souladu s požadavky poskytovatele dotace. Zhotovitel se dále zavazuje poskytnout objednateli součinnost v rámci vyplnění Zprávy o plnění zásady DNSH.</w:t>
      </w:r>
    </w:p>
    <w:p w14:paraId="092A4C37" w14:textId="0EC3CDC3" w:rsidR="005068EB" w:rsidRPr="0030700C" w:rsidRDefault="005068EB" w:rsidP="00A844A4">
      <w:pPr>
        <w:pStyle w:val="Odstavecseseznamem"/>
        <w:numPr>
          <w:ilvl w:val="1"/>
          <w:numId w:val="1"/>
        </w:numPr>
        <w:spacing w:before="60" w:after="0" w:line="240" w:lineRule="auto"/>
        <w:ind w:left="567" w:hanging="567"/>
        <w:jc w:val="both"/>
        <w:rPr>
          <w:rFonts w:asciiTheme="minorHAnsi" w:hAnsiTheme="minorHAnsi" w:cstheme="minorHAnsi"/>
          <w:sz w:val="20"/>
          <w:szCs w:val="20"/>
        </w:rPr>
      </w:pPr>
      <w:r w:rsidRPr="0030700C">
        <w:rPr>
          <w:rFonts w:asciiTheme="minorHAnsi" w:hAnsiTheme="minorHAnsi" w:cstheme="minorHAnsi"/>
          <w:sz w:val="20"/>
          <w:szCs w:val="20"/>
        </w:rPr>
        <w:t>Tato smlouva nabývá platnosti a účinnosti dnem</w:t>
      </w:r>
      <w:r w:rsidR="002B00CC" w:rsidRPr="0030700C">
        <w:rPr>
          <w:rFonts w:asciiTheme="minorHAnsi" w:hAnsiTheme="minorHAnsi" w:cstheme="minorHAnsi"/>
          <w:sz w:val="20"/>
          <w:szCs w:val="20"/>
        </w:rPr>
        <w:t xml:space="preserve"> podpisu </w:t>
      </w:r>
      <w:r w:rsidR="006B778E" w:rsidRPr="0030700C">
        <w:rPr>
          <w:rFonts w:asciiTheme="minorHAnsi" w:hAnsiTheme="minorHAnsi" w:cstheme="minorHAnsi"/>
          <w:sz w:val="20"/>
          <w:szCs w:val="20"/>
        </w:rPr>
        <w:t>smluvními stranami.</w:t>
      </w:r>
      <w:r w:rsidRPr="0030700C">
        <w:rPr>
          <w:rFonts w:asciiTheme="minorHAnsi" w:hAnsiTheme="minorHAnsi" w:cstheme="minorHAnsi"/>
          <w:sz w:val="20"/>
          <w:szCs w:val="20"/>
        </w:rPr>
        <w:t xml:space="preserve"> </w:t>
      </w:r>
    </w:p>
    <w:p w14:paraId="5AD533EB" w14:textId="7ABE1A47" w:rsidR="009A0353" w:rsidRPr="001C300E" w:rsidRDefault="005068EB" w:rsidP="00A844A4">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trike/>
          <w:sz w:val="20"/>
          <w:szCs w:val="20"/>
        </w:rPr>
      </w:pPr>
      <w:r w:rsidRPr="001C300E">
        <w:rPr>
          <w:rFonts w:asciiTheme="minorHAnsi" w:hAnsiTheme="minorHAnsi" w:cstheme="minorHAnsi"/>
          <w:sz w:val="20"/>
          <w:szCs w:val="20"/>
        </w:rPr>
        <w:t xml:space="preserve">Tato smlouva je vyhotovena v elektronickém formátu a podepsána elektronickými podpisy oprávněných zástupců smluvních stran. </w:t>
      </w:r>
    </w:p>
    <w:p w14:paraId="4035A925" w14:textId="7777777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Smluvní strany se dohodly, že v případě zániku</w:t>
      </w:r>
      <w:r w:rsidRPr="00707320">
        <w:rPr>
          <w:rFonts w:asciiTheme="minorHAnsi" w:hAnsiTheme="minorHAnsi" w:cstheme="minorHAnsi"/>
          <w:sz w:val="20"/>
          <w:szCs w:val="20"/>
        </w:rPr>
        <w:t xml:space="preserve"> právního vztahu založeného touto smlouvou zůstávají v platnosti a účinnosti i nadále ustanovení, z jejichž povahy vyplývá, že mají zůstat nedotčena zánikem právního vztahu založeného touto smlouvou.</w:t>
      </w:r>
    </w:p>
    <w:p w14:paraId="65A6C40F" w14:textId="7777777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b/>
          <w:bCs/>
          <w:sz w:val="20"/>
          <w:szCs w:val="20"/>
        </w:rPr>
      </w:pPr>
      <w:r w:rsidRPr="00707320">
        <w:rPr>
          <w:rFonts w:asciiTheme="minorHAnsi" w:hAnsiTheme="minorHAnsi" w:cstheme="minorHAnsi"/>
          <w:sz w:val="20"/>
          <w:szCs w:val="20"/>
        </w:rPr>
        <w:t>Nedílnou součást této smlouvy tvoří jako její přílohy:</w:t>
      </w:r>
    </w:p>
    <w:p w14:paraId="49BC6890" w14:textId="77777777" w:rsidR="009A0353" w:rsidRPr="00707320" w:rsidRDefault="009A0353" w:rsidP="0034267B">
      <w:pPr>
        <w:autoSpaceDE w:val="0"/>
        <w:autoSpaceDN w:val="0"/>
        <w:adjustRightInd w:val="0"/>
        <w:spacing w:before="60" w:after="0" w:line="240" w:lineRule="auto"/>
        <w:ind w:firstLine="567"/>
        <w:jc w:val="both"/>
        <w:rPr>
          <w:rFonts w:asciiTheme="minorHAnsi" w:hAnsiTheme="minorHAnsi" w:cstheme="minorHAnsi"/>
          <w:color w:val="FF0000"/>
          <w:sz w:val="20"/>
          <w:szCs w:val="20"/>
        </w:rPr>
      </w:pPr>
      <w:r w:rsidRPr="00707320">
        <w:rPr>
          <w:rFonts w:asciiTheme="minorHAnsi" w:hAnsiTheme="minorHAnsi" w:cstheme="minorHAnsi"/>
          <w:sz w:val="20"/>
          <w:szCs w:val="20"/>
        </w:rPr>
        <w:t xml:space="preserve">Příloha č. 1: </w:t>
      </w:r>
      <w:r w:rsidRPr="00707320">
        <w:rPr>
          <w:rFonts w:asciiTheme="minorHAnsi" w:hAnsiTheme="minorHAnsi" w:cstheme="minorHAnsi"/>
          <w:b/>
          <w:bCs/>
          <w:sz w:val="20"/>
          <w:szCs w:val="20"/>
        </w:rPr>
        <w:t>Pojistná smlouva</w:t>
      </w:r>
    </w:p>
    <w:p w14:paraId="5C04327B" w14:textId="77777777" w:rsidR="009A0353" w:rsidRPr="00707320" w:rsidRDefault="009A0353" w:rsidP="0034267B">
      <w:pPr>
        <w:autoSpaceDE w:val="0"/>
        <w:autoSpaceDN w:val="0"/>
        <w:adjustRightInd w:val="0"/>
        <w:spacing w:before="60" w:after="0" w:line="240" w:lineRule="auto"/>
        <w:ind w:firstLine="567"/>
        <w:jc w:val="both"/>
        <w:rPr>
          <w:rFonts w:asciiTheme="minorHAnsi" w:hAnsiTheme="minorHAnsi" w:cstheme="minorHAnsi"/>
          <w:sz w:val="20"/>
          <w:szCs w:val="20"/>
        </w:rPr>
      </w:pPr>
      <w:r w:rsidRPr="00707320">
        <w:rPr>
          <w:rFonts w:asciiTheme="minorHAnsi" w:hAnsiTheme="minorHAnsi" w:cstheme="minorHAnsi"/>
          <w:sz w:val="20"/>
          <w:szCs w:val="20"/>
        </w:rPr>
        <w:t xml:space="preserve">Příloha č. 2: </w:t>
      </w:r>
      <w:r w:rsidRPr="00707320">
        <w:rPr>
          <w:rFonts w:asciiTheme="minorHAnsi" w:hAnsiTheme="minorHAnsi" w:cstheme="minorHAnsi"/>
          <w:b/>
          <w:bCs/>
          <w:color w:val="000000"/>
          <w:sz w:val="20"/>
          <w:szCs w:val="20"/>
        </w:rPr>
        <w:t>Harmonogram prací</w:t>
      </w:r>
    </w:p>
    <w:p w14:paraId="28116E2E" w14:textId="77777777" w:rsidR="009A0353" w:rsidRPr="00707320" w:rsidRDefault="009A0353" w:rsidP="0034267B">
      <w:pPr>
        <w:autoSpaceDE w:val="0"/>
        <w:autoSpaceDN w:val="0"/>
        <w:adjustRightInd w:val="0"/>
        <w:spacing w:before="60" w:after="0" w:line="240" w:lineRule="auto"/>
        <w:ind w:firstLine="567"/>
        <w:jc w:val="both"/>
        <w:rPr>
          <w:rFonts w:asciiTheme="minorHAnsi" w:hAnsiTheme="minorHAnsi" w:cstheme="minorHAnsi"/>
          <w:sz w:val="20"/>
          <w:szCs w:val="20"/>
        </w:rPr>
      </w:pPr>
      <w:r w:rsidRPr="00707320">
        <w:rPr>
          <w:rFonts w:asciiTheme="minorHAnsi" w:hAnsiTheme="minorHAnsi" w:cstheme="minorHAnsi"/>
          <w:sz w:val="20"/>
          <w:szCs w:val="20"/>
        </w:rPr>
        <w:t>Příloha č. 3:</w:t>
      </w:r>
      <w:r w:rsidRPr="00707320">
        <w:rPr>
          <w:rFonts w:asciiTheme="minorHAnsi" w:hAnsiTheme="minorHAnsi" w:cstheme="minorHAnsi"/>
          <w:b/>
          <w:bCs/>
          <w:color w:val="000000"/>
          <w:sz w:val="20"/>
          <w:szCs w:val="20"/>
        </w:rPr>
        <w:t xml:space="preserve"> Položkový rozpočet</w:t>
      </w:r>
    </w:p>
    <w:p w14:paraId="3FBC97DA" w14:textId="77777777" w:rsidR="009A0353" w:rsidRPr="00707320" w:rsidRDefault="009A0353" w:rsidP="0034267B">
      <w:pPr>
        <w:autoSpaceDE w:val="0"/>
        <w:autoSpaceDN w:val="0"/>
        <w:adjustRightInd w:val="0"/>
        <w:spacing w:before="60" w:after="0" w:line="240" w:lineRule="auto"/>
        <w:ind w:firstLine="567"/>
        <w:jc w:val="both"/>
        <w:rPr>
          <w:rFonts w:asciiTheme="minorHAnsi" w:hAnsiTheme="minorHAnsi" w:cstheme="minorHAnsi"/>
          <w:b/>
          <w:bCs/>
          <w:sz w:val="20"/>
          <w:szCs w:val="20"/>
        </w:rPr>
      </w:pPr>
      <w:r w:rsidRPr="00707320">
        <w:rPr>
          <w:rFonts w:asciiTheme="minorHAnsi" w:hAnsiTheme="minorHAnsi" w:cstheme="minorHAnsi"/>
          <w:sz w:val="20"/>
          <w:szCs w:val="20"/>
        </w:rPr>
        <w:t>Příloha č. 4:</w:t>
      </w:r>
      <w:r w:rsidRPr="00707320">
        <w:rPr>
          <w:rFonts w:asciiTheme="minorHAnsi" w:hAnsiTheme="minorHAnsi" w:cstheme="minorHAnsi"/>
          <w:b/>
          <w:bCs/>
          <w:sz w:val="20"/>
          <w:szCs w:val="20"/>
        </w:rPr>
        <w:t xml:space="preserve"> Seznam předpokládaných poddodavatelů</w:t>
      </w:r>
    </w:p>
    <w:p w14:paraId="411A686D" w14:textId="7C0F8CF0" w:rsidR="009A0353" w:rsidRDefault="009A0353" w:rsidP="0034267B">
      <w:pPr>
        <w:autoSpaceDE w:val="0"/>
        <w:autoSpaceDN w:val="0"/>
        <w:adjustRightInd w:val="0"/>
        <w:spacing w:before="60" w:after="0" w:line="240" w:lineRule="auto"/>
        <w:ind w:firstLine="567"/>
        <w:jc w:val="both"/>
        <w:rPr>
          <w:rFonts w:asciiTheme="minorHAnsi" w:hAnsiTheme="minorHAnsi" w:cstheme="minorHAnsi"/>
          <w:b/>
          <w:bCs/>
          <w:sz w:val="20"/>
          <w:szCs w:val="20"/>
        </w:rPr>
      </w:pPr>
      <w:r w:rsidRPr="00707320">
        <w:rPr>
          <w:rFonts w:asciiTheme="minorHAnsi" w:hAnsiTheme="minorHAnsi" w:cstheme="minorHAnsi"/>
          <w:sz w:val="20"/>
          <w:szCs w:val="20"/>
        </w:rPr>
        <w:t>Příloha č. 5:</w:t>
      </w:r>
      <w:r w:rsidRPr="00707320">
        <w:rPr>
          <w:rFonts w:asciiTheme="minorHAnsi" w:hAnsiTheme="minorHAnsi" w:cstheme="minorHAnsi"/>
          <w:b/>
          <w:bCs/>
          <w:sz w:val="20"/>
          <w:szCs w:val="20"/>
        </w:rPr>
        <w:t xml:space="preserve"> Projektová dokumentace pro provedení stavby</w:t>
      </w:r>
    </w:p>
    <w:p w14:paraId="28F31FEF" w14:textId="121CE4AD" w:rsidR="00F155C5" w:rsidRPr="00707320" w:rsidRDefault="00E86330" w:rsidP="00F155C5">
      <w:pPr>
        <w:autoSpaceDE w:val="0"/>
        <w:autoSpaceDN w:val="0"/>
        <w:adjustRightInd w:val="0"/>
        <w:spacing w:before="60" w:after="0" w:line="240" w:lineRule="auto"/>
        <w:ind w:firstLine="567"/>
        <w:jc w:val="both"/>
        <w:rPr>
          <w:rFonts w:asciiTheme="minorHAnsi" w:hAnsiTheme="minorHAnsi" w:cstheme="minorHAnsi"/>
          <w:sz w:val="20"/>
          <w:szCs w:val="20"/>
        </w:rPr>
      </w:pPr>
      <w:r w:rsidRPr="00707320">
        <w:rPr>
          <w:rFonts w:asciiTheme="minorHAnsi" w:hAnsiTheme="minorHAnsi" w:cstheme="minorHAnsi"/>
          <w:sz w:val="20"/>
          <w:szCs w:val="20"/>
        </w:rPr>
        <w:t xml:space="preserve">Příloha č. </w:t>
      </w:r>
      <w:r w:rsidR="00171B17">
        <w:rPr>
          <w:rFonts w:asciiTheme="minorHAnsi" w:hAnsiTheme="minorHAnsi" w:cstheme="minorHAnsi"/>
          <w:sz w:val="20"/>
          <w:szCs w:val="20"/>
        </w:rPr>
        <w:t>6</w:t>
      </w:r>
      <w:r w:rsidRPr="00707320">
        <w:rPr>
          <w:rFonts w:asciiTheme="minorHAnsi" w:hAnsiTheme="minorHAnsi" w:cstheme="minorHAnsi"/>
          <w:sz w:val="20"/>
          <w:szCs w:val="20"/>
        </w:rPr>
        <w:t>:</w:t>
      </w:r>
      <w:r>
        <w:rPr>
          <w:rFonts w:asciiTheme="minorHAnsi" w:hAnsiTheme="minorHAnsi" w:cstheme="minorHAnsi"/>
          <w:b/>
          <w:bCs/>
          <w:sz w:val="20"/>
          <w:szCs w:val="20"/>
        </w:rPr>
        <w:t xml:space="preserve"> </w:t>
      </w:r>
      <w:r w:rsidR="00F155C5" w:rsidRPr="00BA3DEC">
        <w:rPr>
          <w:rFonts w:asciiTheme="minorHAnsi" w:hAnsiTheme="minorHAnsi" w:cstheme="minorHAnsi"/>
          <w:b/>
          <w:bCs/>
          <w:sz w:val="20"/>
          <w:szCs w:val="20"/>
        </w:rPr>
        <w:t xml:space="preserve">Závazná </w:t>
      </w:r>
      <w:r w:rsidR="00F155C5" w:rsidRPr="00D63793">
        <w:rPr>
          <w:rFonts w:asciiTheme="minorHAnsi" w:hAnsiTheme="minorHAnsi" w:cstheme="minorHAnsi"/>
          <w:b/>
          <w:bCs/>
          <w:sz w:val="20"/>
          <w:szCs w:val="20"/>
        </w:rPr>
        <w:t>stanoviska a doklad prokazující povolení k realizaci stavebního záměru dle st. zákona</w:t>
      </w:r>
    </w:p>
    <w:p w14:paraId="2D24FC75" w14:textId="7F5DE74E"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Obě smluvní strany potvrzují autentičnost této smlouvy a prohlašují, že si </w:t>
      </w:r>
      <w:r w:rsidR="00FA0299">
        <w:rPr>
          <w:rFonts w:asciiTheme="minorHAnsi" w:hAnsiTheme="minorHAnsi" w:cstheme="minorHAnsi"/>
          <w:sz w:val="20"/>
          <w:szCs w:val="20"/>
        </w:rPr>
        <w:t xml:space="preserve">tuto </w:t>
      </w:r>
      <w:r w:rsidRPr="00707320">
        <w:rPr>
          <w:rFonts w:asciiTheme="minorHAnsi" w:hAnsiTheme="minorHAnsi" w:cstheme="minorHAnsi"/>
          <w:sz w:val="20"/>
          <w:szCs w:val="20"/>
        </w:rPr>
        <w:t>smlouvu přečetly a s jejím obsahem souhlasí. Smluvní strany dále prohlašují, že tato smlouva byla sepsána na základě pravdivých údajů, z jejich pravé a svobodné vůle a je prosta jednostranně nevýhodných podmínek, což stvrzují svým podpisem, resp. podpisem svého oprávněného zástupce.</w:t>
      </w:r>
    </w:p>
    <w:p w14:paraId="7F1E9D8B" w14:textId="77777777" w:rsidR="00EB11E1" w:rsidRPr="00707320" w:rsidRDefault="00EB11E1" w:rsidP="0034267B">
      <w:pPr>
        <w:autoSpaceDE w:val="0"/>
        <w:autoSpaceDN w:val="0"/>
        <w:adjustRightInd w:val="0"/>
        <w:spacing w:before="60" w:after="0" w:line="240" w:lineRule="auto"/>
        <w:jc w:val="both"/>
        <w:rPr>
          <w:rFonts w:asciiTheme="minorHAnsi" w:hAnsiTheme="minorHAnsi" w:cstheme="minorHAnsi"/>
          <w:sz w:val="20"/>
          <w:szCs w:val="20"/>
        </w:rPr>
      </w:pPr>
    </w:p>
    <w:p w14:paraId="3B863A7D" w14:textId="77777777" w:rsidR="009A0353" w:rsidRDefault="009A0353" w:rsidP="005329AA">
      <w:pPr>
        <w:autoSpaceDE w:val="0"/>
        <w:autoSpaceDN w:val="0"/>
        <w:adjustRightInd w:val="0"/>
        <w:spacing w:after="0" w:line="240" w:lineRule="auto"/>
        <w:rPr>
          <w:rFonts w:asciiTheme="minorHAnsi" w:hAnsiTheme="minorHAnsi" w:cstheme="minorHAnsi"/>
          <w:b/>
          <w:bCs/>
          <w:sz w:val="20"/>
          <w:szCs w:val="20"/>
        </w:rPr>
      </w:pPr>
    </w:p>
    <w:p w14:paraId="2DA1294E" w14:textId="77777777" w:rsidR="004E4C0D" w:rsidRDefault="004E4C0D" w:rsidP="005329AA">
      <w:pPr>
        <w:autoSpaceDE w:val="0"/>
        <w:autoSpaceDN w:val="0"/>
        <w:adjustRightInd w:val="0"/>
        <w:spacing w:after="0" w:line="240" w:lineRule="auto"/>
        <w:rPr>
          <w:rFonts w:asciiTheme="minorHAnsi" w:hAnsiTheme="minorHAnsi" w:cstheme="minorHAnsi"/>
          <w:b/>
          <w:bCs/>
          <w:sz w:val="20"/>
          <w:szCs w:val="20"/>
        </w:rPr>
      </w:pPr>
    </w:p>
    <w:p w14:paraId="7C0BB13E" w14:textId="77777777" w:rsidR="004E4C0D" w:rsidRDefault="004E4C0D" w:rsidP="005329AA">
      <w:pPr>
        <w:autoSpaceDE w:val="0"/>
        <w:autoSpaceDN w:val="0"/>
        <w:adjustRightInd w:val="0"/>
        <w:spacing w:after="0" w:line="240" w:lineRule="auto"/>
        <w:rPr>
          <w:rFonts w:asciiTheme="minorHAnsi" w:hAnsiTheme="minorHAnsi" w:cstheme="minorHAnsi"/>
          <w:b/>
          <w:bCs/>
          <w:sz w:val="20"/>
          <w:szCs w:val="20"/>
        </w:rPr>
      </w:pPr>
    </w:p>
    <w:p w14:paraId="55F91940" w14:textId="77777777" w:rsidR="004E4C0D" w:rsidRDefault="004E4C0D" w:rsidP="005329AA">
      <w:pPr>
        <w:autoSpaceDE w:val="0"/>
        <w:autoSpaceDN w:val="0"/>
        <w:adjustRightInd w:val="0"/>
        <w:spacing w:after="0" w:line="240" w:lineRule="auto"/>
        <w:rPr>
          <w:rFonts w:asciiTheme="minorHAnsi" w:hAnsiTheme="minorHAnsi" w:cstheme="minorHAnsi"/>
          <w:b/>
          <w:bCs/>
          <w:sz w:val="20"/>
          <w:szCs w:val="20"/>
        </w:rPr>
      </w:pPr>
    </w:p>
    <w:p w14:paraId="558597D9" w14:textId="77777777" w:rsidR="004E4C0D" w:rsidRDefault="004E4C0D" w:rsidP="005329AA">
      <w:pPr>
        <w:autoSpaceDE w:val="0"/>
        <w:autoSpaceDN w:val="0"/>
        <w:adjustRightInd w:val="0"/>
        <w:spacing w:after="0" w:line="240" w:lineRule="auto"/>
        <w:rPr>
          <w:rFonts w:asciiTheme="minorHAnsi" w:hAnsiTheme="minorHAnsi" w:cstheme="minorHAnsi"/>
          <w:b/>
          <w:bCs/>
          <w:sz w:val="20"/>
          <w:szCs w:val="20"/>
        </w:rPr>
      </w:pPr>
    </w:p>
    <w:p w14:paraId="24EEB8ED" w14:textId="77777777" w:rsidR="004E4C0D" w:rsidRDefault="004E4C0D" w:rsidP="005329AA">
      <w:pPr>
        <w:autoSpaceDE w:val="0"/>
        <w:autoSpaceDN w:val="0"/>
        <w:adjustRightInd w:val="0"/>
        <w:spacing w:after="0" w:line="240" w:lineRule="auto"/>
        <w:rPr>
          <w:rFonts w:asciiTheme="minorHAnsi" w:hAnsiTheme="minorHAnsi" w:cstheme="minorHAnsi"/>
          <w:b/>
          <w:bCs/>
          <w:sz w:val="20"/>
          <w:szCs w:val="20"/>
        </w:rPr>
      </w:pPr>
    </w:p>
    <w:p w14:paraId="2D7B4503" w14:textId="77777777" w:rsidR="004E4C0D" w:rsidRDefault="004E4C0D" w:rsidP="005329AA">
      <w:pPr>
        <w:autoSpaceDE w:val="0"/>
        <w:autoSpaceDN w:val="0"/>
        <w:adjustRightInd w:val="0"/>
        <w:spacing w:after="0" w:line="240" w:lineRule="auto"/>
        <w:rPr>
          <w:rFonts w:asciiTheme="minorHAnsi" w:hAnsiTheme="minorHAnsi" w:cstheme="minorHAnsi"/>
          <w:b/>
          <w:bCs/>
          <w:sz w:val="20"/>
          <w:szCs w:val="20"/>
        </w:rPr>
      </w:pPr>
    </w:p>
    <w:p w14:paraId="1769AEC7" w14:textId="77777777" w:rsidR="004E4C0D" w:rsidRPr="00707320" w:rsidRDefault="004E4C0D" w:rsidP="005329AA">
      <w:pPr>
        <w:autoSpaceDE w:val="0"/>
        <w:autoSpaceDN w:val="0"/>
        <w:adjustRightInd w:val="0"/>
        <w:spacing w:after="0" w:line="240" w:lineRule="auto"/>
        <w:rPr>
          <w:rFonts w:asciiTheme="minorHAnsi" w:hAnsiTheme="minorHAnsi" w:cstheme="minorHAnsi"/>
          <w:b/>
          <w:bCs/>
          <w:sz w:val="20"/>
          <w:szCs w:val="20"/>
        </w:rPr>
      </w:pPr>
    </w:p>
    <w:p w14:paraId="0222602F" w14:textId="6F12125F" w:rsidR="008F533C" w:rsidRDefault="008F533C" w:rsidP="00C91417">
      <w:pPr>
        <w:tabs>
          <w:tab w:val="left" w:pos="4962"/>
        </w:tabs>
        <w:autoSpaceDE w:val="0"/>
        <w:autoSpaceDN w:val="0"/>
        <w:adjustRightInd w:val="0"/>
        <w:spacing w:after="0" w:line="240" w:lineRule="auto"/>
        <w:rPr>
          <w:rFonts w:asciiTheme="minorHAnsi" w:hAnsiTheme="minorHAnsi" w:cstheme="minorHAnsi"/>
          <w:bCs/>
          <w:sz w:val="20"/>
          <w:szCs w:val="20"/>
        </w:rPr>
      </w:pPr>
      <w:r w:rsidRPr="008F533C">
        <w:rPr>
          <w:rFonts w:asciiTheme="minorHAnsi" w:hAnsiTheme="minorHAnsi" w:cstheme="minorHAnsi"/>
          <w:bCs/>
          <w:sz w:val="20"/>
          <w:szCs w:val="20"/>
        </w:rPr>
        <w:t>Za objednatele:</w:t>
      </w:r>
      <w:r w:rsidR="00C91417">
        <w:rPr>
          <w:rFonts w:asciiTheme="minorHAnsi" w:hAnsiTheme="minorHAnsi" w:cstheme="minorHAnsi"/>
          <w:bCs/>
          <w:sz w:val="20"/>
          <w:szCs w:val="20"/>
        </w:rPr>
        <w:t xml:space="preserve"> </w:t>
      </w:r>
      <w:r w:rsidR="00C91417">
        <w:rPr>
          <w:rFonts w:asciiTheme="minorHAnsi" w:hAnsiTheme="minorHAnsi" w:cstheme="minorHAnsi"/>
          <w:bCs/>
          <w:sz w:val="20"/>
          <w:szCs w:val="20"/>
        </w:rPr>
        <w:tab/>
      </w:r>
      <w:r w:rsidRPr="008F533C">
        <w:rPr>
          <w:rFonts w:asciiTheme="minorHAnsi" w:hAnsiTheme="minorHAnsi" w:cstheme="minorHAnsi"/>
          <w:bCs/>
          <w:sz w:val="20"/>
          <w:szCs w:val="20"/>
        </w:rPr>
        <w:t>Za zhotovitele:</w:t>
      </w:r>
    </w:p>
    <w:p w14:paraId="2357B93B" w14:textId="77777777" w:rsidR="00C91417" w:rsidRPr="008F533C" w:rsidRDefault="00C91417" w:rsidP="00C91417">
      <w:pPr>
        <w:tabs>
          <w:tab w:val="left" w:pos="4962"/>
        </w:tabs>
        <w:autoSpaceDE w:val="0"/>
        <w:autoSpaceDN w:val="0"/>
        <w:adjustRightInd w:val="0"/>
        <w:spacing w:after="0" w:line="240" w:lineRule="auto"/>
        <w:rPr>
          <w:rFonts w:asciiTheme="minorHAnsi" w:hAnsiTheme="minorHAnsi" w:cstheme="minorHAnsi"/>
          <w:bCs/>
          <w:sz w:val="20"/>
          <w:szCs w:val="20"/>
        </w:rPr>
      </w:pPr>
    </w:p>
    <w:p w14:paraId="0F61E1C0" w14:textId="3BFEA166" w:rsidR="008F533C" w:rsidRPr="005845DF" w:rsidRDefault="008F34A4" w:rsidP="008F533C">
      <w:pPr>
        <w:tabs>
          <w:tab w:val="left" w:pos="4962"/>
        </w:tabs>
        <w:autoSpaceDE w:val="0"/>
        <w:autoSpaceDN w:val="0"/>
        <w:adjustRightInd w:val="0"/>
        <w:spacing w:after="0" w:line="240" w:lineRule="auto"/>
        <w:rPr>
          <w:rFonts w:asciiTheme="minorHAnsi" w:hAnsiTheme="minorHAnsi" w:cstheme="minorHAnsi"/>
          <w:b/>
          <w:bCs/>
          <w:sz w:val="20"/>
          <w:szCs w:val="20"/>
        </w:rPr>
      </w:pPr>
      <w:r w:rsidRPr="008F34A4">
        <w:rPr>
          <w:rFonts w:asciiTheme="minorHAnsi" w:hAnsiTheme="minorHAnsi" w:cstheme="minorHAnsi"/>
          <w:b/>
          <w:sz w:val="20"/>
          <w:szCs w:val="20"/>
        </w:rPr>
        <w:t>Mons. Mgr. Ladislav Švirák, generální vikář</w:t>
      </w:r>
      <w:r w:rsidR="008F533C" w:rsidRPr="008F533C">
        <w:rPr>
          <w:rFonts w:asciiTheme="minorHAnsi" w:hAnsiTheme="minorHAnsi" w:cstheme="minorHAnsi"/>
          <w:bCs/>
          <w:sz w:val="20"/>
          <w:szCs w:val="20"/>
        </w:rPr>
        <w:tab/>
      </w:r>
      <w:r w:rsidR="00EC54E7" w:rsidRPr="00EC54E7">
        <w:rPr>
          <w:rFonts w:asciiTheme="minorHAnsi" w:hAnsiTheme="minorHAnsi" w:cstheme="minorHAnsi"/>
          <w:bCs/>
          <w:sz w:val="20"/>
          <w:szCs w:val="20"/>
          <w:highlight w:val="yellow"/>
        </w:rPr>
        <w:t>………………………………………………………………</w:t>
      </w:r>
      <w:proofErr w:type="gramStart"/>
      <w:r w:rsidR="00EC54E7" w:rsidRPr="00EC54E7">
        <w:rPr>
          <w:rFonts w:asciiTheme="minorHAnsi" w:hAnsiTheme="minorHAnsi" w:cstheme="minorHAnsi"/>
          <w:bCs/>
          <w:sz w:val="20"/>
          <w:szCs w:val="20"/>
          <w:highlight w:val="yellow"/>
        </w:rPr>
        <w:t>…….</w:t>
      </w:r>
      <w:proofErr w:type="gramEnd"/>
      <w:r w:rsidR="00EC54E7" w:rsidRPr="00EC54E7">
        <w:rPr>
          <w:rFonts w:asciiTheme="minorHAnsi" w:hAnsiTheme="minorHAnsi" w:cstheme="minorHAnsi"/>
          <w:bCs/>
          <w:sz w:val="20"/>
          <w:szCs w:val="20"/>
          <w:highlight w:val="yellow"/>
        </w:rPr>
        <w:t>.</w:t>
      </w:r>
    </w:p>
    <w:p w14:paraId="391E4403" w14:textId="77777777" w:rsidR="008F533C" w:rsidRPr="005845DF" w:rsidRDefault="008F533C" w:rsidP="008F533C">
      <w:pPr>
        <w:tabs>
          <w:tab w:val="left" w:pos="4962"/>
        </w:tabs>
        <w:autoSpaceDE w:val="0"/>
        <w:autoSpaceDN w:val="0"/>
        <w:adjustRightInd w:val="0"/>
        <w:spacing w:after="0" w:line="240" w:lineRule="auto"/>
        <w:rPr>
          <w:rFonts w:asciiTheme="minorHAnsi" w:hAnsiTheme="minorHAnsi" w:cstheme="minorHAnsi"/>
          <w:b/>
          <w:bCs/>
          <w:sz w:val="20"/>
          <w:szCs w:val="20"/>
        </w:rPr>
      </w:pPr>
      <w:r w:rsidRPr="005845DF">
        <w:rPr>
          <w:rFonts w:asciiTheme="minorHAnsi" w:hAnsiTheme="minorHAnsi" w:cstheme="minorHAnsi"/>
          <w:b/>
          <w:bCs/>
          <w:sz w:val="20"/>
          <w:szCs w:val="20"/>
        </w:rPr>
        <w:tab/>
      </w:r>
    </w:p>
    <w:p w14:paraId="592408F2" w14:textId="77777777" w:rsidR="008F533C" w:rsidRPr="005845DF" w:rsidRDefault="008F533C" w:rsidP="008F533C">
      <w:pPr>
        <w:tabs>
          <w:tab w:val="left" w:pos="4962"/>
        </w:tabs>
        <w:spacing w:after="0"/>
        <w:rPr>
          <w:rFonts w:asciiTheme="minorHAnsi" w:hAnsiTheme="minorHAnsi" w:cstheme="minorHAnsi"/>
          <w:sz w:val="20"/>
          <w:szCs w:val="20"/>
        </w:rPr>
      </w:pPr>
      <w:r w:rsidRPr="005845DF">
        <w:rPr>
          <w:rFonts w:asciiTheme="minorHAnsi" w:hAnsiTheme="minorHAnsi" w:cstheme="minorHAnsi"/>
          <w:sz w:val="20"/>
          <w:szCs w:val="20"/>
        </w:rPr>
        <w:t xml:space="preserve">Datum: </w:t>
      </w:r>
      <w:r w:rsidRPr="005845DF">
        <w:rPr>
          <w:rFonts w:asciiTheme="minorHAnsi" w:hAnsiTheme="minorHAnsi" w:cstheme="minorHAnsi"/>
          <w:sz w:val="20"/>
          <w:szCs w:val="20"/>
        </w:rPr>
        <w:tab/>
        <w:t xml:space="preserve">Datum: </w:t>
      </w:r>
    </w:p>
    <w:p w14:paraId="56780E4B" w14:textId="77777777" w:rsidR="008F533C" w:rsidRPr="005845DF" w:rsidRDefault="008F533C" w:rsidP="008F533C">
      <w:pPr>
        <w:autoSpaceDE w:val="0"/>
        <w:autoSpaceDN w:val="0"/>
        <w:adjustRightInd w:val="0"/>
        <w:spacing w:after="0" w:line="240" w:lineRule="auto"/>
        <w:rPr>
          <w:rFonts w:asciiTheme="minorHAnsi" w:hAnsiTheme="minorHAnsi" w:cstheme="minorHAnsi"/>
          <w:sz w:val="20"/>
          <w:szCs w:val="20"/>
        </w:rPr>
      </w:pPr>
    </w:p>
    <w:p w14:paraId="56C9400A" w14:textId="77777777" w:rsidR="008F533C" w:rsidRPr="005845DF" w:rsidRDefault="008F533C" w:rsidP="008F533C">
      <w:pPr>
        <w:autoSpaceDE w:val="0"/>
        <w:autoSpaceDN w:val="0"/>
        <w:adjustRightInd w:val="0"/>
        <w:spacing w:after="0" w:line="240" w:lineRule="auto"/>
        <w:rPr>
          <w:rFonts w:asciiTheme="minorHAnsi" w:hAnsiTheme="minorHAnsi" w:cstheme="minorHAnsi"/>
          <w:sz w:val="20"/>
          <w:szCs w:val="20"/>
        </w:rPr>
      </w:pPr>
    </w:p>
    <w:p w14:paraId="3E2D1606" w14:textId="77777777" w:rsidR="008F533C" w:rsidRPr="005845DF" w:rsidRDefault="008F533C" w:rsidP="008F533C">
      <w:pPr>
        <w:autoSpaceDE w:val="0"/>
        <w:autoSpaceDN w:val="0"/>
        <w:adjustRightInd w:val="0"/>
        <w:spacing w:after="0" w:line="240" w:lineRule="auto"/>
        <w:rPr>
          <w:rFonts w:asciiTheme="minorHAnsi" w:hAnsiTheme="minorHAnsi" w:cstheme="minorHAnsi"/>
          <w:sz w:val="20"/>
          <w:szCs w:val="20"/>
        </w:rPr>
      </w:pPr>
    </w:p>
    <w:p w14:paraId="62B2C1B0" w14:textId="77777777" w:rsidR="008F533C" w:rsidRPr="005845DF" w:rsidRDefault="008F533C" w:rsidP="008F533C">
      <w:pPr>
        <w:autoSpaceDE w:val="0"/>
        <w:autoSpaceDN w:val="0"/>
        <w:adjustRightInd w:val="0"/>
        <w:spacing w:after="0" w:line="240" w:lineRule="auto"/>
        <w:rPr>
          <w:rFonts w:asciiTheme="minorHAnsi" w:hAnsiTheme="minorHAnsi" w:cstheme="minorHAnsi"/>
          <w:sz w:val="20"/>
          <w:szCs w:val="20"/>
        </w:rPr>
      </w:pPr>
    </w:p>
    <w:p w14:paraId="7EBD7126" w14:textId="2E0CE42C" w:rsidR="008F533C" w:rsidRPr="005845DF" w:rsidRDefault="008F533C" w:rsidP="008F533C">
      <w:pPr>
        <w:tabs>
          <w:tab w:val="left" w:pos="4962"/>
        </w:tabs>
        <w:autoSpaceDE w:val="0"/>
        <w:autoSpaceDN w:val="0"/>
        <w:adjustRightInd w:val="0"/>
        <w:spacing w:after="0" w:line="240" w:lineRule="auto"/>
        <w:rPr>
          <w:rFonts w:asciiTheme="minorHAnsi" w:hAnsiTheme="minorHAnsi" w:cstheme="minorHAnsi"/>
          <w:sz w:val="20"/>
          <w:szCs w:val="20"/>
        </w:rPr>
      </w:pPr>
      <w:r w:rsidRPr="005845DF">
        <w:rPr>
          <w:rFonts w:asciiTheme="minorHAnsi" w:hAnsiTheme="minorHAnsi" w:cstheme="minorHAnsi"/>
          <w:sz w:val="20"/>
          <w:szCs w:val="20"/>
        </w:rPr>
        <w:t>Podpis</w:t>
      </w:r>
      <w:r w:rsidRPr="00EB11E1">
        <w:rPr>
          <w:rFonts w:asciiTheme="minorHAnsi" w:hAnsiTheme="minorHAnsi" w:cstheme="minorHAnsi"/>
          <w:sz w:val="20"/>
          <w:szCs w:val="20"/>
        </w:rPr>
        <w:t>: …………………………………</w:t>
      </w:r>
      <w:r w:rsidRPr="005845DF">
        <w:rPr>
          <w:rFonts w:asciiTheme="minorHAnsi" w:hAnsiTheme="minorHAnsi" w:cstheme="minorHAnsi"/>
          <w:sz w:val="20"/>
          <w:szCs w:val="20"/>
        </w:rPr>
        <w:tab/>
        <w:t>Podpis</w:t>
      </w:r>
      <w:r w:rsidR="00C91417" w:rsidRPr="005845DF">
        <w:rPr>
          <w:rFonts w:asciiTheme="minorHAnsi" w:hAnsiTheme="minorHAnsi" w:cstheme="minorHAnsi"/>
          <w:sz w:val="20"/>
          <w:szCs w:val="20"/>
        </w:rPr>
        <w:t xml:space="preserve">: </w:t>
      </w:r>
      <w:r w:rsidRPr="00EC54E7">
        <w:rPr>
          <w:rFonts w:asciiTheme="minorHAnsi" w:hAnsiTheme="minorHAnsi" w:cstheme="minorHAnsi"/>
          <w:sz w:val="20"/>
          <w:szCs w:val="20"/>
          <w:highlight w:val="yellow"/>
        </w:rPr>
        <w:t>…………………………………</w:t>
      </w:r>
    </w:p>
    <w:p w14:paraId="44AAB471" w14:textId="34C1487E" w:rsidR="008F533C" w:rsidRPr="00B06E18" w:rsidRDefault="00B06E18" w:rsidP="008F533C">
      <w:pPr>
        <w:autoSpaceDE w:val="0"/>
        <w:autoSpaceDN w:val="0"/>
        <w:adjustRightInd w:val="0"/>
        <w:spacing w:after="0" w:line="240" w:lineRule="auto"/>
        <w:rPr>
          <w:rFonts w:asciiTheme="minorHAnsi" w:hAnsiTheme="minorHAnsi" w:cstheme="minorHAnsi"/>
          <w:sz w:val="20"/>
          <w:szCs w:val="20"/>
        </w:rPr>
      </w:pPr>
      <w:r w:rsidRPr="005845DF">
        <w:rPr>
          <w:rFonts w:asciiTheme="minorHAnsi" w:hAnsiTheme="minorHAnsi" w:cstheme="minorHAnsi"/>
          <w:sz w:val="20"/>
          <w:szCs w:val="20"/>
        </w:rPr>
        <w:tab/>
      </w:r>
      <w:r w:rsidRPr="005845DF">
        <w:rPr>
          <w:rFonts w:asciiTheme="minorHAnsi" w:hAnsiTheme="minorHAnsi" w:cstheme="minorHAnsi"/>
          <w:sz w:val="20"/>
          <w:szCs w:val="20"/>
        </w:rPr>
        <w:tab/>
      </w:r>
      <w:r w:rsidRPr="005845DF">
        <w:rPr>
          <w:rFonts w:asciiTheme="minorHAnsi" w:hAnsiTheme="minorHAnsi" w:cstheme="minorHAnsi"/>
          <w:sz w:val="20"/>
          <w:szCs w:val="20"/>
        </w:rPr>
        <w:tab/>
      </w:r>
      <w:r w:rsidRPr="005845DF">
        <w:rPr>
          <w:rFonts w:asciiTheme="minorHAnsi" w:hAnsiTheme="minorHAnsi" w:cstheme="minorHAnsi"/>
          <w:sz w:val="20"/>
          <w:szCs w:val="20"/>
        </w:rPr>
        <w:tab/>
      </w:r>
      <w:r w:rsidRPr="005845DF">
        <w:rPr>
          <w:rFonts w:asciiTheme="minorHAnsi" w:hAnsiTheme="minorHAnsi" w:cstheme="minorHAnsi"/>
          <w:sz w:val="20"/>
          <w:szCs w:val="20"/>
        </w:rPr>
        <w:tab/>
      </w:r>
      <w:r w:rsidRPr="005845DF">
        <w:rPr>
          <w:rFonts w:asciiTheme="minorHAnsi" w:hAnsiTheme="minorHAnsi" w:cstheme="minorHAnsi"/>
          <w:sz w:val="20"/>
          <w:szCs w:val="20"/>
        </w:rPr>
        <w:tab/>
      </w:r>
      <w:r w:rsidRPr="005845DF">
        <w:rPr>
          <w:rFonts w:asciiTheme="minorHAnsi" w:hAnsiTheme="minorHAnsi" w:cstheme="minorHAnsi"/>
          <w:sz w:val="20"/>
          <w:szCs w:val="20"/>
        </w:rPr>
        <w:tab/>
      </w:r>
      <w:r w:rsidRPr="00B06E18">
        <w:rPr>
          <w:rFonts w:asciiTheme="minorHAnsi" w:hAnsiTheme="minorHAnsi" w:cstheme="minorHAnsi"/>
          <w:i/>
          <w:iCs/>
          <w:color w:val="0000FF"/>
          <w:sz w:val="20"/>
        </w:rPr>
        <w:t xml:space="preserve"> </w:t>
      </w:r>
    </w:p>
    <w:p w14:paraId="63D933C8" w14:textId="77777777" w:rsidR="008F533C" w:rsidRPr="008F533C" w:rsidRDefault="008F533C" w:rsidP="008F533C">
      <w:pPr>
        <w:autoSpaceDE w:val="0"/>
        <w:autoSpaceDN w:val="0"/>
        <w:adjustRightInd w:val="0"/>
        <w:spacing w:after="0" w:line="240" w:lineRule="auto"/>
        <w:rPr>
          <w:rFonts w:asciiTheme="minorHAnsi" w:hAnsiTheme="minorHAnsi" w:cstheme="minorHAnsi"/>
          <w:sz w:val="20"/>
          <w:szCs w:val="20"/>
        </w:rPr>
      </w:pPr>
    </w:p>
    <w:p w14:paraId="219A1BD2" w14:textId="77777777" w:rsidR="008F533C" w:rsidRPr="00EB11E1" w:rsidRDefault="008F533C" w:rsidP="008F533C">
      <w:pPr>
        <w:tabs>
          <w:tab w:val="left" w:pos="4962"/>
        </w:tabs>
        <w:spacing w:after="0" w:line="240" w:lineRule="auto"/>
        <w:rPr>
          <w:rFonts w:asciiTheme="minorHAnsi" w:hAnsiTheme="minorHAnsi" w:cstheme="minorHAnsi"/>
        </w:rPr>
      </w:pPr>
    </w:p>
    <w:p w14:paraId="1BF4FA40" w14:textId="0C07CCFA" w:rsidR="00D94AD2" w:rsidRDefault="00D94AD2" w:rsidP="00D94AD2">
      <w:pPr>
        <w:spacing w:after="0"/>
        <w:jc w:val="both"/>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p>
    <w:p w14:paraId="18F6A86C" w14:textId="77777777" w:rsidR="00D94AD2" w:rsidRDefault="00D94AD2" w:rsidP="00D94AD2">
      <w:pPr>
        <w:spacing w:after="0"/>
        <w:ind w:left="4956" w:firstLine="708"/>
        <w:jc w:val="both"/>
        <w:rPr>
          <w:rFonts w:asciiTheme="minorHAnsi" w:hAnsiTheme="minorHAnsi" w:cstheme="minorHAnsi"/>
          <w:sz w:val="20"/>
        </w:rPr>
      </w:pPr>
    </w:p>
    <w:p w14:paraId="3A1E2640" w14:textId="04E4AB14" w:rsidR="00EB11E1" w:rsidRPr="00EB11E1" w:rsidRDefault="00EB11E1" w:rsidP="00D94AD2">
      <w:pPr>
        <w:spacing w:after="0"/>
        <w:ind w:left="4956" w:firstLine="708"/>
        <w:jc w:val="both"/>
        <w:rPr>
          <w:rFonts w:asciiTheme="minorHAnsi" w:hAnsiTheme="minorHAnsi" w:cstheme="minorHAnsi"/>
          <w:sz w:val="20"/>
        </w:rPr>
      </w:pPr>
      <w:r w:rsidRPr="00EB11E1">
        <w:rPr>
          <w:rFonts w:asciiTheme="minorHAnsi" w:hAnsiTheme="minorHAnsi" w:cstheme="minorHAnsi"/>
          <w:sz w:val="20"/>
        </w:rPr>
        <w:t xml:space="preserve">č. j. </w:t>
      </w:r>
      <w:r w:rsidR="008F34A4">
        <w:rPr>
          <w:rFonts w:asciiTheme="minorHAnsi" w:hAnsiTheme="minorHAnsi" w:cstheme="minorHAnsi"/>
          <w:sz w:val="20"/>
        </w:rPr>
        <w:t>1846</w:t>
      </w:r>
      <w:r w:rsidRPr="00EB11E1">
        <w:rPr>
          <w:rFonts w:asciiTheme="minorHAnsi" w:hAnsiTheme="minorHAnsi" w:cstheme="minorHAnsi"/>
          <w:sz w:val="20"/>
        </w:rPr>
        <w:t>/202</w:t>
      </w:r>
      <w:r w:rsidR="008F34A4">
        <w:rPr>
          <w:rFonts w:asciiTheme="minorHAnsi" w:hAnsiTheme="minorHAnsi" w:cstheme="minorHAnsi"/>
          <w:sz w:val="20"/>
        </w:rPr>
        <w:t>5</w:t>
      </w:r>
    </w:p>
    <w:p w14:paraId="399F0D8A" w14:textId="772396B8" w:rsidR="00C27F11" w:rsidRPr="005F4760" w:rsidRDefault="00EB11E1" w:rsidP="00D94AD2">
      <w:pPr>
        <w:ind w:left="4956" w:firstLine="708"/>
        <w:jc w:val="both"/>
        <w:rPr>
          <w:sz w:val="20"/>
          <w:szCs w:val="20"/>
        </w:rPr>
      </w:pPr>
      <w:r w:rsidRPr="00EB11E1">
        <w:rPr>
          <w:rFonts w:asciiTheme="minorHAnsi" w:hAnsiTheme="minorHAnsi" w:cstheme="minorHAnsi"/>
          <w:sz w:val="20"/>
        </w:rPr>
        <w:t>vyřizuje: Ing. arch. Šárka Brantalová</w:t>
      </w:r>
      <w:r w:rsidRPr="00EB11E1">
        <w:rPr>
          <w:rFonts w:asciiTheme="minorHAnsi" w:hAnsiTheme="minorHAnsi" w:cstheme="minorHAnsi"/>
          <w:sz w:val="16"/>
          <w:szCs w:val="20"/>
        </w:rPr>
        <w:t xml:space="preserve">      </w:t>
      </w:r>
    </w:p>
    <w:sectPr w:rsidR="00C27F11" w:rsidRPr="005F4760" w:rsidSect="007434E9">
      <w:headerReference w:type="default" r:id="rId15"/>
      <w:footerReference w:type="default" r:id="rId16"/>
      <w:headerReference w:type="first" r:id="rId17"/>
      <w:pgSz w:w="11906" w:h="16838"/>
      <w:pgMar w:top="1276" w:right="1418" w:bottom="1418" w:left="1134" w:header="567" w:footer="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02722" w14:textId="77777777" w:rsidR="001B239E" w:rsidRDefault="001B239E" w:rsidP="00D17EB6">
      <w:pPr>
        <w:spacing w:after="0" w:line="240" w:lineRule="auto"/>
      </w:pPr>
      <w:r>
        <w:separator/>
      </w:r>
    </w:p>
  </w:endnote>
  <w:endnote w:type="continuationSeparator" w:id="0">
    <w:p w14:paraId="1C6D5225" w14:textId="77777777" w:rsidR="001B239E" w:rsidRDefault="001B239E" w:rsidP="00D17EB6">
      <w:pPr>
        <w:spacing w:after="0" w:line="240" w:lineRule="auto"/>
      </w:pPr>
      <w:r>
        <w:continuationSeparator/>
      </w:r>
    </w:p>
  </w:endnote>
  <w:endnote w:type="continuationNotice" w:id="1">
    <w:p w14:paraId="5C27683F" w14:textId="77777777" w:rsidR="001B239E" w:rsidRDefault="001B23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281817"/>
      <w:docPartObj>
        <w:docPartGallery w:val="Page Numbers (Bottom of Page)"/>
        <w:docPartUnique/>
      </w:docPartObj>
    </w:sdtPr>
    <w:sdtEndPr/>
    <w:sdtContent>
      <w:p w14:paraId="00D2B4B2" w14:textId="18AECED4" w:rsidR="003F38FF" w:rsidRDefault="003F38FF">
        <w:pPr>
          <w:pStyle w:val="Zpat"/>
          <w:jc w:val="center"/>
        </w:pPr>
        <w:r>
          <w:fldChar w:fldCharType="begin"/>
        </w:r>
        <w:r>
          <w:instrText>PAGE   \* MERGEFORMAT</w:instrText>
        </w:r>
        <w:r>
          <w:fldChar w:fldCharType="separate"/>
        </w:r>
        <w:r w:rsidR="001D07F3">
          <w:rPr>
            <w:noProof/>
          </w:rPr>
          <w:t>18</w:t>
        </w:r>
        <w:r>
          <w:fldChar w:fldCharType="end"/>
        </w:r>
      </w:p>
    </w:sdtContent>
  </w:sdt>
  <w:p w14:paraId="19E48ED6" w14:textId="77777777" w:rsidR="003F38FF" w:rsidRDefault="003F38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3977" w14:textId="77777777" w:rsidR="001B239E" w:rsidRDefault="001B239E" w:rsidP="00D17EB6">
      <w:pPr>
        <w:spacing w:after="0" w:line="240" w:lineRule="auto"/>
      </w:pPr>
      <w:r>
        <w:separator/>
      </w:r>
    </w:p>
  </w:footnote>
  <w:footnote w:type="continuationSeparator" w:id="0">
    <w:p w14:paraId="3B67366B" w14:textId="77777777" w:rsidR="001B239E" w:rsidRDefault="001B239E" w:rsidP="00D17EB6">
      <w:pPr>
        <w:spacing w:after="0" w:line="240" w:lineRule="auto"/>
      </w:pPr>
      <w:r>
        <w:continuationSeparator/>
      </w:r>
    </w:p>
  </w:footnote>
  <w:footnote w:type="continuationNotice" w:id="1">
    <w:p w14:paraId="5D228E6B" w14:textId="77777777" w:rsidR="001B239E" w:rsidRDefault="001B23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77CC" w14:textId="77777777" w:rsidR="00560DB7" w:rsidRPr="00B646E8" w:rsidRDefault="00560DB7" w:rsidP="00560DB7">
    <w:pPr>
      <w:pStyle w:val="Zhlav"/>
      <w:jc w:val="center"/>
      <w:rPr>
        <w:rFonts w:asciiTheme="minorHAnsi" w:hAnsiTheme="minorHAnsi" w:cstheme="minorHAnsi"/>
        <w:b/>
        <w:bCs/>
      </w:rPr>
    </w:pPr>
    <w:r w:rsidRPr="00B646E8">
      <w:rPr>
        <w:rFonts w:asciiTheme="minorHAnsi" w:hAnsiTheme="minorHAnsi" w:cstheme="minorHAnsi"/>
        <w:b/>
        <w:bCs/>
      </w:rPr>
      <w:t>Smlouva o dílo č.</w:t>
    </w:r>
    <w:proofErr w:type="gramStart"/>
    <w:r w:rsidRPr="00B646E8">
      <w:rPr>
        <w:rFonts w:asciiTheme="minorHAnsi" w:hAnsiTheme="minorHAnsi" w:cstheme="minorHAnsi"/>
        <w:b/>
        <w:bCs/>
      </w:rPr>
      <w:t xml:space="preserve"> …</w:t>
    </w:r>
    <w:r>
      <w:rPr>
        <w:rFonts w:asciiTheme="minorHAnsi" w:hAnsiTheme="minorHAnsi" w:cstheme="minorHAnsi"/>
        <w:b/>
        <w:bCs/>
      </w:rPr>
      <w:t>.</w:t>
    </w:r>
    <w:proofErr w:type="gramEnd"/>
    <w:r w:rsidRPr="00B646E8">
      <w:rPr>
        <w:rFonts w:asciiTheme="minorHAnsi" w:hAnsiTheme="minorHAnsi" w:cstheme="minorHAnsi"/>
        <w:b/>
        <w:bCs/>
      </w:rPr>
      <w:t xml:space="preserve">./2025 </w:t>
    </w:r>
  </w:p>
  <w:p w14:paraId="65DBDE67" w14:textId="51A9080C" w:rsidR="003F38FF" w:rsidRPr="00560DB7" w:rsidRDefault="00560DB7" w:rsidP="00560D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ind w:left="2832" w:hanging="2832"/>
      <w:jc w:val="center"/>
      <w:rPr>
        <w:rFonts w:asciiTheme="minorHAnsi" w:eastAsia="Arial" w:hAnsiTheme="minorHAnsi" w:cstheme="minorHAnsi"/>
        <w:b/>
        <w:bCs/>
        <w:sz w:val="24"/>
        <w:szCs w:val="24"/>
      </w:rPr>
    </w:pPr>
    <w:r w:rsidRPr="00A219AC">
      <w:rPr>
        <w:rFonts w:asciiTheme="minorHAnsi" w:hAnsiTheme="minorHAnsi" w:cstheme="minorHAnsi"/>
        <w:b/>
        <w:bCs/>
        <w:sz w:val="28"/>
        <w:szCs w:val="28"/>
      </w:rPr>
      <w:t>„</w:t>
    </w:r>
    <w:r w:rsidRPr="00A219AC">
      <w:rPr>
        <w:rFonts w:asciiTheme="minorHAnsi" w:eastAsia="Arial" w:hAnsiTheme="minorHAnsi" w:cstheme="minorHAnsi"/>
        <w:b/>
        <w:bCs/>
        <w:sz w:val="24"/>
        <w:szCs w:val="24"/>
      </w:rPr>
      <w:t xml:space="preserve">Stavební a restaurátorská </w:t>
    </w:r>
    <w:proofErr w:type="gramStart"/>
    <w:r w:rsidRPr="00A219AC">
      <w:rPr>
        <w:rFonts w:asciiTheme="minorHAnsi" w:eastAsia="Arial" w:hAnsiTheme="minorHAnsi" w:cstheme="minorHAnsi"/>
        <w:b/>
        <w:bCs/>
        <w:sz w:val="24"/>
        <w:szCs w:val="24"/>
      </w:rPr>
      <w:t>obnova - areál</w:t>
    </w:r>
    <w:proofErr w:type="gramEnd"/>
    <w:r w:rsidRPr="00A219AC">
      <w:rPr>
        <w:rFonts w:asciiTheme="minorHAnsi" w:eastAsia="Arial" w:hAnsiTheme="minorHAnsi" w:cstheme="minorHAnsi"/>
        <w:b/>
        <w:bCs/>
        <w:sz w:val="24"/>
        <w:szCs w:val="24"/>
      </w:rPr>
      <w:t xml:space="preserve"> Velehrad II</w:t>
    </w:r>
    <w:r w:rsidRPr="00A219AC">
      <w:rPr>
        <w:rFonts w:asciiTheme="minorHAnsi" w:hAnsiTheme="minorHAnsi" w:cstheme="minorHAnsi"/>
        <w:b/>
        <w:bCs/>
        <w:sz w:val="28"/>
        <w:szCs w:val="2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B2B7" w14:textId="77777777" w:rsidR="00F96752" w:rsidRPr="00B646E8" w:rsidRDefault="00F96752" w:rsidP="00F96752">
    <w:pPr>
      <w:pStyle w:val="Zhlav"/>
      <w:jc w:val="center"/>
      <w:rPr>
        <w:rFonts w:asciiTheme="minorHAnsi" w:hAnsiTheme="minorHAnsi" w:cstheme="minorHAnsi"/>
        <w:b/>
        <w:bCs/>
      </w:rPr>
    </w:pPr>
    <w:r w:rsidRPr="00B646E8">
      <w:rPr>
        <w:rFonts w:asciiTheme="minorHAnsi" w:hAnsiTheme="minorHAnsi" w:cstheme="minorHAnsi"/>
        <w:b/>
        <w:bCs/>
      </w:rPr>
      <w:t>Smlouva o dílo č.</w:t>
    </w:r>
    <w:proofErr w:type="gramStart"/>
    <w:r w:rsidRPr="00B646E8">
      <w:rPr>
        <w:rFonts w:asciiTheme="minorHAnsi" w:hAnsiTheme="minorHAnsi" w:cstheme="minorHAnsi"/>
        <w:b/>
        <w:bCs/>
      </w:rPr>
      <w:t xml:space="preserve"> …</w:t>
    </w:r>
    <w:r>
      <w:rPr>
        <w:rFonts w:asciiTheme="minorHAnsi" w:hAnsiTheme="minorHAnsi" w:cstheme="minorHAnsi"/>
        <w:b/>
        <w:bCs/>
      </w:rPr>
      <w:t>.</w:t>
    </w:r>
    <w:proofErr w:type="gramEnd"/>
    <w:r w:rsidRPr="00B646E8">
      <w:rPr>
        <w:rFonts w:asciiTheme="minorHAnsi" w:hAnsiTheme="minorHAnsi" w:cstheme="minorHAnsi"/>
        <w:b/>
        <w:bCs/>
      </w:rPr>
      <w:t xml:space="preserve">./2025 </w:t>
    </w:r>
  </w:p>
  <w:p w14:paraId="6D06C776" w14:textId="33F815AA" w:rsidR="003F38FF" w:rsidRPr="00F96752" w:rsidRDefault="00F96752" w:rsidP="00F96752">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ind w:left="2832" w:hanging="2832"/>
      <w:jc w:val="center"/>
      <w:rPr>
        <w:rFonts w:asciiTheme="minorHAnsi" w:eastAsia="Arial" w:hAnsiTheme="minorHAnsi" w:cstheme="minorHAnsi"/>
        <w:b/>
        <w:bCs/>
        <w:sz w:val="24"/>
        <w:szCs w:val="24"/>
      </w:rPr>
    </w:pPr>
    <w:r w:rsidRPr="00A219AC">
      <w:rPr>
        <w:rFonts w:asciiTheme="minorHAnsi" w:hAnsiTheme="minorHAnsi" w:cstheme="minorHAnsi"/>
        <w:b/>
        <w:bCs/>
        <w:sz w:val="28"/>
        <w:szCs w:val="28"/>
      </w:rPr>
      <w:t>„</w:t>
    </w:r>
    <w:r w:rsidRPr="00A219AC">
      <w:rPr>
        <w:rFonts w:asciiTheme="minorHAnsi" w:eastAsia="Arial" w:hAnsiTheme="minorHAnsi" w:cstheme="minorHAnsi"/>
        <w:b/>
        <w:bCs/>
        <w:sz w:val="24"/>
        <w:szCs w:val="24"/>
      </w:rPr>
      <w:t xml:space="preserve">Stavební a restaurátorská </w:t>
    </w:r>
    <w:proofErr w:type="gramStart"/>
    <w:r w:rsidRPr="00A219AC">
      <w:rPr>
        <w:rFonts w:asciiTheme="minorHAnsi" w:eastAsia="Arial" w:hAnsiTheme="minorHAnsi" w:cstheme="minorHAnsi"/>
        <w:b/>
        <w:bCs/>
        <w:sz w:val="24"/>
        <w:szCs w:val="24"/>
      </w:rPr>
      <w:t>obnova - areál</w:t>
    </w:r>
    <w:proofErr w:type="gramEnd"/>
    <w:r w:rsidRPr="00A219AC">
      <w:rPr>
        <w:rFonts w:asciiTheme="minorHAnsi" w:eastAsia="Arial" w:hAnsiTheme="minorHAnsi" w:cstheme="minorHAnsi"/>
        <w:b/>
        <w:bCs/>
        <w:sz w:val="24"/>
        <w:szCs w:val="24"/>
      </w:rPr>
      <w:t xml:space="preserve"> Velehrad II</w:t>
    </w:r>
    <w:r w:rsidRPr="00A219AC">
      <w:rPr>
        <w:rFonts w:asciiTheme="minorHAnsi" w:hAnsiTheme="minorHAnsi" w:cstheme="minorHAnsi"/>
        <w:b/>
        <w:bCs/>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DA69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2271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161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E4F4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0C0DA0"/>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F4824F2"/>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F801D1C"/>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93C44F52"/>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3625D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12FAF8"/>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2BF14D4"/>
    <w:multiLevelType w:val="hybridMultilevel"/>
    <w:tmpl w:val="26EEFCB2"/>
    <w:lvl w:ilvl="0" w:tplc="936AE530">
      <w:start w:val="24"/>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5" w15:restartNumberingAfterBreak="0">
    <w:nsid w:val="08B950A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9646AEC"/>
    <w:multiLevelType w:val="hybridMultilevel"/>
    <w:tmpl w:val="06FA19E6"/>
    <w:lvl w:ilvl="0" w:tplc="022A7992">
      <w:start w:val="1"/>
      <w:numFmt w:val="decimal"/>
      <w:lvlText w:val="%1."/>
      <w:lvlJc w:val="left"/>
      <w:pPr>
        <w:tabs>
          <w:tab w:val="num" w:pos="360"/>
        </w:tabs>
        <w:ind w:left="360" w:hanging="360"/>
      </w:pPr>
      <w:rPr>
        <w:rFonts w:ascii="Calibri" w:hAnsi="Calibri" w:cs="Calibri" w:hint="default"/>
        <w:b w:val="0"/>
        <w:i w:val="0"/>
        <w:sz w:val="20"/>
        <w:szCs w:val="20"/>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0CAD6C18"/>
    <w:multiLevelType w:val="hybridMultilevel"/>
    <w:tmpl w:val="29BC8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D646DBB"/>
    <w:multiLevelType w:val="hybridMultilevel"/>
    <w:tmpl w:val="623875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05C47E8"/>
    <w:multiLevelType w:val="hybridMultilevel"/>
    <w:tmpl w:val="0AD60E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3956968"/>
    <w:multiLevelType w:val="hybridMultilevel"/>
    <w:tmpl w:val="46FC89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423472E"/>
    <w:multiLevelType w:val="hybridMultilevel"/>
    <w:tmpl w:val="012C35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48B3E03"/>
    <w:multiLevelType w:val="hybridMultilevel"/>
    <w:tmpl w:val="4D8A139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17E318B8"/>
    <w:multiLevelType w:val="hybridMultilevel"/>
    <w:tmpl w:val="FE98A8E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187272E2"/>
    <w:multiLevelType w:val="hybridMultilevel"/>
    <w:tmpl w:val="0AD60E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CDD11F6"/>
    <w:multiLevelType w:val="hybridMultilevel"/>
    <w:tmpl w:val="BB08D7A0"/>
    <w:lvl w:ilvl="0" w:tplc="7D6CFF32">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1D840DA0"/>
    <w:multiLevelType w:val="hybridMultilevel"/>
    <w:tmpl w:val="EE4C7966"/>
    <w:lvl w:ilvl="0" w:tplc="04050001">
      <w:start w:val="1"/>
      <w:numFmt w:val="bullet"/>
      <w:lvlText w:val=""/>
      <w:lvlJc w:val="left"/>
      <w:pPr>
        <w:ind w:left="3240" w:hanging="360"/>
      </w:pPr>
      <w:rPr>
        <w:rFonts w:ascii="Symbol" w:hAnsi="Symbol"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27" w15:restartNumberingAfterBreak="0">
    <w:nsid w:val="21B72C86"/>
    <w:multiLevelType w:val="hybridMultilevel"/>
    <w:tmpl w:val="CE5C3176"/>
    <w:lvl w:ilvl="0" w:tplc="84F2C91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22042706"/>
    <w:multiLevelType w:val="hybridMultilevel"/>
    <w:tmpl w:val="B93A931A"/>
    <w:lvl w:ilvl="0" w:tplc="C65C572C">
      <w:start w:val="4"/>
      <w:numFmt w:val="bullet"/>
      <w:lvlText w:val="-"/>
      <w:lvlJc w:val="left"/>
      <w:pPr>
        <w:ind w:left="3240" w:hanging="360"/>
      </w:pPr>
      <w:rPr>
        <w:rFonts w:ascii="Times New Roman" w:eastAsia="Times New Roman" w:hAnsi="Times New Roman" w:cs="Times New Roman"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29" w15:restartNumberingAfterBreak="0">
    <w:nsid w:val="28E63AA1"/>
    <w:multiLevelType w:val="hybridMultilevel"/>
    <w:tmpl w:val="982A32E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A9022AC"/>
    <w:multiLevelType w:val="hybridMultilevel"/>
    <w:tmpl w:val="B308A8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FBC094B"/>
    <w:multiLevelType w:val="hybridMultilevel"/>
    <w:tmpl w:val="29BC8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6604BF8"/>
    <w:multiLevelType w:val="hybridMultilevel"/>
    <w:tmpl w:val="4DB215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BA72EF5"/>
    <w:multiLevelType w:val="hybridMultilevel"/>
    <w:tmpl w:val="0AD60E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D884AE2"/>
    <w:multiLevelType w:val="hybridMultilevel"/>
    <w:tmpl w:val="406A912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4E2633A"/>
    <w:multiLevelType w:val="hybridMultilevel"/>
    <w:tmpl w:val="42CCE56E"/>
    <w:lvl w:ilvl="0" w:tplc="2A0A341A">
      <w:start w:val="1"/>
      <w:numFmt w:val="low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6" w15:restartNumberingAfterBreak="0">
    <w:nsid w:val="4A1F54D3"/>
    <w:multiLevelType w:val="hybridMultilevel"/>
    <w:tmpl w:val="AFB42794"/>
    <w:lvl w:ilvl="0" w:tplc="8564C9EA">
      <w:start w:val="1"/>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37" w15:restartNumberingAfterBreak="0">
    <w:nsid w:val="4E780848"/>
    <w:multiLevelType w:val="hybridMultilevel"/>
    <w:tmpl w:val="012C35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063C41"/>
    <w:multiLevelType w:val="hybridMultilevel"/>
    <w:tmpl w:val="168EA678"/>
    <w:lvl w:ilvl="0" w:tplc="E73CAF3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9" w15:restartNumberingAfterBreak="0">
    <w:nsid w:val="51E33385"/>
    <w:multiLevelType w:val="hybridMultilevel"/>
    <w:tmpl w:val="8340ADE0"/>
    <w:lvl w:ilvl="0" w:tplc="04050001">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522D3E7A"/>
    <w:multiLevelType w:val="hybridMultilevel"/>
    <w:tmpl w:val="FF0031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5142044"/>
    <w:multiLevelType w:val="hybridMultilevel"/>
    <w:tmpl w:val="2A763E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81B2B0A"/>
    <w:multiLevelType w:val="hybridMultilevel"/>
    <w:tmpl w:val="D42ADBC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3" w15:restartNumberingAfterBreak="0">
    <w:nsid w:val="6AFC1597"/>
    <w:multiLevelType w:val="multilevel"/>
    <w:tmpl w:val="FAA41C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6C913B51"/>
    <w:multiLevelType w:val="multilevel"/>
    <w:tmpl w:val="51CA161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lowerLetter"/>
      <w:isLgl/>
      <w:lvlText w:val="%3)"/>
      <w:lvlJc w:val="left"/>
      <w:pPr>
        <w:tabs>
          <w:tab w:val="num" w:pos="1855"/>
        </w:tabs>
        <w:ind w:left="1855" w:hanging="720"/>
      </w:pPr>
      <w:rPr>
        <w:rFonts w:ascii="Arial" w:eastAsia="Times New Roman" w:hAnsi="Arial"/>
      </w:rPr>
    </w:lvl>
    <w:lvl w:ilvl="3">
      <w:start w:val="1"/>
      <w:numFmt w:val="decimal"/>
      <w:isLgl/>
      <w:lvlText w:val="%1.%2.%3.%4."/>
      <w:lvlJc w:val="left"/>
      <w:pPr>
        <w:tabs>
          <w:tab w:val="num" w:pos="2484"/>
        </w:tabs>
        <w:ind w:left="2484" w:hanging="1080"/>
      </w:pPr>
      <w:rPr>
        <w:rFonts w:hint="default"/>
        <w:b w:val="0"/>
        <w:bCs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45" w15:restartNumberingAfterBreak="0">
    <w:nsid w:val="6DB91780"/>
    <w:multiLevelType w:val="hybridMultilevel"/>
    <w:tmpl w:val="CE5C3176"/>
    <w:lvl w:ilvl="0" w:tplc="84F2C91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6" w15:restartNumberingAfterBreak="0">
    <w:nsid w:val="6E032D33"/>
    <w:multiLevelType w:val="hybridMultilevel"/>
    <w:tmpl w:val="474A2FF8"/>
    <w:lvl w:ilvl="0" w:tplc="B6F8FB32">
      <w:start w:val="1"/>
      <w:numFmt w:val="upperLetter"/>
      <w:lvlText w:val="(%1)"/>
      <w:lvlJc w:val="left"/>
      <w:pPr>
        <w:ind w:left="810" w:hanging="45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F642014"/>
    <w:multiLevelType w:val="hybridMultilevel"/>
    <w:tmpl w:val="29BC8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2323CAA"/>
    <w:multiLevelType w:val="hybridMultilevel"/>
    <w:tmpl w:val="F2C052C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9" w15:restartNumberingAfterBreak="0">
    <w:nsid w:val="73107141"/>
    <w:multiLevelType w:val="hybridMultilevel"/>
    <w:tmpl w:val="A6B4B4B4"/>
    <w:lvl w:ilvl="0" w:tplc="04050001">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7CCF53AD"/>
    <w:multiLevelType w:val="hybridMultilevel"/>
    <w:tmpl w:val="503ECB88"/>
    <w:lvl w:ilvl="0" w:tplc="DBAE4F3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1" w15:restartNumberingAfterBreak="0">
    <w:nsid w:val="7F4A0859"/>
    <w:multiLevelType w:val="multilevel"/>
    <w:tmpl w:val="E10E5836"/>
    <w:lvl w:ilvl="0">
      <w:start w:val="1"/>
      <w:numFmt w:val="upperRoman"/>
      <w:lvlText w:val="%1."/>
      <w:lvlJc w:val="left"/>
      <w:pPr>
        <w:ind w:left="720" w:hanging="720"/>
      </w:pPr>
      <w:rPr>
        <w:rFonts w:hint="default"/>
      </w:rPr>
    </w:lvl>
    <w:lvl w:ilvl="1">
      <w:start w:val="1"/>
      <w:numFmt w:val="decimal"/>
      <w:isLgl/>
      <w:lvlText w:val="%1.%2."/>
      <w:lvlJc w:val="left"/>
      <w:pPr>
        <w:ind w:left="862" w:hanging="720"/>
      </w:pPr>
      <w:rPr>
        <w:rFonts w:asciiTheme="minorHAnsi" w:hAnsiTheme="minorHAnsi" w:cstheme="minorHAnsi" w:hint="default"/>
        <w:b w:val="0"/>
        <w:bCs w:val="0"/>
        <w:strike w:val="0"/>
        <w:sz w:val="20"/>
        <w:szCs w:val="20"/>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lowerLetter"/>
      <w:lvlText w:val="%5)"/>
      <w:lvlJc w:val="left"/>
      <w:pPr>
        <w:ind w:left="1440" w:hanging="1080"/>
      </w:pPr>
      <w:rPr>
        <w:rFonts w:asciiTheme="minorHAnsi" w:eastAsia="Calibri" w:hAnsiTheme="minorHAnsi" w:cstheme="minorHAnsi"/>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F66509E"/>
    <w:multiLevelType w:val="hybridMultilevel"/>
    <w:tmpl w:val="C384381E"/>
    <w:lvl w:ilvl="0" w:tplc="3D987E78">
      <w:start w:val="1"/>
      <w:numFmt w:val="lowerLetter"/>
      <w:lvlText w:val="%1)"/>
      <w:lvlJc w:val="left"/>
      <w:pPr>
        <w:ind w:left="720" w:hanging="360"/>
      </w:pPr>
      <w:rPr>
        <w:rFonts w:ascii="Times New Roman" w:eastAsia="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FF409D6"/>
    <w:multiLevelType w:val="hybridMultilevel"/>
    <w:tmpl w:val="23DAEB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43350729">
    <w:abstractNumId w:val="51"/>
  </w:num>
  <w:num w:numId="2" w16cid:durableId="971330015">
    <w:abstractNumId w:val="34"/>
  </w:num>
  <w:num w:numId="3" w16cid:durableId="920406152">
    <w:abstractNumId w:val="35"/>
  </w:num>
  <w:num w:numId="4" w16cid:durableId="1700617542">
    <w:abstractNumId w:val="52"/>
  </w:num>
  <w:num w:numId="5" w16cid:durableId="180827777">
    <w:abstractNumId w:val="25"/>
  </w:num>
  <w:num w:numId="6" w16cid:durableId="1784417279">
    <w:abstractNumId w:val="50"/>
  </w:num>
  <w:num w:numId="7" w16cid:durableId="1388727977">
    <w:abstractNumId w:val="18"/>
  </w:num>
  <w:num w:numId="8" w16cid:durableId="1016270213">
    <w:abstractNumId w:val="32"/>
  </w:num>
  <w:num w:numId="9" w16cid:durableId="1465152935">
    <w:abstractNumId w:val="38"/>
  </w:num>
  <w:num w:numId="10" w16cid:durableId="1635677569">
    <w:abstractNumId w:val="20"/>
  </w:num>
  <w:num w:numId="11" w16cid:durableId="1213925491">
    <w:abstractNumId w:val="30"/>
  </w:num>
  <w:num w:numId="12" w16cid:durableId="1862937288">
    <w:abstractNumId w:val="53"/>
  </w:num>
  <w:num w:numId="13" w16cid:durableId="51732223">
    <w:abstractNumId w:val="47"/>
  </w:num>
  <w:num w:numId="14" w16cid:durableId="439304002">
    <w:abstractNumId w:val="24"/>
  </w:num>
  <w:num w:numId="15" w16cid:durableId="1444962665">
    <w:abstractNumId w:val="45"/>
  </w:num>
  <w:num w:numId="16" w16cid:durableId="1528637077">
    <w:abstractNumId w:val="44"/>
  </w:num>
  <w:num w:numId="17" w16cid:durableId="670832951">
    <w:abstractNumId w:val="46"/>
  </w:num>
  <w:num w:numId="18" w16cid:durableId="142814292">
    <w:abstractNumId w:val="29"/>
  </w:num>
  <w:num w:numId="19" w16cid:durableId="669718656">
    <w:abstractNumId w:val="36"/>
  </w:num>
  <w:num w:numId="20" w16cid:durableId="99836825">
    <w:abstractNumId w:val="8"/>
  </w:num>
  <w:num w:numId="21" w16cid:durableId="1429888739">
    <w:abstractNumId w:val="3"/>
  </w:num>
  <w:num w:numId="22" w16cid:durableId="1858347851">
    <w:abstractNumId w:val="2"/>
  </w:num>
  <w:num w:numId="23" w16cid:durableId="1311788346">
    <w:abstractNumId w:val="1"/>
  </w:num>
  <w:num w:numId="24" w16cid:durableId="1498303933">
    <w:abstractNumId w:val="0"/>
  </w:num>
  <w:num w:numId="25" w16cid:durableId="1231423453">
    <w:abstractNumId w:val="9"/>
  </w:num>
  <w:num w:numId="26" w16cid:durableId="954563105">
    <w:abstractNumId w:val="7"/>
  </w:num>
  <w:num w:numId="27" w16cid:durableId="2041081150">
    <w:abstractNumId w:val="6"/>
  </w:num>
  <w:num w:numId="28" w16cid:durableId="697778722">
    <w:abstractNumId w:val="5"/>
  </w:num>
  <w:num w:numId="29" w16cid:durableId="951280795">
    <w:abstractNumId w:val="4"/>
  </w:num>
  <w:num w:numId="30" w16cid:durableId="109120280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821513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0275738">
    <w:abstractNumId w:val="14"/>
  </w:num>
  <w:num w:numId="33" w16cid:durableId="393234964">
    <w:abstractNumId w:val="14"/>
  </w:num>
  <w:num w:numId="34" w16cid:durableId="402215034">
    <w:abstractNumId w:val="39"/>
  </w:num>
  <w:num w:numId="35" w16cid:durableId="364789514">
    <w:abstractNumId w:val="49"/>
  </w:num>
  <w:num w:numId="36" w16cid:durableId="1284919726">
    <w:abstractNumId w:val="12"/>
  </w:num>
  <w:num w:numId="37" w16cid:durableId="1302003854">
    <w:abstractNumId w:val="11"/>
  </w:num>
  <w:num w:numId="38" w16cid:durableId="1058894668">
    <w:abstractNumId w:val="10"/>
  </w:num>
  <w:num w:numId="39" w16cid:durableId="876428194">
    <w:abstractNumId w:val="28"/>
  </w:num>
  <w:num w:numId="40" w16cid:durableId="1005933582">
    <w:abstractNumId w:val="26"/>
  </w:num>
  <w:num w:numId="41" w16cid:durableId="114174868">
    <w:abstractNumId w:val="22"/>
  </w:num>
  <w:num w:numId="42" w16cid:durableId="2060667001">
    <w:abstractNumId w:val="42"/>
  </w:num>
  <w:num w:numId="43" w16cid:durableId="52390828">
    <w:abstractNumId w:val="13"/>
  </w:num>
  <w:num w:numId="44" w16cid:durableId="1815639515">
    <w:abstractNumId w:val="16"/>
  </w:num>
  <w:num w:numId="45" w16cid:durableId="2071609214">
    <w:abstractNumId w:val="27"/>
  </w:num>
  <w:num w:numId="46" w16cid:durableId="1205673265">
    <w:abstractNumId w:val="19"/>
  </w:num>
  <w:num w:numId="47" w16cid:durableId="1781994033">
    <w:abstractNumId w:val="33"/>
  </w:num>
  <w:num w:numId="48" w16cid:durableId="1505435192">
    <w:abstractNumId w:val="17"/>
  </w:num>
  <w:num w:numId="49" w16cid:durableId="1284966028">
    <w:abstractNumId w:val="37"/>
  </w:num>
  <w:num w:numId="50" w16cid:durableId="1052316185">
    <w:abstractNumId w:val="31"/>
  </w:num>
  <w:num w:numId="51" w16cid:durableId="248587224">
    <w:abstractNumId w:val="21"/>
  </w:num>
  <w:num w:numId="52" w16cid:durableId="1348629205">
    <w:abstractNumId w:val="15"/>
  </w:num>
  <w:num w:numId="53" w16cid:durableId="1672368441">
    <w:abstractNumId w:val="40"/>
  </w:num>
  <w:num w:numId="54" w16cid:durableId="1782794530">
    <w:abstractNumId w:val="43"/>
  </w:num>
  <w:num w:numId="55" w16cid:durableId="451902468">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9AA"/>
    <w:rsid w:val="00001AF7"/>
    <w:rsid w:val="00004EB6"/>
    <w:rsid w:val="00005A0A"/>
    <w:rsid w:val="00007DC4"/>
    <w:rsid w:val="000107DC"/>
    <w:rsid w:val="00013F98"/>
    <w:rsid w:val="00014677"/>
    <w:rsid w:val="00016D7B"/>
    <w:rsid w:val="0002275F"/>
    <w:rsid w:val="000229EA"/>
    <w:rsid w:val="0002578E"/>
    <w:rsid w:val="000269E5"/>
    <w:rsid w:val="0003036D"/>
    <w:rsid w:val="00030F05"/>
    <w:rsid w:val="00031DEC"/>
    <w:rsid w:val="00034A2B"/>
    <w:rsid w:val="000361CF"/>
    <w:rsid w:val="0003675D"/>
    <w:rsid w:val="0004070B"/>
    <w:rsid w:val="00040D8E"/>
    <w:rsid w:val="00041D2D"/>
    <w:rsid w:val="0004210D"/>
    <w:rsid w:val="000428F3"/>
    <w:rsid w:val="00042CB0"/>
    <w:rsid w:val="00043BDA"/>
    <w:rsid w:val="000470BF"/>
    <w:rsid w:val="00047704"/>
    <w:rsid w:val="00050918"/>
    <w:rsid w:val="00051813"/>
    <w:rsid w:val="00053589"/>
    <w:rsid w:val="000545CF"/>
    <w:rsid w:val="00055672"/>
    <w:rsid w:val="00056ED9"/>
    <w:rsid w:val="000573BB"/>
    <w:rsid w:val="0005795D"/>
    <w:rsid w:val="000623F7"/>
    <w:rsid w:val="000644FD"/>
    <w:rsid w:val="000652DA"/>
    <w:rsid w:val="00066709"/>
    <w:rsid w:val="00066D58"/>
    <w:rsid w:val="00074A61"/>
    <w:rsid w:val="00074BFA"/>
    <w:rsid w:val="00075556"/>
    <w:rsid w:val="00075CC1"/>
    <w:rsid w:val="000778FD"/>
    <w:rsid w:val="00080096"/>
    <w:rsid w:val="00082174"/>
    <w:rsid w:val="000835A2"/>
    <w:rsid w:val="00083E91"/>
    <w:rsid w:val="0008754D"/>
    <w:rsid w:val="00090808"/>
    <w:rsid w:val="000930D1"/>
    <w:rsid w:val="00093F4C"/>
    <w:rsid w:val="0009485D"/>
    <w:rsid w:val="00096D62"/>
    <w:rsid w:val="00097299"/>
    <w:rsid w:val="000A28EF"/>
    <w:rsid w:val="000A2A28"/>
    <w:rsid w:val="000A3229"/>
    <w:rsid w:val="000A45A1"/>
    <w:rsid w:val="000A45D3"/>
    <w:rsid w:val="000A66D2"/>
    <w:rsid w:val="000A7D75"/>
    <w:rsid w:val="000B15AC"/>
    <w:rsid w:val="000B4DFD"/>
    <w:rsid w:val="000B54FE"/>
    <w:rsid w:val="000B56AA"/>
    <w:rsid w:val="000B5933"/>
    <w:rsid w:val="000B7061"/>
    <w:rsid w:val="000C31E7"/>
    <w:rsid w:val="000C49B6"/>
    <w:rsid w:val="000C52EE"/>
    <w:rsid w:val="000C543D"/>
    <w:rsid w:val="000C67A9"/>
    <w:rsid w:val="000C7C68"/>
    <w:rsid w:val="000D193A"/>
    <w:rsid w:val="000D1FA6"/>
    <w:rsid w:val="000D460D"/>
    <w:rsid w:val="000D79D8"/>
    <w:rsid w:val="000D7CBE"/>
    <w:rsid w:val="000E2283"/>
    <w:rsid w:val="000E509F"/>
    <w:rsid w:val="000E6B22"/>
    <w:rsid w:val="000E6E86"/>
    <w:rsid w:val="000F0D24"/>
    <w:rsid w:val="000F25CD"/>
    <w:rsid w:val="000F3798"/>
    <w:rsid w:val="000F3D9E"/>
    <w:rsid w:val="000F5AE1"/>
    <w:rsid w:val="000F6FA3"/>
    <w:rsid w:val="00100266"/>
    <w:rsid w:val="00100BCA"/>
    <w:rsid w:val="00101D38"/>
    <w:rsid w:val="001024E6"/>
    <w:rsid w:val="00103AF0"/>
    <w:rsid w:val="001041B4"/>
    <w:rsid w:val="00104FB3"/>
    <w:rsid w:val="0010782C"/>
    <w:rsid w:val="00110D5A"/>
    <w:rsid w:val="0011252C"/>
    <w:rsid w:val="0011260B"/>
    <w:rsid w:val="00112F7F"/>
    <w:rsid w:val="00113E53"/>
    <w:rsid w:val="001149E4"/>
    <w:rsid w:val="00115788"/>
    <w:rsid w:val="001200E2"/>
    <w:rsid w:val="0012035F"/>
    <w:rsid w:val="001203CC"/>
    <w:rsid w:val="001238DE"/>
    <w:rsid w:val="00124920"/>
    <w:rsid w:val="00124D9E"/>
    <w:rsid w:val="00125470"/>
    <w:rsid w:val="0012602E"/>
    <w:rsid w:val="001263AA"/>
    <w:rsid w:val="00126834"/>
    <w:rsid w:val="00130BD7"/>
    <w:rsid w:val="00130C61"/>
    <w:rsid w:val="00131B8A"/>
    <w:rsid w:val="00132206"/>
    <w:rsid w:val="0013445C"/>
    <w:rsid w:val="00136D1E"/>
    <w:rsid w:val="0014059C"/>
    <w:rsid w:val="00143CD9"/>
    <w:rsid w:val="001440EF"/>
    <w:rsid w:val="00144D07"/>
    <w:rsid w:val="00147CB6"/>
    <w:rsid w:val="00147E55"/>
    <w:rsid w:val="001617D2"/>
    <w:rsid w:val="001642AF"/>
    <w:rsid w:val="001662EE"/>
    <w:rsid w:val="001671D2"/>
    <w:rsid w:val="00171A81"/>
    <w:rsid w:val="00171B17"/>
    <w:rsid w:val="00173BB5"/>
    <w:rsid w:val="001744A3"/>
    <w:rsid w:val="001757E3"/>
    <w:rsid w:val="00175A8C"/>
    <w:rsid w:val="00176B76"/>
    <w:rsid w:val="00176C3C"/>
    <w:rsid w:val="001776FF"/>
    <w:rsid w:val="001805BE"/>
    <w:rsid w:val="00180DE6"/>
    <w:rsid w:val="00182169"/>
    <w:rsid w:val="00183AE4"/>
    <w:rsid w:val="00183CA9"/>
    <w:rsid w:val="00184F7F"/>
    <w:rsid w:val="00187255"/>
    <w:rsid w:val="00187F21"/>
    <w:rsid w:val="001905ED"/>
    <w:rsid w:val="0019544A"/>
    <w:rsid w:val="00195666"/>
    <w:rsid w:val="00195EFF"/>
    <w:rsid w:val="001964D3"/>
    <w:rsid w:val="00197955"/>
    <w:rsid w:val="001A05D5"/>
    <w:rsid w:val="001A15D9"/>
    <w:rsid w:val="001A2691"/>
    <w:rsid w:val="001A5CBC"/>
    <w:rsid w:val="001A6F44"/>
    <w:rsid w:val="001A7C42"/>
    <w:rsid w:val="001B15F8"/>
    <w:rsid w:val="001B239E"/>
    <w:rsid w:val="001B2A0B"/>
    <w:rsid w:val="001B3165"/>
    <w:rsid w:val="001B3A3C"/>
    <w:rsid w:val="001C0D44"/>
    <w:rsid w:val="001C0EA3"/>
    <w:rsid w:val="001C300E"/>
    <w:rsid w:val="001C3BD1"/>
    <w:rsid w:val="001C4C98"/>
    <w:rsid w:val="001C57D1"/>
    <w:rsid w:val="001C7579"/>
    <w:rsid w:val="001C7C5F"/>
    <w:rsid w:val="001D0456"/>
    <w:rsid w:val="001D0607"/>
    <w:rsid w:val="001D07F3"/>
    <w:rsid w:val="001D1494"/>
    <w:rsid w:val="001D2509"/>
    <w:rsid w:val="001D2913"/>
    <w:rsid w:val="001D35E1"/>
    <w:rsid w:val="001D585F"/>
    <w:rsid w:val="001D7744"/>
    <w:rsid w:val="001D7A84"/>
    <w:rsid w:val="001E1826"/>
    <w:rsid w:val="001E2C0E"/>
    <w:rsid w:val="001E3094"/>
    <w:rsid w:val="001E42B4"/>
    <w:rsid w:val="001E5409"/>
    <w:rsid w:val="001E562A"/>
    <w:rsid w:val="001E5F51"/>
    <w:rsid w:val="001E60CC"/>
    <w:rsid w:val="001E7FD6"/>
    <w:rsid w:val="001F1A6F"/>
    <w:rsid w:val="001F2222"/>
    <w:rsid w:val="001F287E"/>
    <w:rsid w:val="001F45AC"/>
    <w:rsid w:val="00201229"/>
    <w:rsid w:val="00201B02"/>
    <w:rsid w:val="00201E3C"/>
    <w:rsid w:val="00205924"/>
    <w:rsid w:val="00206351"/>
    <w:rsid w:val="00206470"/>
    <w:rsid w:val="00206831"/>
    <w:rsid w:val="002109F1"/>
    <w:rsid w:val="00213499"/>
    <w:rsid w:val="0021424B"/>
    <w:rsid w:val="00215454"/>
    <w:rsid w:val="00220132"/>
    <w:rsid w:val="00220D06"/>
    <w:rsid w:val="00222641"/>
    <w:rsid w:val="00226A20"/>
    <w:rsid w:val="00227FE4"/>
    <w:rsid w:val="0023094D"/>
    <w:rsid w:val="00230CF2"/>
    <w:rsid w:val="00231952"/>
    <w:rsid w:val="0023195E"/>
    <w:rsid w:val="0023277D"/>
    <w:rsid w:val="002328E8"/>
    <w:rsid w:val="0023393D"/>
    <w:rsid w:val="00235FCF"/>
    <w:rsid w:val="00236E02"/>
    <w:rsid w:val="00242B0C"/>
    <w:rsid w:val="0024422D"/>
    <w:rsid w:val="00244346"/>
    <w:rsid w:val="0025013B"/>
    <w:rsid w:val="00251742"/>
    <w:rsid w:val="00251D52"/>
    <w:rsid w:val="00252685"/>
    <w:rsid w:val="00252AF6"/>
    <w:rsid w:val="002545E6"/>
    <w:rsid w:val="0025760C"/>
    <w:rsid w:val="00260557"/>
    <w:rsid w:val="00263789"/>
    <w:rsid w:val="0026399A"/>
    <w:rsid w:val="0026636C"/>
    <w:rsid w:val="002664CF"/>
    <w:rsid w:val="00266F2F"/>
    <w:rsid w:val="00271EA7"/>
    <w:rsid w:val="00272E54"/>
    <w:rsid w:val="00276603"/>
    <w:rsid w:val="00276666"/>
    <w:rsid w:val="00276D72"/>
    <w:rsid w:val="0027779B"/>
    <w:rsid w:val="00280654"/>
    <w:rsid w:val="002854FF"/>
    <w:rsid w:val="00285666"/>
    <w:rsid w:val="002866D8"/>
    <w:rsid w:val="00291AC6"/>
    <w:rsid w:val="00293241"/>
    <w:rsid w:val="00294B90"/>
    <w:rsid w:val="00295069"/>
    <w:rsid w:val="00295785"/>
    <w:rsid w:val="002A29DA"/>
    <w:rsid w:val="002A4D16"/>
    <w:rsid w:val="002B00CC"/>
    <w:rsid w:val="002B0F27"/>
    <w:rsid w:val="002B17BC"/>
    <w:rsid w:val="002B3DDC"/>
    <w:rsid w:val="002B410D"/>
    <w:rsid w:val="002B44D9"/>
    <w:rsid w:val="002B5EBC"/>
    <w:rsid w:val="002B6FA7"/>
    <w:rsid w:val="002C0A7E"/>
    <w:rsid w:val="002C0D91"/>
    <w:rsid w:val="002C1B38"/>
    <w:rsid w:val="002C2F3E"/>
    <w:rsid w:val="002C3A6B"/>
    <w:rsid w:val="002C501B"/>
    <w:rsid w:val="002C5CF9"/>
    <w:rsid w:val="002C7BA1"/>
    <w:rsid w:val="002D1AA0"/>
    <w:rsid w:val="002D45DD"/>
    <w:rsid w:val="002E286D"/>
    <w:rsid w:val="002E2C73"/>
    <w:rsid w:val="002F0215"/>
    <w:rsid w:val="002F509A"/>
    <w:rsid w:val="002F5211"/>
    <w:rsid w:val="002F53CF"/>
    <w:rsid w:val="002F5B9B"/>
    <w:rsid w:val="002F6526"/>
    <w:rsid w:val="003011A0"/>
    <w:rsid w:val="00302C93"/>
    <w:rsid w:val="00306C50"/>
    <w:rsid w:val="0030700C"/>
    <w:rsid w:val="00307796"/>
    <w:rsid w:val="00311E39"/>
    <w:rsid w:val="00311EED"/>
    <w:rsid w:val="00312492"/>
    <w:rsid w:val="00314D98"/>
    <w:rsid w:val="00315D41"/>
    <w:rsid w:val="00320F61"/>
    <w:rsid w:val="0032173A"/>
    <w:rsid w:val="00322A69"/>
    <w:rsid w:val="00327AF3"/>
    <w:rsid w:val="003303F3"/>
    <w:rsid w:val="00335A36"/>
    <w:rsid w:val="00341499"/>
    <w:rsid w:val="003418A0"/>
    <w:rsid w:val="0034267B"/>
    <w:rsid w:val="00344102"/>
    <w:rsid w:val="00344DF8"/>
    <w:rsid w:val="00345133"/>
    <w:rsid w:val="003462E4"/>
    <w:rsid w:val="003465DB"/>
    <w:rsid w:val="00347206"/>
    <w:rsid w:val="0035052C"/>
    <w:rsid w:val="00352678"/>
    <w:rsid w:val="00353AFF"/>
    <w:rsid w:val="00354DEE"/>
    <w:rsid w:val="00355E16"/>
    <w:rsid w:val="00357A5A"/>
    <w:rsid w:val="00360114"/>
    <w:rsid w:val="00360B36"/>
    <w:rsid w:val="00361C04"/>
    <w:rsid w:val="003629D2"/>
    <w:rsid w:val="00364D25"/>
    <w:rsid w:val="00365918"/>
    <w:rsid w:val="003675E3"/>
    <w:rsid w:val="0037013F"/>
    <w:rsid w:val="00370170"/>
    <w:rsid w:val="00371427"/>
    <w:rsid w:val="00372B5A"/>
    <w:rsid w:val="00372DE2"/>
    <w:rsid w:val="00373056"/>
    <w:rsid w:val="003731B8"/>
    <w:rsid w:val="0037403F"/>
    <w:rsid w:val="003752B3"/>
    <w:rsid w:val="00375868"/>
    <w:rsid w:val="0037723D"/>
    <w:rsid w:val="0038151E"/>
    <w:rsid w:val="00382D6D"/>
    <w:rsid w:val="003841CE"/>
    <w:rsid w:val="0038573E"/>
    <w:rsid w:val="003863C5"/>
    <w:rsid w:val="00392C61"/>
    <w:rsid w:val="003947A0"/>
    <w:rsid w:val="003952FA"/>
    <w:rsid w:val="0039740D"/>
    <w:rsid w:val="003A160C"/>
    <w:rsid w:val="003A2766"/>
    <w:rsid w:val="003A4894"/>
    <w:rsid w:val="003A4AD3"/>
    <w:rsid w:val="003A4DD8"/>
    <w:rsid w:val="003A4F1D"/>
    <w:rsid w:val="003A68E0"/>
    <w:rsid w:val="003A6C7E"/>
    <w:rsid w:val="003B0693"/>
    <w:rsid w:val="003B0C4B"/>
    <w:rsid w:val="003B0D8C"/>
    <w:rsid w:val="003B1B5D"/>
    <w:rsid w:val="003B2F1A"/>
    <w:rsid w:val="003B33CA"/>
    <w:rsid w:val="003B5417"/>
    <w:rsid w:val="003B62E2"/>
    <w:rsid w:val="003B6E89"/>
    <w:rsid w:val="003B782A"/>
    <w:rsid w:val="003C0268"/>
    <w:rsid w:val="003C0C25"/>
    <w:rsid w:val="003C0C97"/>
    <w:rsid w:val="003C12C2"/>
    <w:rsid w:val="003C7A72"/>
    <w:rsid w:val="003D1176"/>
    <w:rsid w:val="003D4446"/>
    <w:rsid w:val="003D649A"/>
    <w:rsid w:val="003D7CE3"/>
    <w:rsid w:val="003E10A3"/>
    <w:rsid w:val="003E3246"/>
    <w:rsid w:val="003E3F4A"/>
    <w:rsid w:val="003E5689"/>
    <w:rsid w:val="003E711C"/>
    <w:rsid w:val="003E731C"/>
    <w:rsid w:val="003F0A5B"/>
    <w:rsid w:val="003F38FF"/>
    <w:rsid w:val="003F52D3"/>
    <w:rsid w:val="003F5855"/>
    <w:rsid w:val="003F5C73"/>
    <w:rsid w:val="003F5DB8"/>
    <w:rsid w:val="003F6A31"/>
    <w:rsid w:val="003F7850"/>
    <w:rsid w:val="00407634"/>
    <w:rsid w:val="00407EA5"/>
    <w:rsid w:val="00410F33"/>
    <w:rsid w:val="0041199F"/>
    <w:rsid w:val="00412756"/>
    <w:rsid w:val="00412C70"/>
    <w:rsid w:val="00413C49"/>
    <w:rsid w:val="0041541E"/>
    <w:rsid w:val="00417016"/>
    <w:rsid w:val="00420178"/>
    <w:rsid w:val="00422452"/>
    <w:rsid w:val="00422C62"/>
    <w:rsid w:val="00425389"/>
    <w:rsid w:val="004253B4"/>
    <w:rsid w:val="00430FCD"/>
    <w:rsid w:val="004321CD"/>
    <w:rsid w:val="0043243E"/>
    <w:rsid w:val="00435A8A"/>
    <w:rsid w:val="00435C15"/>
    <w:rsid w:val="00436A5C"/>
    <w:rsid w:val="00436B23"/>
    <w:rsid w:val="00437318"/>
    <w:rsid w:val="004422B6"/>
    <w:rsid w:val="004427F6"/>
    <w:rsid w:val="00444CAC"/>
    <w:rsid w:val="00445DCF"/>
    <w:rsid w:val="00447D7C"/>
    <w:rsid w:val="00451C1C"/>
    <w:rsid w:val="004534BC"/>
    <w:rsid w:val="004540EC"/>
    <w:rsid w:val="00454546"/>
    <w:rsid w:val="00454B59"/>
    <w:rsid w:val="00455910"/>
    <w:rsid w:val="00455D60"/>
    <w:rsid w:val="00457669"/>
    <w:rsid w:val="004579D5"/>
    <w:rsid w:val="00460113"/>
    <w:rsid w:val="00460F52"/>
    <w:rsid w:val="00462D2F"/>
    <w:rsid w:val="00465213"/>
    <w:rsid w:val="004653E0"/>
    <w:rsid w:val="00467390"/>
    <w:rsid w:val="004678BC"/>
    <w:rsid w:val="00467938"/>
    <w:rsid w:val="00467E11"/>
    <w:rsid w:val="00471CC7"/>
    <w:rsid w:val="00471F29"/>
    <w:rsid w:val="00473398"/>
    <w:rsid w:val="00474B27"/>
    <w:rsid w:val="004751DE"/>
    <w:rsid w:val="00476EFB"/>
    <w:rsid w:val="00477ECC"/>
    <w:rsid w:val="00480DD5"/>
    <w:rsid w:val="00481B4D"/>
    <w:rsid w:val="004827C9"/>
    <w:rsid w:val="00482A63"/>
    <w:rsid w:val="004872A0"/>
    <w:rsid w:val="004905B6"/>
    <w:rsid w:val="00494796"/>
    <w:rsid w:val="00495227"/>
    <w:rsid w:val="00495C0D"/>
    <w:rsid w:val="004978EA"/>
    <w:rsid w:val="004A142A"/>
    <w:rsid w:val="004A41B9"/>
    <w:rsid w:val="004A58FF"/>
    <w:rsid w:val="004A62B2"/>
    <w:rsid w:val="004A6EE0"/>
    <w:rsid w:val="004B1099"/>
    <w:rsid w:val="004B1895"/>
    <w:rsid w:val="004B34E0"/>
    <w:rsid w:val="004B4F8C"/>
    <w:rsid w:val="004B68F6"/>
    <w:rsid w:val="004C08C7"/>
    <w:rsid w:val="004D02F5"/>
    <w:rsid w:val="004D04AF"/>
    <w:rsid w:val="004D0E21"/>
    <w:rsid w:val="004D1F03"/>
    <w:rsid w:val="004D3A4F"/>
    <w:rsid w:val="004D4DEA"/>
    <w:rsid w:val="004E15A6"/>
    <w:rsid w:val="004E2DFF"/>
    <w:rsid w:val="004E3D49"/>
    <w:rsid w:val="004E4C0D"/>
    <w:rsid w:val="004E4E15"/>
    <w:rsid w:val="004E6906"/>
    <w:rsid w:val="004E6D9C"/>
    <w:rsid w:val="004F1636"/>
    <w:rsid w:val="004F244E"/>
    <w:rsid w:val="004F2F86"/>
    <w:rsid w:val="00503AA2"/>
    <w:rsid w:val="00503C25"/>
    <w:rsid w:val="00503FC4"/>
    <w:rsid w:val="00504487"/>
    <w:rsid w:val="00505B1F"/>
    <w:rsid w:val="005068EB"/>
    <w:rsid w:val="00507857"/>
    <w:rsid w:val="00510387"/>
    <w:rsid w:val="00511679"/>
    <w:rsid w:val="0051310E"/>
    <w:rsid w:val="0052110F"/>
    <w:rsid w:val="0052142D"/>
    <w:rsid w:val="005222BB"/>
    <w:rsid w:val="00522EE4"/>
    <w:rsid w:val="005236F9"/>
    <w:rsid w:val="005252F3"/>
    <w:rsid w:val="00526210"/>
    <w:rsid w:val="0052756C"/>
    <w:rsid w:val="005329AA"/>
    <w:rsid w:val="00532FF6"/>
    <w:rsid w:val="005336A1"/>
    <w:rsid w:val="00535330"/>
    <w:rsid w:val="005373A0"/>
    <w:rsid w:val="00542613"/>
    <w:rsid w:val="00543228"/>
    <w:rsid w:val="00546E66"/>
    <w:rsid w:val="00551C66"/>
    <w:rsid w:val="00553397"/>
    <w:rsid w:val="0055658E"/>
    <w:rsid w:val="005600E7"/>
    <w:rsid w:val="00560DB7"/>
    <w:rsid w:val="0056366A"/>
    <w:rsid w:val="005640D0"/>
    <w:rsid w:val="0056443A"/>
    <w:rsid w:val="00565D46"/>
    <w:rsid w:val="00565D7D"/>
    <w:rsid w:val="005661D7"/>
    <w:rsid w:val="0057092A"/>
    <w:rsid w:val="00571385"/>
    <w:rsid w:val="005720B4"/>
    <w:rsid w:val="005727C7"/>
    <w:rsid w:val="005741F9"/>
    <w:rsid w:val="005774C1"/>
    <w:rsid w:val="005777BF"/>
    <w:rsid w:val="005800B1"/>
    <w:rsid w:val="00580904"/>
    <w:rsid w:val="0058135A"/>
    <w:rsid w:val="00581578"/>
    <w:rsid w:val="00581CC0"/>
    <w:rsid w:val="005831CC"/>
    <w:rsid w:val="005845DF"/>
    <w:rsid w:val="0058490C"/>
    <w:rsid w:val="00592192"/>
    <w:rsid w:val="00593253"/>
    <w:rsid w:val="0059345B"/>
    <w:rsid w:val="005942DC"/>
    <w:rsid w:val="005A05B5"/>
    <w:rsid w:val="005A2CBD"/>
    <w:rsid w:val="005A3417"/>
    <w:rsid w:val="005A3427"/>
    <w:rsid w:val="005A4095"/>
    <w:rsid w:val="005A4C2D"/>
    <w:rsid w:val="005A5995"/>
    <w:rsid w:val="005B2DCA"/>
    <w:rsid w:val="005B57F3"/>
    <w:rsid w:val="005C0A31"/>
    <w:rsid w:val="005C1881"/>
    <w:rsid w:val="005C28A4"/>
    <w:rsid w:val="005C7890"/>
    <w:rsid w:val="005D0BE1"/>
    <w:rsid w:val="005D1766"/>
    <w:rsid w:val="005D3038"/>
    <w:rsid w:val="005D32A1"/>
    <w:rsid w:val="005D3E82"/>
    <w:rsid w:val="005D4288"/>
    <w:rsid w:val="005D556E"/>
    <w:rsid w:val="005D5B47"/>
    <w:rsid w:val="005D5C47"/>
    <w:rsid w:val="005D633A"/>
    <w:rsid w:val="005D7D3C"/>
    <w:rsid w:val="005E1BA2"/>
    <w:rsid w:val="005E1FEA"/>
    <w:rsid w:val="005E2289"/>
    <w:rsid w:val="005E2FD7"/>
    <w:rsid w:val="005E3067"/>
    <w:rsid w:val="005E319D"/>
    <w:rsid w:val="005E7CC7"/>
    <w:rsid w:val="005F0F97"/>
    <w:rsid w:val="005F11B4"/>
    <w:rsid w:val="005F2614"/>
    <w:rsid w:val="005F265B"/>
    <w:rsid w:val="005F4A2C"/>
    <w:rsid w:val="005F5DBD"/>
    <w:rsid w:val="005F7AE0"/>
    <w:rsid w:val="006024AE"/>
    <w:rsid w:val="0060366F"/>
    <w:rsid w:val="00603E6C"/>
    <w:rsid w:val="00604E50"/>
    <w:rsid w:val="00607B29"/>
    <w:rsid w:val="006116BF"/>
    <w:rsid w:val="006119C5"/>
    <w:rsid w:val="00615159"/>
    <w:rsid w:val="00615EE0"/>
    <w:rsid w:val="00617A73"/>
    <w:rsid w:val="00620878"/>
    <w:rsid w:val="00621D23"/>
    <w:rsid w:val="006225F2"/>
    <w:rsid w:val="0062487C"/>
    <w:rsid w:val="00624F12"/>
    <w:rsid w:val="00626BBE"/>
    <w:rsid w:val="0063084F"/>
    <w:rsid w:val="00631B4C"/>
    <w:rsid w:val="006323D9"/>
    <w:rsid w:val="0063340E"/>
    <w:rsid w:val="006349C3"/>
    <w:rsid w:val="00635468"/>
    <w:rsid w:val="00635CCB"/>
    <w:rsid w:val="00635D07"/>
    <w:rsid w:val="00640585"/>
    <w:rsid w:val="00642747"/>
    <w:rsid w:val="00644624"/>
    <w:rsid w:val="0064509C"/>
    <w:rsid w:val="00645744"/>
    <w:rsid w:val="00647A60"/>
    <w:rsid w:val="00651A51"/>
    <w:rsid w:val="0065307C"/>
    <w:rsid w:val="006531B0"/>
    <w:rsid w:val="006547A8"/>
    <w:rsid w:val="00656C91"/>
    <w:rsid w:val="00660E2E"/>
    <w:rsid w:val="00670177"/>
    <w:rsid w:val="006701CA"/>
    <w:rsid w:val="00670C7C"/>
    <w:rsid w:val="00673B10"/>
    <w:rsid w:val="006752CF"/>
    <w:rsid w:val="006755E5"/>
    <w:rsid w:val="00680720"/>
    <w:rsid w:val="0068119C"/>
    <w:rsid w:val="00681207"/>
    <w:rsid w:val="006831C1"/>
    <w:rsid w:val="00685995"/>
    <w:rsid w:val="006861F1"/>
    <w:rsid w:val="00686931"/>
    <w:rsid w:val="006908C2"/>
    <w:rsid w:val="00690958"/>
    <w:rsid w:val="00690FFA"/>
    <w:rsid w:val="006922C2"/>
    <w:rsid w:val="00693A59"/>
    <w:rsid w:val="006946A0"/>
    <w:rsid w:val="006950A8"/>
    <w:rsid w:val="0069666E"/>
    <w:rsid w:val="00697511"/>
    <w:rsid w:val="00697AA9"/>
    <w:rsid w:val="006A336D"/>
    <w:rsid w:val="006A3EF8"/>
    <w:rsid w:val="006A4530"/>
    <w:rsid w:val="006A49C2"/>
    <w:rsid w:val="006A56B5"/>
    <w:rsid w:val="006A5ED1"/>
    <w:rsid w:val="006A748C"/>
    <w:rsid w:val="006B08E0"/>
    <w:rsid w:val="006B0E13"/>
    <w:rsid w:val="006B25A7"/>
    <w:rsid w:val="006B2F0E"/>
    <w:rsid w:val="006B44D3"/>
    <w:rsid w:val="006B45DB"/>
    <w:rsid w:val="006B4660"/>
    <w:rsid w:val="006B5D7B"/>
    <w:rsid w:val="006B5F2A"/>
    <w:rsid w:val="006B778E"/>
    <w:rsid w:val="006C1113"/>
    <w:rsid w:val="006C24AB"/>
    <w:rsid w:val="006C2FED"/>
    <w:rsid w:val="006C3B6C"/>
    <w:rsid w:val="006C48B3"/>
    <w:rsid w:val="006C4C5A"/>
    <w:rsid w:val="006C6197"/>
    <w:rsid w:val="006C654D"/>
    <w:rsid w:val="006D151F"/>
    <w:rsid w:val="006D2B51"/>
    <w:rsid w:val="006D3239"/>
    <w:rsid w:val="006D73B8"/>
    <w:rsid w:val="006D7FF0"/>
    <w:rsid w:val="006E41AF"/>
    <w:rsid w:val="006E44CE"/>
    <w:rsid w:val="006E4C16"/>
    <w:rsid w:val="006E55D7"/>
    <w:rsid w:val="006E7065"/>
    <w:rsid w:val="006E7516"/>
    <w:rsid w:val="006F2499"/>
    <w:rsid w:val="006F302A"/>
    <w:rsid w:val="006F3B96"/>
    <w:rsid w:val="006F40F8"/>
    <w:rsid w:val="006F63CB"/>
    <w:rsid w:val="006F6873"/>
    <w:rsid w:val="006F70C3"/>
    <w:rsid w:val="00700333"/>
    <w:rsid w:val="00701B28"/>
    <w:rsid w:val="0070318C"/>
    <w:rsid w:val="0070530A"/>
    <w:rsid w:val="0070589C"/>
    <w:rsid w:val="00707320"/>
    <w:rsid w:val="00707F28"/>
    <w:rsid w:val="007101EA"/>
    <w:rsid w:val="0071215F"/>
    <w:rsid w:val="00713059"/>
    <w:rsid w:val="00713832"/>
    <w:rsid w:val="007142AC"/>
    <w:rsid w:val="007146D4"/>
    <w:rsid w:val="00715CC4"/>
    <w:rsid w:val="00720F15"/>
    <w:rsid w:val="007252B0"/>
    <w:rsid w:val="0072648B"/>
    <w:rsid w:val="007273ED"/>
    <w:rsid w:val="00727F2A"/>
    <w:rsid w:val="00730149"/>
    <w:rsid w:val="007306D4"/>
    <w:rsid w:val="00730F27"/>
    <w:rsid w:val="007319C2"/>
    <w:rsid w:val="00732E33"/>
    <w:rsid w:val="00734C41"/>
    <w:rsid w:val="00737035"/>
    <w:rsid w:val="00740C0B"/>
    <w:rsid w:val="00741BA3"/>
    <w:rsid w:val="007434E9"/>
    <w:rsid w:val="0074530A"/>
    <w:rsid w:val="007456C1"/>
    <w:rsid w:val="00745D6F"/>
    <w:rsid w:val="00750D63"/>
    <w:rsid w:val="007516F3"/>
    <w:rsid w:val="007550CF"/>
    <w:rsid w:val="0075654B"/>
    <w:rsid w:val="007572DC"/>
    <w:rsid w:val="00760FA1"/>
    <w:rsid w:val="00761754"/>
    <w:rsid w:val="00762800"/>
    <w:rsid w:val="00763BED"/>
    <w:rsid w:val="0076539B"/>
    <w:rsid w:val="00765956"/>
    <w:rsid w:val="00765BEC"/>
    <w:rsid w:val="0076712C"/>
    <w:rsid w:val="00770E55"/>
    <w:rsid w:val="00771132"/>
    <w:rsid w:val="00771604"/>
    <w:rsid w:val="007732A9"/>
    <w:rsid w:val="00781753"/>
    <w:rsid w:val="00782D2E"/>
    <w:rsid w:val="007830DF"/>
    <w:rsid w:val="00783165"/>
    <w:rsid w:val="00783C3A"/>
    <w:rsid w:val="00787CFC"/>
    <w:rsid w:val="00792C7A"/>
    <w:rsid w:val="00794925"/>
    <w:rsid w:val="00794BE7"/>
    <w:rsid w:val="007A1722"/>
    <w:rsid w:val="007A2B34"/>
    <w:rsid w:val="007A772C"/>
    <w:rsid w:val="007A7C2D"/>
    <w:rsid w:val="007A7D3A"/>
    <w:rsid w:val="007A7EEB"/>
    <w:rsid w:val="007B1764"/>
    <w:rsid w:val="007B25D7"/>
    <w:rsid w:val="007B4276"/>
    <w:rsid w:val="007B474C"/>
    <w:rsid w:val="007B765F"/>
    <w:rsid w:val="007B7F00"/>
    <w:rsid w:val="007C077E"/>
    <w:rsid w:val="007C5483"/>
    <w:rsid w:val="007C62B8"/>
    <w:rsid w:val="007C72DA"/>
    <w:rsid w:val="007C76C0"/>
    <w:rsid w:val="007D2551"/>
    <w:rsid w:val="007D2E0A"/>
    <w:rsid w:val="007D3554"/>
    <w:rsid w:val="007D3769"/>
    <w:rsid w:val="007D4635"/>
    <w:rsid w:val="007E090F"/>
    <w:rsid w:val="007E2C97"/>
    <w:rsid w:val="007E31AB"/>
    <w:rsid w:val="007E475E"/>
    <w:rsid w:val="007E7B5A"/>
    <w:rsid w:val="007F08DC"/>
    <w:rsid w:val="007F1EEA"/>
    <w:rsid w:val="007F5878"/>
    <w:rsid w:val="008019DC"/>
    <w:rsid w:val="0080287E"/>
    <w:rsid w:val="00806F62"/>
    <w:rsid w:val="008075E3"/>
    <w:rsid w:val="008113B7"/>
    <w:rsid w:val="008143AD"/>
    <w:rsid w:val="00816AAC"/>
    <w:rsid w:val="00817E23"/>
    <w:rsid w:val="008227AB"/>
    <w:rsid w:val="0082487F"/>
    <w:rsid w:val="00824D59"/>
    <w:rsid w:val="00825230"/>
    <w:rsid w:val="00826F6B"/>
    <w:rsid w:val="0082724B"/>
    <w:rsid w:val="00827893"/>
    <w:rsid w:val="0083024B"/>
    <w:rsid w:val="0083270B"/>
    <w:rsid w:val="00833A24"/>
    <w:rsid w:val="00835B75"/>
    <w:rsid w:val="00836AC1"/>
    <w:rsid w:val="008410DA"/>
    <w:rsid w:val="008433BE"/>
    <w:rsid w:val="00847B4E"/>
    <w:rsid w:val="00850408"/>
    <w:rsid w:val="00851416"/>
    <w:rsid w:val="00851C6C"/>
    <w:rsid w:val="00851CB5"/>
    <w:rsid w:val="00854B1D"/>
    <w:rsid w:val="00855B9B"/>
    <w:rsid w:val="00855F6F"/>
    <w:rsid w:val="00855FB0"/>
    <w:rsid w:val="008568D5"/>
    <w:rsid w:val="00857128"/>
    <w:rsid w:val="00857488"/>
    <w:rsid w:val="00857616"/>
    <w:rsid w:val="0086265C"/>
    <w:rsid w:val="008662E3"/>
    <w:rsid w:val="008705E5"/>
    <w:rsid w:val="008715CF"/>
    <w:rsid w:val="00872FE6"/>
    <w:rsid w:val="00874836"/>
    <w:rsid w:val="00875ECF"/>
    <w:rsid w:val="00876213"/>
    <w:rsid w:val="0087622C"/>
    <w:rsid w:val="00877F9E"/>
    <w:rsid w:val="008807B0"/>
    <w:rsid w:val="008822F4"/>
    <w:rsid w:val="008823D9"/>
    <w:rsid w:val="00882F16"/>
    <w:rsid w:val="00887B3C"/>
    <w:rsid w:val="00887CF4"/>
    <w:rsid w:val="00890349"/>
    <w:rsid w:val="00890E8B"/>
    <w:rsid w:val="0089248A"/>
    <w:rsid w:val="008926D3"/>
    <w:rsid w:val="008973BA"/>
    <w:rsid w:val="008A2B9E"/>
    <w:rsid w:val="008A32C6"/>
    <w:rsid w:val="008A7DB2"/>
    <w:rsid w:val="008A7FC1"/>
    <w:rsid w:val="008B11B6"/>
    <w:rsid w:val="008B12BB"/>
    <w:rsid w:val="008B317A"/>
    <w:rsid w:val="008B55E6"/>
    <w:rsid w:val="008B6E4B"/>
    <w:rsid w:val="008C2D71"/>
    <w:rsid w:val="008C4848"/>
    <w:rsid w:val="008C55DA"/>
    <w:rsid w:val="008C6353"/>
    <w:rsid w:val="008D5C1D"/>
    <w:rsid w:val="008D6405"/>
    <w:rsid w:val="008D7AAC"/>
    <w:rsid w:val="008E1592"/>
    <w:rsid w:val="008E23FC"/>
    <w:rsid w:val="008E2B70"/>
    <w:rsid w:val="008E327E"/>
    <w:rsid w:val="008E33BD"/>
    <w:rsid w:val="008E477A"/>
    <w:rsid w:val="008E4D1C"/>
    <w:rsid w:val="008E7183"/>
    <w:rsid w:val="008F0279"/>
    <w:rsid w:val="008F0696"/>
    <w:rsid w:val="008F1C7E"/>
    <w:rsid w:val="008F1DAE"/>
    <w:rsid w:val="008F34A4"/>
    <w:rsid w:val="008F457F"/>
    <w:rsid w:val="008F533C"/>
    <w:rsid w:val="00901481"/>
    <w:rsid w:val="00901912"/>
    <w:rsid w:val="009020F5"/>
    <w:rsid w:val="00904952"/>
    <w:rsid w:val="009116C6"/>
    <w:rsid w:val="00913B32"/>
    <w:rsid w:val="00916FF4"/>
    <w:rsid w:val="00917869"/>
    <w:rsid w:val="00921819"/>
    <w:rsid w:val="00922EFB"/>
    <w:rsid w:val="00923151"/>
    <w:rsid w:val="00930B50"/>
    <w:rsid w:val="00931758"/>
    <w:rsid w:val="00931C53"/>
    <w:rsid w:val="009333E4"/>
    <w:rsid w:val="009346C6"/>
    <w:rsid w:val="00934889"/>
    <w:rsid w:val="0093516C"/>
    <w:rsid w:val="009439CA"/>
    <w:rsid w:val="00946C99"/>
    <w:rsid w:val="00946D2B"/>
    <w:rsid w:val="00947063"/>
    <w:rsid w:val="00947E4A"/>
    <w:rsid w:val="00950A9B"/>
    <w:rsid w:val="009529AE"/>
    <w:rsid w:val="0095587F"/>
    <w:rsid w:val="00957FE6"/>
    <w:rsid w:val="009606EF"/>
    <w:rsid w:val="00962CE0"/>
    <w:rsid w:val="00964C76"/>
    <w:rsid w:val="00970F2F"/>
    <w:rsid w:val="00970FBD"/>
    <w:rsid w:val="00973F75"/>
    <w:rsid w:val="009746AD"/>
    <w:rsid w:val="009873B8"/>
    <w:rsid w:val="00987A70"/>
    <w:rsid w:val="00991ABB"/>
    <w:rsid w:val="009931E4"/>
    <w:rsid w:val="00994111"/>
    <w:rsid w:val="00994B5B"/>
    <w:rsid w:val="009955EE"/>
    <w:rsid w:val="009A0353"/>
    <w:rsid w:val="009A06AF"/>
    <w:rsid w:val="009A0F14"/>
    <w:rsid w:val="009A4E74"/>
    <w:rsid w:val="009A669B"/>
    <w:rsid w:val="009A7139"/>
    <w:rsid w:val="009A7C15"/>
    <w:rsid w:val="009B0F65"/>
    <w:rsid w:val="009B1762"/>
    <w:rsid w:val="009B1B8A"/>
    <w:rsid w:val="009B6639"/>
    <w:rsid w:val="009B6726"/>
    <w:rsid w:val="009B7F74"/>
    <w:rsid w:val="009C33BE"/>
    <w:rsid w:val="009C4A80"/>
    <w:rsid w:val="009C635A"/>
    <w:rsid w:val="009C6F9A"/>
    <w:rsid w:val="009C749E"/>
    <w:rsid w:val="009D1EDB"/>
    <w:rsid w:val="009D47A0"/>
    <w:rsid w:val="009D4B4A"/>
    <w:rsid w:val="009D5D86"/>
    <w:rsid w:val="009D639B"/>
    <w:rsid w:val="009E1084"/>
    <w:rsid w:val="009E432C"/>
    <w:rsid w:val="009E5C3D"/>
    <w:rsid w:val="009E5D84"/>
    <w:rsid w:val="009F0211"/>
    <w:rsid w:val="009F0F3D"/>
    <w:rsid w:val="009F1872"/>
    <w:rsid w:val="009F2087"/>
    <w:rsid w:val="009F42A7"/>
    <w:rsid w:val="009F4526"/>
    <w:rsid w:val="009F5B06"/>
    <w:rsid w:val="009F722F"/>
    <w:rsid w:val="00A002D0"/>
    <w:rsid w:val="00A0187E"/>
    <w:rsid w:val="00A02EC9"/>
    <w:rsid w:val="00A04122"/>
    <w:rsid w:val="00A06FEB"/>
    <w:rsid w:val="00A07CE9"/>
    <w:rsid w:val="00A07DEC"/>
    <w:rsid w:val="00A10BC0"/>
    <w:rsid w:val="00A110D6"/>
    <w:rsid w:val="00A15A4B"/>
    <w:rsid w:val="00A16474"/>
    <w:rsid w:val="00A17A9C"/>
    <w:rsid w:val="00A22D23"/>
    <w:rsid w:val="00A234A2"/>
    <w:rsid w:val="00A24A12"/>
    <w:rsid w:val="00A31BBC"/>
    <w:rsid w:val="00A3235F"/>
    <w:rsid w:val="00A35E99"/>
    <w:rsid w:val="00A3626F"/>
    <w:rsid w:val="00A362D3"/>
    <w:rsid w:val="00A36C64"/>
    <w:rsid w:val="00A40747"/>
    <w:rsid w:val="00A412DF"/>
    <w:rsid w:val="00A4242E"/>
    <w:rsid w:val="00A4413D"/>
    <w:rsid w:val="00A47086"/>
    <w:rsid w:val="00A50D1B"/>
    <w:rsid w:val="00A517A9"/>
    <w:rsid w:val="00A52DAD"/>
    <w:rsid w:val="00A5316B"/>
    <w:rsid w:val="00A542C6"/>
    <w:rsid w:val="00A54391"/>
    <w:rsid w:val="00A54A78"/>
    <w:rsid w:val="00A55A10"/>
    <w:rsid w:val="00A5630F"/>
    <w:rsid w:val="00A575EC"/>
    <w:rsid w:val="00A57E85"/>
    <w:rsid w:val="00A61FE8"/>
    <w:rsid w:val="00A6365A"/>
    <w:rsid w:val="00A67771"/>
    <w:rsid w:val="00A70078"/>
    <w:rsid w:val="00A73433"/>
    <w:rsid w:val="00A74AC1"/>
    <w:rsid w:val="00A7543B"/>
    <w:rsid w:val="00A75D40"/>
    <w:rsid w:val="00A822FD"/>
    <w:rsid w:val="00A8333A"/>
    <w:rsid w:val="00A844A4"/>
    <w:rsid w:val="00A85A0B"/>
    <w:rsid w:val="00A86243"/>
    <w:rsid w:val="00A86A9C"/>
    <w:rsid w:val="00A871F0"/>
    <w:rsid w:val="00A956A8"/>
    <w:rsid w:val="00AA0FD7"/>
    <w:rsid w:val="00AA132F"/>
    <w:rsid w:val="00AA2347"/>
    <w:rsid w:val="00AA26D3"/>
    <w:rsid w:val="00AA311B"/>
    <w:rsid w:val="00AA381D"/>
    <w:rsid w:val="00AA3EED"/>
    <w:rsid w:val="00AA5253"/>
    <w:rsid w:val="00AA5F89"/>
    <w:rsid w:val="00AA6311"/>
    <w:rsid w:val="00AA63AD"/>
    <w:rsid w:val="00AB2896"/>
    <w:rsid w:val="00AB3422"/>
    <w:rsid w:val="00AB4824"/>
    <w:rsid w:val="00AB4C02"/>
    <w:rsid w:val="00AC0002"/>
    <w:rsid w:val="00AC098C"/>
    <w:rsid w:val="00AC1D40"/>
    <w:rsid w:val="00AC2DC5"/>
    <w:rsid w:val="00AC5118"/>
    <w:rsid w:val="00AC5C51"/>
    <w:rsid w:val="00AC6B51"/>
    <w:rsid w:val="00AD1F4A"/>
    <w:rsid w:val="00AD2204"/>
    <w:rsid w:val="00AD56CE"/>
    <w:rsid w:val="00AD5C39"/>
    <w:rsid w:val="00AD741D"/>
    <w:rsid w:val="00AD7AAD"/>
    <w:rsid w:val="00AE4AF2"/>
    <w:rsid w:val="00AE560F"/>
    <w:rsid w:val="00AE56DC"/>
    <w:rsid w:val="00AE6547"/>
    <w:rsid w:val="00AF09CE"/>
    <w:rsid w:val="00AF1C9E"/>
    <w:rsid w:val="00AF1E74"/>
    <w:rsid w:val="00AF26FF"/>
    <w:rsid w:val="00AF59A0"/>
    <w:rsid w:val="00AF73C7"/>
    <w:rsid w:val="00AF75B7"/>
    <w:rsid w:val="00AF76EF"/>
    <w:rsid w:val="00B00974"/>
    <w:rsid w:val="00B015CF"/>
    <w:rsid w:val="00B01FFE"/>
    <w:rsid w:val="00B02047"/>
    <w:rsid w:val="00B049FA"/>
    <w:rsid w:val="00B05477"/>
    <w:rsid w:val="00B056A1"/>
    <w:rsid w:val="00B05E66"/>
    <w:rsid w:val="00B06761"/>
    <w:rsid w:val="00B06B42"/>
    <w:rsid w:val="00B06E18"/>
    <w:rsid w:val="00B10084"/>
    <w:rsid w:val="00B11A13"/>
    <w:rsid w:val="00B123DE"/>
    <w:rsid w:val="00B131C9"/>
    <w:rsid w:val="00B16BCB"/>
    <w:rsid w:val="00B173DA"/>
    <w:rsid w:val="00B1759C"/>
    <w:rsid w:val="00B17F7F"/>
    <w:rsid w:val="00B207DA"/>
    <w:rsid w:val="00B22D65"/>
    <w:rsid w:val="00B2355A"/>
    <w:rsid w:val="00B24602"/>
    <w:rsid w:val="00B27C68"/>
    <w:rsid w:val="00B32D52"/>
    <w:rsid w:val="00B32E84"/>
    <w:rsid w:val="00B33010"/>
    <w:rsid w:val="00B34F12"/>
    <w:rsid w:val="00B363BF"/>
    <w:rsid w:val="00B36567"/>
    <w:rsid w:val="00B3702B"/>
    <w:rsid w:val="00B402C9"/>
    <w:rsid w:val="00B429D3"/>
    <w:rsid w:val="00B42CDF"/>
    <w:rsid w:val="00B44718"/>
    <w:rsid w:val="00B46834"/>
    <w:rsid w:val="00B46F93"/>
    <w:rsid w:val="00B4729D"/>
    <w:rsid w:val="00B505CA"/>
    <w:rsid w:val="00B50CEE"/>
    <w:rsid w:val="00B517AE"/>
    <w:rsid w:val="00B54A4E"/>
    <w:rsid w:val="00B6206C"/>
    <w:rsid w:val="00B628E5"/>
    <w:rsid w:val="00B636BD"/>
    <w:rsid w:val="00B63FA8"/>
    <w:rsid w:val="00B6453C"/>
    <w:rsid w:val="00B646E8"/>
    <w:rsid w:val="00B6739A"/>
    <w:rsid w:val="00B70ABF"/>
    <w:rsid w:val="00B71C97"/>
    <w:rsid w:val="00B74353"/>
    <w:rsid w:val="00B745FB"/>
    <w:rsid w:val="00B76864"/>
    <w:rsid w:val="00B770D6"/>
    <w:rsid w:val="00B772DF"/>
    <w:rsid w:val="00B80938"/>
    <w:rsid w:val="00B834CD"/>
    <w:rsid w:val="00B848B6"/>
    <w:rsid w:val="00B84D21"/>
    <w:rsid w:val="00B907E4"/>
    <w:rsid w:val="00B9182D"/>
    <w:rsid w:val="00B92426"/>
    <w:rsid w:val="00B9279A"/>
    <w:rsid w:val="00B93049"/>
    <w:rsid w:val="00B93811"/>
    <w:rsid w:val="00B94EE7"/>
    <w:rsid w:val="00B95FA4"/>
    <w:rsid w:val="00BA0747"/>
    <w:rsid w:val="00BA3664"/>
    <w:rsid w:val="00BA37B7"/>
    <w:rsid w:val="00BA4B70"/>
    <w:rsid w:val="00BB3096"/>
    <w:rsid w:val="00BB4F51"/>
    <w:rsid w:val="00BB5FC6"/>
    <w:rsid w:val="00BC140D"/>
    <w:rsid w:val="00BC199A"/>
    <w:rsid w:val="00BC1C3A"/>
    <w:rsid w:val="00BC1DE8"/>
    <w:rsid w:val="00BC2D49"/>
    <w:rsid w:val="00BC6E7A"/>
    <w:rsid w:val="00BC72F5"/>
    <w:rsid w:val="00BD0F7D"/>
    <w:rsid w:val="00BD22A8"/>
    <w:rsid w:val="00BD25C3"/>
    <w:rsid w:val="00BD2D1C"/>
    <w:rsid w:val="00BD2DAA"/>
    <w:rsid w:val="00BD3887"/>
    <w:rsid w:val="00BD6066"/>
    <w:rsid w:val="00BE09A6"/>
    <w:rsid w:val="00BE1EB5"/>
    <w:rsid w:val="00BE228C"/>
    <w:rsid w:val="00BE2AD8"/>
    <w:rsid w:val="00BE3B65"/>
    <w:rsid w:val="00BE7409"/>
    <w:rsid w:val="00BF4C84"/>
    <w:rsid w:val="00BF5152"/>
    <w:rsid w:val="00BF5592"/>
    <w:rsid w:val="00BF6083"/>
    <w:rsid w:val="00BF66E5"/>
    <w:rsid w:val="00BF7AFB"/>
    <w:rsid w:val="00C0030B"/>
    <w:rsid w:val="00C01976"/>
    <w:rsid w:val="00C0356B"/>
    <w:rsid w:val="00C048D7"/>
    <w:rsid w:val="00C06122"/>
    <w:rsid w:val="00C06A0C"/>
    <w:rsid w:val="00C07BCD"/>
    <w:rsid w:val="00C1095A"/>
    <w:rsid w:val="00C10CA4"/>
    <w:rsid w:val="00C11CE7"/>
    <w:rsid w:val="00C124EB"/>
    <w:rsid w:val="00C12978"/>
    <w:rsid w:val="00C16032"/>
    <w:rsid w:val="00C23668"/>
    <w:rsid w:val="00C25B19"/>
    <w:rsid w:val="00C264E3"/>
    <w:rsid w:val="00C26585"/>
    <w:rsid w:val="00C26BEF"/>
    <w:rsid w:val="00C26FFB"/>
    <w:rsid w:val="00C27C99"/>
    <w:rsid w:val="00C27F11"/>
    <w:rsid w:val="00C323C8"/>
    <w:rsid w:val="00C3337E"/>
    <w:rsid w:val="00C34B6E"/>
    <w:rsid w:val="00C37A83"/>
    <w:rsid w:val="00C405AE"/>
    <w:rsid w:val="00C40ADE"/>
    <w:rsid w:val="00C416EF"/>
    <w:rsid w:val="00C4176A"/>
    <w:rsid w:val="00C43317"/>
    <w:rsid w:val="00C43332"/>
    <w:rsid w:val="00C44A28"/>
    <w:rsid w:val="00C4512D"/>
    <w:rsid w:val="00C45D28"/>
    <w:rsid w:val="00C45DC5"/>
    <w:rsid w:val="00C4658E"/>
    <w:rsid w:val="00C46934"/>
    <w:rsid w:val="00C47AD1"/>
    <w:rsid w:val="00C515B5"/>
    <w:rsid w:val="00C55B65"/>
    <w:rsid w:val="00C574E0"/>
    <w:rsid w:val="00C6246D"/>
    <w:rsid w:val="00C630B3"/>
    <w:rsid w:val="00C65582"/>
    <w:rsid w:val="00C65F81"/>
    <w:rsid w:val="00C6671D"/>
    <w:rsid w:val="00C66E9D"/>
    <w:rsid w:val="00C67BE6"/>
    <w:rsid w:val="00C72812"/>
    <w:rsid w:val="00C739F7"/>
    <w:rsid w:val="00C73A3C"/>
    <w:rsid w:val="00C751BC"/>
    <w:rsid w:val="00C75425"/>
    <w:rsid w:val="00C80553"/>
    <w:rsid w:val="00C82219"/>
    <w:rsid w:val="00C8245A"/>
    <w:rsid w:val="00C8364A"/>
    <w:rsid w:val="00C85194"/>
    <w:rsid w:val="00C91417"/>
    <w:rsid w:val="00C9190E"/>
    <w:rsid w:val="00C91B10"/>
    <w:rsid w:val="00C91E6A"/>
    <w:rsid w:val="00C93001"/>
    <w:rsid w:val="00C93C40"/>
    <w:rsid w:val="00C958D7"/>
    <w:rsid w:val="00C97C6C"/>
    <w:rsid w:val="00CA0BC3"/>
    <w:rsid w:val="00CA231E"/>
    <w:rsid w:val="00CA2B82"/>
    <w:rsid w:val="00CA7F0C"/>
    <w:rsid w:val="00CB4150"/>
    <w:rsid w:val="00CB58FF"/>
    <w:rsid w:val="00CB5BC2"/>
    <w:rsid w:val="00CB6455"/>
    <w:rsid w:val="00CB74D1"/>
    <w:rsid w:val="00CC0301"/>
    <w:rsid w:val="00CC1AD4"/>
    <w:rsid w:val="00CC5279"/>
    <w:rsid w:val="00CD1AD6"/>
    <w:rsid w:val="00CD2986"/>
    <w:rsid w:val="00CD4320"/>
    <w:rsid w:val="00CD4A21"/>
    <w:rsid w:val="00CD505A"/>
    <w:rsid w:val="00CD72CA"/>
    <w:rsid w:val="00CE16D6"/>
    <w:rsid w:val="00CE1E97"/>
    <w:rsid w:val="00CE3159"/>
    <w:rsid w:val="00CE347C"/>
    <w:rsid w:val="00CE3719"/>
    <w:rsid w:val="00CE5006"/>
    <w:rsid w:val="00CE559E"/>
    <w:rsid w:val="00CE672E"/>
    <w:rsid w:val="00CE7472"/>
    <w:rsid w:val="00CE79D7"/>
    <w:rsid w:val="00CE7AEE"/>
    <w:rsid w:val="00CF169A"/>
    <w:rsid w:val="00CF5993"/>
    <w:rsid w:val="00D00370"/>
    <w:rsid w:val="00D0389F"/>
    <w:rsid w:val="00D03927"/>
    <w:rsid w:val="00D03E5F"/>
    <w:rsid w:val="00D041D5"/>
    <w:rsid w:val="00D044EC"/>
    <w:rsid w:val="00D045E6"/>
    <w:rsid w:val="00D04D9B"/>
    <w:rsid w:val="00D0623D"/>
    <w:rsid w:val="00D06E43"/>
    <w:rsid w:val="00D10496"/>
    <w:rsid w:val="00D15F57"/>
    <w:rsid w:val="00D164E7"/>
    <w:rsid w:val="00D17EB6"/>
    <w:rsid w:val="00D2113A"/>
    <w:rsid w:val="00D21362"/>
    <w:rsid w:val="00D22223"/>
    <w:rsid w:val="00D233BC"/>
    <w:rsid w:val="00D247B2"/>
    <w:rsid w:val="00D26F61"/>
    <w:rsid w:val="00D30417"/>
    <w:rsid w:val="00D34033"/>
    <w:rsid w:val="00D34295"/>
    <w:rsid w:val="00D34E16"/>
    <w:rsid w:val="00D355BD"/>
    <w:rsid w:val="00D401DD"/>
    <w:rsid w:val="00D40369"/>
    <w:rsid w:val="00D412CB"/>
    <w:rsid w:val="00D415C2"/>
    <w:rsid w:val="00D417F7"/>
    <w:rsid w:val="00D41E0A"/>
    <w:rsid w:val="00D443CF"/>
    <w:rsid w:val="00D450FF"/>
    <w:rsid w:val="00D451EB"/>
    <w:rsid w:val="00D4701B"/>
    <w:rsid w:val="00D514E8"/>
    <w:rsid w:val="00D519CE"/>
    <w:rsid w:val="00D529C7"/>
    <w:rsid w:val="00D54D2E"/>
    <w:rsid w:val="00D55ECF"/>
    <w:rsid w:val="00D56262"/>
    <w:rsid w:val="00D645F7"/>
    <w:rsid w:val="00D6550B"/>
    <w:rsid w:val="00D67673"/>
    <w:rsid w:val="00D716DE"/>
    <w:rsid w:val="00D7258A"/>
    <w:rsid w:val="00D74182"/>
    <w:rsid w:val="00D75ADD"/>
    <w:rsid w:val="00D800C8"/>
    <w:rsid w:val="00D83671"/>
    <w:rsid w:val="00D83F09"/>
    <w:rsid w:val="00D8423C"/>
    <w:rsid w:val="00D85415"/>
    <w:rsid w:val="00D85469"/>
    <w:rsid w:val="00D855AA"/>
    <w:rsid w:val="00D86F3C"/>
    <w:rsid w:val="00D873B0"/>
    <w:rsid w:val="00D901CC"/>
    <w:rsid w:val="00D90278"/>
    <w:rsid w:val="00D91CFB"/>
    <w:rsid w:val="00D92AE7"/>
    <w:rsid w:val="00D93073"/>
    <w:rsid w:val="00D949E2"/>
    <w:rsid w:val="00D94AD2"/>
    <w:rsid w:val="00D94EEF"/>
    <w:rsid w:val="00D96C4D"/>
    <w:rsid w:val="00DA041C"/>
    <w:rsid w:val="00DA1C02"/>
    <w:rsid w:val="00DA4CD3"/>
    <w:rsid w:val="00DA675E"/>
    <w:rsid w:val="00DA6CFE"/>
    <w:rsid w:val="00DA750E"/>
    <w:rsid w:val="00DA765D"/>
    <w:rsid w:val="00DB20C2"/>
    <w:rsid w:val="00DB309E"/>
    <w:rsid w:val="00DB44C5"/>
    <w:rsid w:val="00DB55C5"/>
    <w:rsid w:val="00DC16FD"/>
    <w:rsid w:val="00DC290F"/>
    <w:rsid w:val="00DC3AA9"/>
    <w:rsid w:val="00DC3BC8"/>
    <w:rsid w:val="00DC53DB"/>
    <w:rsid w:val="00DC6223"/>
    <w:rsid w:val="00DC63C4"/>
    <w:rsid w:val="00DC689B"/>
    <w:rsid w:val="00DC71B8"/>
    <w:rsid w:val="00DD1696"/>
    <w:rsid w:val="00DD30A2"/>
    <w:rsid w:val="00DD3A7A"/>
    <w:rsid w:val="00DD3C3C"/>
    <w:rsid w:val="00DD5FD3"/>
    <w:rsid w:val="00DD6520"/>
    <w:rsid w:val="00DD683E"/>
    <w:rsid w:val="00DD6A55"/>
    <w:rsid w:val="00DD6DEB"/>
    <w:rsid w:val="00DD74A5"/>
    <w:rsid w:val="00DE1F4E"/>
    <w:rsid w:val="00DE2157"/>
    <w:rsid w:val="00DE2C48"/>
    <w:rsid w:val="00DE3E78"/>
    <w:rsid w:val="00DE77FA"/>
    <w:rsid w:val="00DE7988"/>
    <w:rsid w:val="00DF029B"/>
    <w:rsid w:val="00DF3640"/>
    <w:rsid w:val="00DF47B1"/>
    <w:rsid w:val="00DF64A0"/>
    <w:rsid w:val="00DF7662"/>
    <w:rsid w:val="00E00649"/>
    <w:rsid w:val="00E00715"/>
    <w:rsid w:val="00E00E34"/>
    <w:rsid w:val="00E01D1D"/>
    <w:rsid w:val="00E03C28"/>
    <w:rsid w:val="00E07ABD"/>
    <w:rsid w:val="00E107CF"/>
    <w:rsid w:val="00E10AF8"/>
    <w:rsid w:val="00E1359E"/>
    <w:rsid w:val="00E1391A"/>
    <w:rsid w:val="00E15F93"/>
    <w:rsid w:val="00E16151"/>
    <w:rsid w:val="00E16AA5"/>
    <w:rsid w:val="00E20131"/>
    <w:rsid w:val="00E209E3"/>
    <w:rsid w:val="00E215B9"/>
    <w:rsid w:val="00E23890"/>
    <w:rsid w:val="00E23FF2"/>
    <w:rsid w:val="00E245C2"/>
    <w:rsid w:val="00E25AD9"/>
    <w:rsid w:val="00E25D82"/>
    <w:rsid w:val="00E3378D"/>
    <w:rsid w:val="00E36014"/>
    <w:rsid w:val="00E370CD"/>
    <w:rsid w:val="00E378D6"/>
    <w:rsid w:val="00E4002C"/>
    <w:rsid w:val="00E40E95"/>
    <w:rsid w:val="00E44F4D"/>
    <w:rsid w:val="00E454F7"/>
    <w:rsid w:val="00E467B4"/>
    <w:rsid w:val="00E5040B"/>
    <w:rsid w:val="00E5238E"/>
    <w:rsid w:val="00E53584"/>
    <w:rsid w:val="00E543CB"/>
    <w:rsid w:val="00E5733F"/>
    <w:rsid w:val="00E578D7"/>
    <w:rsid w:val="00E57BB9"/>
    <w:rsid w:val="00E57FB9"/>
    <w:rsid w:val="00E61AEE"/>
    <w:rsid w:val="00E63BC1"/>
    <w:rsid w:val="00E64F9A"/>
    <w:rsid w:val="00E66C32"/>
    <w:rsid w:val="00E72D7B"/>
    <w:rsid w:val="00E739FA"/>
    <w:rsid w:val="00E74511"/>
    <w:rsid w:val="00E745B0"/>
    <w:rsid w:val="00E749ED"/>
    <w:rsid w:val="00E75B1A"/>
    <w:rsid w:val="00E822C1"/>
    <w:rsid w:val="00E8254A"/>
    <w:rsid w:val="00E8352F"/>
    <w:rsid w:val="00E8395A"/>
    <w:rsid w:val="00E8495F"/>
    <w:rsid w:val="00E85582"/>
    <w:rsid w:val="00E85CC8"/>
    <w:rsid w:val="00E86330"/>
    <w:rsid w:val="00E8646D"/>
    <w:rsid w:val="00E91413"/>
    <w:rsid w:val="00E97C9F"/>
    <w:rsid w:val="00EA1201"/>
    <w:rsid w:val="00EA23D9"/>
    <w:rsid w:val="00EA4E99"/>
    <w:rsid w:val="00EA510C"/>
    <w:rsid w:val="00EA56CA"/>
    <w:rsid w:val="00EA639D"/>
    <w:rsid w:val="00EA7E13"/>
    <w:rsid w:val="00EB0672"/>
    <w:rsid w:val="00EB0DED"/>
    <w:rsid w:val="00EB11E1"/>
    <w:rsid w:val="00EB180E"/>
    <w:rsid w:val="00EB2294"/>
    <w:rsid w:val="00EB2500"/>
    <w:rsid w:val="00EB3281"/>
    <w:rsid w:val="00EB32DC"/>
    <w:rsid w:val="00EB6518"/>
    <w:rsid w:val="00EB6FEF"/>
    <w:rsid w:val="00EC0178"/>
    <w:rsid w:val="00EC54E7"/>
    <w:rsid w:val="00EC5622"/>
    <w:rsid w:val="00EC64A0"/>
    <w:rsid w:val="00EC7A81"/>
    <w:rsid w:val="00ED0B85"/>
    <w:rsid w:val="00ED1271"/>
    <w:rsid w:val="00ED2826"/>
    <w:rsid w:val="00ED4E60"/>
    <w:rsid w:val="00ED585A"/>
    <w:rsid w:val="00ED58CF"/>
    <w:rsid w:val="00EE173D"/>
    <w:rsid w:val="00EE4067"/>
    <w:rsid w:val="00EE4E09"/>
    <w:rsid w:val="00EE4E79"/>
    <w:rsid w:val="00EE56C4"/>
    <w:rsid w:val="00EE7047"/>
    <w:rsid w:val="00EE7B3C"/>
    <w:rsid w:val="00EF1C8B"/>
    <w:rsid w:val="00EF32FE"/>
    <w:rsid w:val="00EF3572"/>
    <w:rsid w:val="00EF3ADB"/>
    <w:rsid w:val="00EF3D2D"/>
    <w:rsid w:val="00EF67C7"/>
    <w:rsid w:val="00F0123C"/>
    <w:rsid w:val="00F01AB3"/>
    <w:rsid w:val="00F031DE"/>
    <w:rsid w:val="00F054CD"/>
    <w:rsid w:val="00F064A8"/>
    <w:rsid w:val="00F104D6"/>
    <w:rsid w:val="00F12F1F"/>
    <w:rsid w:val="00F13753"/>
    <w:rsid w:val="00F15068"/>
    <w:rsid w:val="00F155C5"/>
    <w:rsid w:val="00F1795C"/>
    <w:rsid w:val="00F21145"/>
    <w:rsid w:val="00F219D9"/>
    <w:rsid w:val="00F2524E"/>
    <w:rsid w:val="00F25926"/>
    <w:rsid w:val="00F25FEC"/>
    <w:rsid w:val="00F26318"/>
    <w:rsid w:val="00F2646D"/>
    <w:rsid w:val="00F26EDF"/>
    <w:rsid w:val="00F27154"/>
    <w:rsid w:val="00F30ACD"/>
    <w:rsid w:val="00F30FFD"/>
    <w:rsid w:val="00F32933"/>
    <w:rsid w:val="00F40BF0"/>
    <w:rsid w:val="00F4102E"/>
    <w:rsid w:val="00F41B44"/>
    <w:rsid w:val="00F42730"/>
    <w:rsid w:val="00F45D77"/>
    <w:rsid w:val="00F4683C"/>
    <w:rsid w:val="00F47533"/>
    <w:rsid w:val="00F47D6F"/>
    <w:rsid w:val="00F50ED4"/>
    <w:rsid w:val="00F52A8C"/>
    <w:rsid w:val="00F53692"/>
    <w:rsid w:val="00F5438B"/>
    <w:rsid w:val="00F61154"/>
    <w:rsid w:val="00F62226"/>
    <w:rsid w:val="00F66410"/>
    <w:rsid w:val="00F7023C"/>
    <w:rsid w:val="00F7199E"/>
    <w:rsid w:val="00F73312"/>
    <w:rsid w:val="00F73EAD"/>
    <w:rsid w:val="00F7437B"/>
    <w:rsid w:val="00F8164B"/>
    <w:rsid w:val="00F82B6D"/>
    <w:rsid w:val="00F82DE3"/>
    <w:rsid w:val="00F834EF"/>
    <w:rsid w:val="00F8479D"/>
    <w:rsid w:val="00F84DF8"/>
    <w:rsid w:val="00F85F4B"/>
    <w:rsid w:val="00F869D8"/>
    <w:rsid w:val="00F91E16"/>
    <w:rsid w:val="00F928AD"/>
    <w:rsid w:val="00F96752"/>
    <w:rsid w:val="00FA0299"/>
    <w:rsid w:val="00FA1083"/>
    <w:rsid w:val="00FA1131"/>
    <w:rsid w:val="00FA19D0"/>
    <w:rsid w:val="00FA4C81"/>
    <w:rsid w:val="00FA7C39"/>
    <w:rsid w:val="00FB0BBF"/>
    <w:rsid w:val="00FB1567"/>
    <w:rsid w:val="00FB36D3"/>
    <w:rsid w:val="00FB3AD3"/>
    <w:rsid w:val="00FB6447"/>
    <w:rsid w:val="00FB6A7C"/>
    <w:rsid w:val="00FC2201"/>
    <w:rsid w:val="00FC34BA"/>
    <w:rsid w:val="00FC509B"/>
    <w:rsid w:val="00FD426F"/>
    <w:rsid w:val="00FD4C49"/>
    <w:rsid w:val="00FD6B50"/>
    <w:rsid w:val="00FD6FFA"/>
    <w:rsid w:val="00FD779E"/>
    <w:rsid w:val="00FD7A5E"/>
    <w:rsid w:val="00FE103E"/>
    <w:rsid w:val="00FE1831"/>
    <w:rsid w:val="00FE1B24"/>
    <w:rsid w:val="00FE3E6E"/>
    <w:rsid w:val="00FE4B16"/>
    <w:rsid w:val="00FE647F"/>
    <w:rsid w:val="00FE6D12"/>
    <w:rsid w:val="00FE7662"/>
    <w:rsid w:val="00FF0540"/>
    <w:rsid w:val="00FF0E5F"/>
    <w:rsid w:val="00FF3188"/>
    <w:rsid w:val="00FF31DB"/>
    <w:rsid w:val="00FF344B"/>
    <w:rsid w:val="00FF444A"/>
    <w:rsid w:val="00FF523A"/>
    <w:rsid w:val="00FF5C68"/>
    <w:rsid w:val="00FF5E04"/>
    <w:rsid w:val="00FF6C38"/>
    <w:rsid w:val="00FF7868"/>
    <w:rsid w:val="00FF7A54"/>
    <w:rsid w:val="00FF7B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AFBB046"/>
  <w15:docId w15:val="{4A5B0DF5-C357-4560-9599-8FF08263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DB7"/>
    <w:pPr>
      <w:spacing w:after="200" w:line="276" w:lineRule="auto"/>
    </w:pPr>
    <w:rPr>
      <w:rFonts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E1391A"/>
    <w:pPr>
      <w:ind w:left="720"/>
      <w:contextualSpacing/>
    </w:pPr>
  </w:style>
  <w:style w:type="paragraph" w:styleId="Zkladntextodsazen2">
    <w:name w:val="Body Text Indent 2"/>
    <w:basedOn w:val="Normln"/>
    <w:link w:val="Zkladntextodsazen2Char"/>
    <w:uiPriority w:val="99"/>
    <w:semiHidden/>
    <w:rsid w:val="00E8254A"/>
    <w:pPr>
      <w:spacing w:after="120" w:line="480" w:lineRule="auto"/>
      <w:ind w:left="283"/>
    </w:pPr>
    <w:rPr>
      <w:sz w:val="20"/>
      <w:szCs w:val="20"/>
      <w:lang w:eastAsia="cs-CZ"/>
    </w:rPr>
  </w:style>
  <w:style w:type="character" w:customStyle="1" w:styleId="Zkladntextodsazen2Char">
    <w:name w:val="Základní text odsazený 2 Char"/>
    <w:basedOn w:val="Standardnpsmoodstavce"/>
    <w:link w:val="Zkladntextodsazen2"/>
    <w:uiPriority w:val="99"/>
    <w:semiHidden/>
    <w:rsid w:val="00E8254A"/>
    <w:rPr>
      <w:rFonts w:ascii="Times New Roman" w:hAnsi="Times New Roman" w:cs="Times New Roman"/>
      <w:sz w:val="20"/>
      <w:szCs w:val="20"/>
      <w:lang w:eastAsia="cs-CZ"/>
    </w:rPr>
  </w:style>
  <w:style w:type="paragraph" w:styleId="Textkomente">
    <w:name w:val="annotation text"/>
    <w:basedOn w:val="Normln"/>
    <w:link w:val="TextkomenteChar"/>
    <w:uiPriority w:val="99"/>
    <w:semiHidden/>
    <w:rsid w:val="00E8254A"/>
    <w:pPr>
      <w:spacing w:after="0" w:line="240" w:lineRule="auto"/>
    </w:pPr>
    <w:rPr>
      <w:sz w:val="20"/>
      <w:szCs w:val="20"/>
      <w:lang w:eastAsia="cs-CZ"/>
    </w:rPr>
  </w:style>
  <w:style w:type="character" w:customStyle="1" w:styleId="TextkomenteChar">
    <w:name w:val="Text komentáře Char"/>
    <w:basedOn w:val="Standardnpsmoodstavce"/>
    <w:link w:val="Textkomente"/>
    <w:uiPriority w:val="99"/>
    <w:semiHidden/>
    <w:rsid w:val="00E8254A"/>
    <w:rPr>
      <w:rFonts w:ascii="Times New Roman" w:hAnsi="Times New Roman" w:cs="Times New Roman"/>
      <w:sz w:val="20"/>
      <w:szCs w:val="20"/>
      <w:lang w:eastAsia="cs-CZ"/>
    </w:rPr>
  </w:style>
  <w:style w:type="paragraph" w:styleId="Textvbloku">
    <w:name w:val="Block Text"/>
    <w:basedOn w:val="Normln"/>
    <w:uiPriority w:val="99"/>
    <w:rsid w:val="00E8254A"/>
    <w:pPr>
      <w:tabs>
        <w:tab w:val="num" w:pos="530"/>
      </w:tabs>
      <w:spacing w:after="0" w:line="240" w:lineRule="auto"/>
      <w:ind w:left="530" w:right="110"/>
      <w:jc w:val="both"/>
    </w:pPr>
    <w:rPr>
      <w:rFonts w:ascii="Arial" w:eastAsia="Times New Roman" w:hAnsi="Arial" w:cs="Arial"/>
      <w:sz w:val="20"/>
      <w:szCs w:val="20"/>
      <w:lang w:eastAsia="cs-CZ"/>
    </w:rPr>
  </w:style>
  <w:style w:type="paragraph" w:styleId="Textbubliny">
    <w:name w:val="Balloon Text"/>
    <w:basedOn w:val="Normln"/>
    <w:link w:val="TextbublinyChar"/>
    <w:uiPriority w:val="99"/>
    <w:semiHidden/>
    <w:rsid w:val="00E8254A"/>
    <w:pPr>
      <w:spacing w:after="0" w:line="240" w:lineRule="auto"/>
    </w:pPr>
    <w:rPr>
      <w:rFonts w:ascii="Tahoma" w:hAnsi="Tahoma" w:cs="Tahoma"/>
      <w:sz w:val="16"/>
      <w:szCs w:val="16"/>
      <w:lang w:eastAsia="cs-CZ"/>
    </w:rPr>
  </w:style>
  <w:style w:type="character" w:customStyle="1" w:styleId="TextbublinyChar">
    <w:name w:val="Text bubliny Char"/>
    <w:basedOn w:val="Standardnpsmoodstavce"/>
    <w:link w:val="Textbubliny"/>
    <w:uiPriority w:val="99"/>
    <w:semiHidden/>
    <w:rsid w:val="00E8254A"/>
    <w:rPr>
      <w:rFonts w:ascii="Tahoma" w:hAnsi="Tahoma" w:cs="Tahoma"/>
      <w:sz w:val="16"/>
      <w:szCs w:val="16"/>
    </w:rPr>
  </w:style>
  <w:style w:type="paragraph" w:styleId="Zhlav">
    <w:name w:val="header"/>
    <w:basedOn w:val="Normln"/>
    <w:link w:val="ZhlavChar"/>
    <w:uiPriority w:val="99"/>
    <w:rsid w:val="00D55ECF"/>
    <w:pPr>
      <w:tabs>
        <w:tab w:val="center" w:pos="4536"/>
        <w:tab w:val="right" w:pos="9072"/>
      </w:tabs>
      <w:spacing w:after="0" w:line="240" w:lineRule="auto"/>
    </w:pPr>
    <w:rPr>
      <w:sz w:val="24"/>
      <w:szCs w:val="24"/>
      <w:lang w:eastAsia="cs-CZ"/>
    </w:rPr>
  </w:style>
  <w:style w:type="character" w:customStyle="1" w:styleId="ZhlavChar">
    <w:name w:val="Záhlaví Char"/>
    <w:basedOn w:val="Standardnpsmoodstavce"/>
    <w:link w:val="Zhlav"/>
    <w:uiPriority w:val="99"/>
    <w:rsid w:val="00D55ECF"/>
    <w:rPr>
      <w:rFonts w:ascii="Calibri" w:hAnsi="Calibri" w:cs="Calibri"/>
      <w:sz w:val="24"/>
      <w:szCs w:val="24"/>
      <w:lang w:val="cs-CZ" w:eastAsia="cs-CZ"/>
    </w:rPr>
  </w:style>
  <w:style w:type="character" w:styleId="Siln">
    <w:name w:val="Strong"/>
    <w:basedOn w:val="Standardnpsmoodstavce"/>
    <w:uiPriority w:val="99"/>
    <w:qFormat/>
    <w:rsid w:val="00E739FA"/>
    <w:rPr>
      <w:b/>
      <w:bCs/>
    </w:rPr>
  </w:style>
  <w:style w:type="character" w:styleId="Hypertextovodkaz">
    <w:name w:val="Hyperlink"/>
    <w:basedOn w:val="Standardnpsmoodstavce"/>
    <w:uiPriority w:val="99"/>
    <w:rsid w:val="003B782A"/>
    <w:rPr>
      <w:color w:val="0000FF"/>
      <w:u w:val="single"/>
    </w:rPr>
  </w:style>
  <w:style w:type="paragraph" w:styleId="Zpat">
    <w:name w:val="footer"/>
    <w:basedOn w:val="Normln"/>
    <w:link w:val="ZpatChar"/>
    <w:uiPriority w:val="99"/>
    <w:rsid w:val="00503FC4"/>
    <w:pPr>
      <w:tabs>
        <w:tab w:val="center" w:pos="4536"/>
        <w:tab w:val="right" w:pos="9072"/>
      </w:tabs>
    </w:pPr>
  </w:style>
  <w:style w:type="character" w:customStyle="1" w:styleId="ZpatChar">
    <w:name w:val="Zápatí Char"/>
    <w:basedOn w:val="Standardnpsmoodstavce"/>
    <w:link w:val="Zpat"/>
    <w:uiPriority w:val="99"/>
    <w:rsid w:val="00455910"/>
    <w:rPr>
      <w:lang w:eastAsia="en-US"/>
    </w:rPr>
  </w:style>
  <w:style w:type="paragraph" w:styleId="Zkladntext">
    <w:name w:val="Body Text"/>
    <w:basedOn w:val="Normln"/>
    <w:link w:val="ZkladntextChar"/>
    <w:uiPriority w:val="99"/>
    <w:rsid w:val="00C3337E"/>
    <w:pPr>
      <w:spacing w:after="120"/>
    </w:pPr>
  </w:style>
  <w:style w:type="character" w:customStyle="1" w:styleId="ZkladntextChar">
    <w:name w:val="Základní text Char"/>
    <w:basedOn w:val="Standardnpsmoodstavce"/>
    <w:link w:val="Zkladntext"/>
    <w:uiPriority w:val="99"/>
    <w:semiHidden/>
    <w:rsid w:val="008227AB"/>
    <w:rPr>
      <w:lang w:eastAsia="en-US"/>
    </w:rPr>
  </w:style>
  <w:style w:type="paragraph" w:customStyle="1" w:styleId="msolistparagraph0">
    <w:name w:val="msolistparagraph"/>
    <w:basedOn w:val="Normln"/>
    <w:uiPriority w:val="99"/>
    <w:rsid w:val="00C3337E"/>
    <w:pPr>
      <w:spacing w:after="0" w:line="240" w:lineRule="auto"/>
      <w:ind w:left="720"/>
    </w:pPr>
  </w:style>
  <w:style w:type="character" w:styleId="Odkaznakoment">
    <w:name w:val="annotation reference"/>
    <w:basedOn w:val="Standardnpsmoodstavce"/>
    <w:uiPriority w:val="99"/>
    <w:semiHidden/>
    <w:unhideWhenUsed/>
    <w:rsid w:val="0003036D"/>
    <w:rPr>
      <w:sz w:val="16"/>
      <w:szCs w:val="16"/>
    </w:rPr>
  </w:style>
  <w:style w:type="paragraph" w:styleId="Pedmtkomente">
    <w:name w:val="annotation subject"/>
    <w:basedOn w:val="Textkomente"/>
    <w:next w:val="Textkomente"/>
    <w:link w:val="PedmtkomenteChar"/>
    <w:uiPriority w:val="99"/>
    <w:semiHidden/>
    <w:unhideWhenUsed/>
    <w:rsid w:val="0003036D"/>
    <w:pPr>
      <w:spacing w:after="200" w:line="276" w:lineRule="auto"/>
    </w:pPr>
    <w:rPr>
      <w:b/>
      <w:bCs/>
      <w:lang w:eastAsia="en-US"/>
    </w:rPr>
  </w:style>
  <w:style w:type="character" w:customStyle="1" w:styleId="PedmtkomenteChar">
    <w:name w:val="Předmět komentáře Char"/>
    <w:basedOn w:val="TextkomenteChar"/>
    <w:link w:val="Pedmtkomente"/>
    <w:uiPriority w:val="99"/>
    <w:semiHidden/>
    <w:rsid w:val="0003036D"/>
    <w:rPr>
      <w:rFonts w:ascii="Times New Roman" w:hAnsi="Times New Roman" w:cs="Calibri"/>
      <w:b/>
      <w:bCs/>
      <w:sz w:val="20"/>
      <w:szCs w:val="20"/>
      <w:lang w:eastAsia="en-US"/>
    </w:rPr>
  </w:style>
  <w:style w:type="character" w:customStyle="1" w:styleId="Nevyeenzmnka1">
    <w:name w:val="Nevyřešená zmínka1"/>
    <w:basedOn w:val="Standardnpsmoodstavce"/>
    <w:uiPriority w:val="99"/>
    <w:semiHidden/>
    <w:unhideWhenUsed/>
    <w:rsid w:val="003011A0"/>
    <w:rPr>
      <w:color w:val="808080"/>
      <w:shd w:val="clear" w:color="auto" w:fill="E6E6E6"/>
    </w:rPr>
  </w:style>
  <w:style w:type="paragraph" w:customStyle="1" w:styleId="Odstavecseseznamem1">
    <w:name w:val="Odstavec se seznamem1"/>
    <w:basedOn w:val="Normln"/>
    <w:rsid w:val="001E2C0E"/>
    <w:pPr>
      <w:ind w:left="720"/>
      <w:contextualSpacing/>
    </w:pPr>
  </w:style>
  <w:style w:type="paragraph" w:customStyle="1" w:styleId="Odstavecseseznamem2">
    <w:name w:val="Odstavec se seznamem2"/>
    <w:basedOn w:val="Normln"/>
    <w:rsid w:val="00E53584"/>
    <w:pPr>
      <w:ind w:left="720"/>
      <w:contextualSpacing/>
    </w:pPr>
    <w:rPr>
      <w:rFonts w:eastAsia="Times New Roman"/>
    </w:rPr>
  </w:style>
  <w:style w:type="paragraph" w:styleId="Revize">
    <w:name w:val="Revision"/>
    <w:hidden/>
    <w:uiPriority w:val="99"/>
    <w:semiHidden/>
    <w:rsid w:val="005373A0"/>
    <w:rPr>
      <w:rFonts w:cs="Calibri"/>
      <w:lang w:eastAsia="en-US"/>
    </w:rPr>
  </w:style>
  <w:style w:type="character" w:customStyle="1" w:styleId="Nevyeenzmnka2">
    <w:name w:val="Nevyřešená zmínka2"/>
    <w:basedOn w:val="Standardnpsmoodstavce"/>
    <w:uiPriority w:val="99"/>
    <w:semiHidden/>
    <w:unhideWhenUsed/>
    <w:rsid w:val="00D044EC"/>
    <w:rPr>
      <w:color w:val="605E5C"/>
      <w:shd w:val="clear" w:color="auto" w:fill="E1DFDD"/>
    </w:rPr>
  </w:style>
  <w:style w:type="character" w:customStyle="1" w:styleId="OdstavecseseznamemChar">
    <w:name w:val="Odstavec se seznamem Char"/>
    <w:basedOn w:val="Standardnpsmoodstavce"/>
    <w:link w:val="Odstavecseseznamem"/>
    <w:uiPriority w:val="34"/>
    <w:rsid w:val="00A844A4"/>
    <w:rPr>
      <w:rFonts w:cs="Calibri"/>
      <w:lang w:eastAsia="en-US"/>
    </w:rPr>
  </w:style>
  <w:style w:type="character" w:customStyle="1" w:styleId="Nevyeenzmnka3">
    <w:name w:val="Nevyřešená zmínka3"/>
    <w:basedOn w:val="Standardnpsmoodstavce"/>
    <w:uiPriority w:val="99"/>
    <w:semiHidden/>
    <w:unhideWhenUsed/>
    <w:rsid w:val="00933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47477">
      <w:marLeft w:val="0"/>
      <w:marRight w:val="0"/>
      <w:marTop w:val="0"/>
      <w:marBottom w:val="0"/>
      <w:divBdr>
        <w:top w:val="none" w:sz="0" w:space="0" w:color="auto"/>
        <w:left w:val="none" w:sz="0" w:space="0" w:color="auto"/>
        <w:bottom w:val="none" w:sz="0" w:space="0" w:color="auto"/>
        <w:right w:val="none" w:sz="0" w:space="0" w:color="auto"/>
      </w:divBdr>
      <w:divsChild>
        <w:div w:id="292947481">
          <w:marLeft w:val="0"/>
          <w:marRight w:val="0"/>
          <w:marTop w:val="0"/>
          <w:marBottom w:val="0"/>
          <w:divBdr>
            <w:top w:val="none" w:sz="0" w:space="0" w:color="auto"/>
            <w:left w:val="none" w:sz="0" w:space="0" w:color="auto"/>
            <w:bottom w:val="none" w:sz="0" w:space="0" w:color="auto"/>
            <w:right w:val="none" w:sz="0" w:space="0" w:color="auto"/>
          </w:divBdr>
          <w:divsChild>
            <w:div w:id="292947469">
              <w:marLeft w:val="0"/>
              <w:marRight w:val="0"/>
              <w:marTop w:val="0"/>
              <w:marBottom w:val="0"/>
              <w:divBdr>
                <w:top w:val="none" w:sz="0" w:space="0" w:color="auto"/>
                <w:left w:val="none" w:sz="0" w:space="0" w:color="auto"/>
                <w:bottom w:val="none" w:sz="0" w:space="0" w:color="auto"/>
                <w:right w:val="none" w:sz="0" w:space="0" w:color="auto"/>
              </w:divBdr>
            </w:div>
            <w:div w:id="292947470">
              <w:marLeft w:val="0"/>
              <w:marRight w:val="0"/>
              <w:marTop w:val="0"/>
              <w:marBottom w:val="0"/>
              <w:divBdr>
                <w:top w:val="none" w:sz="0" w:space="0" w:color="auto"/>
                <w:left w:val="none" w:sz="0" w:space="0" w:color="auto"/>
                <w:bottom w:val="none" w:sz="0" w:space="0" w:color="auto"/>
                <w:right w:val="none" w:sz="0" w:space="0" w:color="auto"/>
              </w:divBdr>
            </w:div>
            <w:div w:id="292947471">
              <w:marLeft w:val="0"/>
              <w:marRight w:val="0"/>
              <w:marTop w:val="0"/>
              <w:marBottom w:val="0"/>
              <w:divBdr>
                <w:top w:val="none" w:sz="0" w:space="0" w:color="auto"/>
                <w:left w:val="none" w:sz="0" w:space="0" w:color="auto"/>
                <w:bottom w:val="none" w:sz="0" w:space="0" w:color="auto"/>
                <w:right w:val="none" w:sz="0" w:space="0" w:color="auto"/>
              </w:divBdr>
            </w:div>
            <w:div w:id="292947472">
              <w:marLeft w:val="0"/>
              <w:marRight w:val="0"/>
              <w:marTop w:val="0"/>
              <w:marBottom w:val="0"/>
              <w:divBdr>
                <w:top w:val="none" w:sz="0" w:space="0" w:color="auto"/>
                <w:left w:val="none" w:sz="0" w:space="0" w:color="auto"/>
                <w:bottom w:val="none" w:sz="0" w:space="0" w:color="auto"/>
                <w:right w:val="none" w:sz="0" w:space="0" w:color="auto"/>
              </w:divBdr>
            </w:div>
            <w:div w:id="292947473">
              <w:marLeft w:val="0"/>
              <w:marRight w:val="0"/>
              <w:marTop w:val="0"/>
              <w:marBottom w:val="0"/>
              <w:divBdr>
                <w:top w:val="none" w:sz="0" w:space="0" w:color="auto"/>
                <w:left w:val="none" w:sz="0" w:space="0" w:color="auto"/>
                <w:bottom w:val="none" w:sz="0" w:space="0" w:color="auto"/>
                <w:right w:val="none" w:sz="0" w:space="0" w:color="auto"/>
              </w:divBdr>
            </w:div>
            <w:div w:id="292947474">
              <w:marLeft w:val="0"/>
              <w:marRight w:val="0"/>
              <w:marTop w:val="0"/>
              <w:marBottom w:val="0"/>
              <w:divBdr>
                <w:top w:val="none" w:sz="0" w:space="0" w:color="auto"/>
                <w:left w:val="none" w:sz="0" w:space="0" w:color="auto"/>
                <w:bottom w:val="none" w:sz="0" w:space="0" w:color="auto"/>
                <w:right w:val="none" w:sz="0" w:space="0" w:color="auto"/>
              </w:divBdr>
            </w:div>
            <w:div w:id="292947475">
              <w:marLeft w:val="0"/>
              <w:marRight w:val="0"/>
              <w:marTop w:val="0"/>
              <w:marBottom w:val="0"/>
              <w:divBdr>
                <w:top w:val="none" w:sz="0" w:space="0" w:color="auto"/>
                <w:left w:val="none" w:sz="0" w:space="0" w:color="auto"/>
                <w:bottom w:val="none" w:sz="0" w:space="0" w:color="auto"/>
                <w:right w:val="none" w:sz="0" w:space="0" w:color="auto"/>
              </w:divBdr>
            </w:div>
            <w:div w:id="292947476">
              <w:marLeft w:val="0"/>
              <w:marRight w:val="0"/>
              <w:marTop w:val="0"/>
              <w:marBottom w:val="0"/>
              <w:divBdr>
                <w:top w:val="none" w:sz="0" w:space="0" w:color="auto"/>
                <w:left w:val="none" w:sz="0" w:space="0" w:color="auto"/>
                <w:bottom w:val="none" w:sz="0" w:space="0" w:color="auto"/>
                <w:right w:val="none" w:sz="0" w:space="0" w:color="auto"/>
              </w:divBdr>
            </w:div>
            <w:div w:id="292947478">
              <w:marLeft w:val="0"/>
              <w:marRight w:val="0"/>
              <w:marTop w:val="0"/>
              <w:marBottom w:val="0"/>
              <w:divBdr>
                <w:top w:val="none" w:sz="0" w:space="0" w:color="auto"/>
                <w:left w:val="none" w:sz="0" w:space="0" w:color="auto"/>
                <w:bottom w:val="none" w:sz="0" w:space="0" w:color="auto"/>
                <w:right w:val="none" w:sz="0" w:space="0" w:color="auto"/>
              </w:divBdr>
            </w:div>
            <w:div w:id="292947479">
              <w:marLeft w:val="0"/>
              <w:marRight w:val="0"/>
              <w:marTop w:val="0"/>
              <w:marBottom w:val="0"/>
              <w:divBdr>
                <w:top w:val="none" w:sz="0" w:space="0" w:color="auto"/>
                <w:left w:val="none" w:sz="0" w:space="0" w:color="auto"/>
                <w:bottom w:val="none" w:sz="0" w:space="0" w:color="auto"/>
                <w:right w:val="none" w:sz="0" w:space="0" w:color="auto"/>
              </w:divBdr>
            </w:div>
            <w:div w:id="292947480">
              <w:marLeft w:val="0"/>
              <w:marRight w:val="0"/>
              <w:marTop w:val="0"/>
              <w:marBottom w:val="0"/>
              <w:divBdr>
                <w:top w:val="none" w:sz="0" w:space="0" w:color="auto"/>
                <w:left w:val="none" w:sz="0" w:space="0" w:color="auto"/>
                <w:bottom w:val="none" w:sz="0" w:space="0" w:color="auto"/>
                <w:right w:val="none" w:sz="0" w:space="0" w:color="auto"/>
              </w:divBdr>
            </w:div>
            <w:div w:id="29294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47483">
      <w:marLeft w:val="0"/>
      <w:marRight w:val="0"/>
      <w:marTop w:val="0"/>
      <w:marBottom w:val="0"/>
      <w:divBdr>
        <w:top w:val="none" w:sz="0" w:space="0" w:color="auto"/>
        <w:left w:val="none" w:sz="0" w:space="0" w:color="auto"/>
        <w:bottom w:val="none" w:sz="0" w:space="0" w:color="auto"/>
        <w:right w:val="none" w:sz="0" w:space="0" w:color="auto"/>
      </w:divBdr>
    </w:div>
    <w:div w:id="1956986870">
      <w:bodyDiv w:val="1"/>
      <w:marLeft w:val="0"/>
      <w:marRight w:val="0"/>
      <w:marTop w:val="0"/>
      <w:marBottom w:val="0"/>
      <w:divBdr>
        <w:top w:val="none" w:sz="0" w:space="0" w:color="auto"/>
        <w:left w:val="none" w:sz="0" w:space="0" w:color="auto"/>
        <w:bottom w:val="none" w:sz="0" w:space="0" w:color="auto"/>
        <w:right w:val="none" w:sz="0" w:space="0" w:color="auto"/>
      </w:divBdr>
    </w:div>
    <w:div w:id="210569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antalova.sarka@ado.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yfa.jiri@ado.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neralnivikar@ado.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telier_a@ateo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DC4A0290291F4ABAE488748B7ECE3D" ma:contentTypeVersion="8" ma:contentTypeDescription="Vytvoří nový dokument" ma:contentTypeScope="" ma:versionID="ef5141555f4ac332c7848c47ce84a06e">
  <xsd:schema xmlns:xsd="http://www.w3.org/2001/XMLSchema" xmlns:xs="http://www.w3.org/2001/XMLSchema" xmlns:p="http://schemas.microsoft.com/office/2006/metadata/properties" xmlns:ns3="ec230553-3850-4c77-ba3e-1046b2ae0778" targetNamespace="http://schemas.microsoft.com/office/2006/metadata/properties" ma:root="true" ma:fieldsID="608f187b05cf6b3da8ea08278db81774" ns3:_="">
    <xsd:import namespace="ec230553-3850-4c77-ba3e-1046b2ae07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30553-3850-4c77-ba3e-1046b2ae0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6AD0C0-6E78-41E3-B963-87882C5FA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30553-3850-4c77-ba3e-1046b2ae0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7AA22-659C-4BA6-928A-F546846384FB}">
  <ds:schemaRefs>
    <ds:schemaRef ds:uri="http://schemas.openxmlformats.org/officeDocument/2006/bibliography"/>
  </ds:schemaRefs>
</ds:datastoreItem>
</file>

<file path=customXml/itemProps3.xml><?xml version="1.0" encoding="utf-8"?>
<ds:datastoreItem xmlns:ds="http://schemas.openxmlformats.org/officeDocument/2006/customXml" ds:itemID="{1016B822-A5F7-4572-8911-A923A40B50BC}">
  <ds:schemaRefs>
    <ds:schemaRef ds:uri="http://schemas.microsoft.com/sharepoint/v3/contenttype/forms"/>
  </ds:schemaRefs>
</ds:datastoreItem>
</file>

<file path=customXml/itemProps4.xml><?xml version="1.0" encoding="utf-8"?>
<ds:datastoreItem xmlns:ds="http://schemas.openxmlformats.org/officeDocument/2006/customXml" ds:itemID="{EC4BABA7-0EA7-46AF-A5A6-835D5AE592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11420</Words>
  <Characters>67091</Characters>
  <Application>Microsoft Office Word</Application>
  <DocSecurity>0</DocSecurity>
  <Lines>559</Lines>
  <Paragraphs>156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Mertová Helena</dc:creator>
  <cp:keywords/>
  <dc:description/>
  <cp:lastModifiedBy>Dušan Sedláček</cp:lastModifiedBy>
  <cp:revision>5</cp:revision>
  <cp:lastPrinted>2019-10-03T09:39:00Z</cp:lastPrinted>
  <dcterms:created xsi:type="dcterms:W3CDTF">2025-06-13T06:53:00Z</dcterms:created>
  <dcterms:modified xsi:type="dcterms:W3CDTF">2025-08-26T12:58:00Z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0x010100B1DC4A0290291F4ABAE488748B7ECE3D</vt:lpwstr>
  </property>
</Properties>
</file>