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8C0EA5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C25E13">
        <w:rPr>
          <w:rFonts w:asciiTheme="minorHAnsi" w:hAnsiTheme="minorHAnsi" w:cstheme="minorHAnsi"/>
          <w:b/>
          <w:color w:val="000000"/>
          <w:sz w:val="36"/>
          <w:szCs w:val="36"/>
        </w:rPr>
        <w:t>ČESTNÉ PROHLÁŠENÍ DODAVATELE</w:t>
      </w:r>
    </w:p>
    <w:p w14:paraId="411A9E77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C25E13">
        <w:rPr>
          <w:rFonts w:asciiTheme="minorHAnsi" w:hAnsiTheme="minorHAnsi" w:cstheme="minorHAnsi"/>
          <w:b/>
          <w:color w:val="000000"/>
          <w:sz w:val="28"/>
          <w:szCs w:val="28"/>
        </w:rPr>
        <w:t>o splnění základní způsobilosti</w:t>
      </w:r>
    </w:p>
    <w:p w14:paraId="353E22DB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0"/>
        </w:rPr>
      </w:pPr>
    </w:p>
    <w:p w14:paraId="2BCC0D6B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0"/>
        </w:rPr>
      </w:pPr>
      <w:r w:rsidRPr="00C25E13">
        <w:rPr>
          <w:rFonts w:asciiTheme="minorHAnsi" w:hAnsiTheme="minorHAnsi" w:cstheme="minorHAnsi"/>
          <w:b/>
          <w:color w:val="000000"/>
          <w:sz w:val="20"/>
        </w:rPr>
        <w:t>dle § 74 odst. 1 až 3 zákona č. 134/2016 Sb., o zadávání veřejných zakázek, v platném znění (dále jen „</w:t>
      </w:r>
      <w:r w:rsidR="002954DC">
        <w:rPr>
          <w:rFonts w:asciiTheme="minorHAnsi" w:hAnsiTheme="minorHAnsi" w:cstheme="minorHAnsi"/>
          <w:b/>
          <w:color w:val="000000"/>
          <w:sz w:val="20"/>
        </w:rPr>
        <w:t>ZZVZ</w:t>
      </w:r>
      <w:r w:rsidRPr="00C25E13">
        <w:rPr>
          <w:rFonts w:asciiTheme="minorHAnsi" w:hAnsiTheme="minorHAnsi" w:cstheme="minorHAnsi"/>
          <w:b/>
          <w:color w:val="000000"/>
          <w:sz w:val="20"/>
        </w:rPr>
        <w:t>“)</w:t>
      </w:r>
    </w:p>
    <w:p w14:paraId="4E2B7DE3" w14:textId="77777777" w:rsidR="00C25E13" w:rsidRPr="00C25E13" w:rsidRDefault="00C25E13" w:rsidP="00C25E13">
      <w:pPr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</w:p>
    <w:p w14:paraId="75895A42" w14:textId="77777777" w:rsidR="00C25E13" w:rsidRPr="00C25E13" w:rsidRDefault="00C25E13" w:rsidP="00C25E13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31588C4A" w14:textId="39209D4B" w:rsidR="00147114" w:rsidRPr="00147114" w:rsidRDefault="00147114" w:rsidP="00147114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147114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 w:rsidR="00734128">
        <w:rPr>
          <w:rFonts w:asciiTheme="minorHAnsi" w:hAnsiTheme="minorHAnsi" w:cstheme="minorHAnsi"/>
          <w:b/>
          <w:bCs/>
          <w:caps/>
          <w:color w:val="002060"/>
          <w:sz w:val="32"/>
          <w:szCs w:val="32"/>
        </w:rPr>
        <w:t>RESTAUROVÁNÍ KAMENNÝCH PORTÁLŮ KOSTELA SV. JANA KŘTITELE V ČECHÁCH POD KOSÍŘEM</w:t>
      </w:r>
      <w:r w:rsidRPr="00147114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2D0AC588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1148B34C" w14:textId="77777777" w:rsidR="00C25E13" w:rsidRPr="00C25E13" w:rsidRDefault="00C25E13" w:rsidP="00C25E13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2D1329A0" w14:textId="32090F2C" w:rsidR="00C25E13" w:rsidRPr="00C25E13" w:rsidRDefault="00734128" w:rsidP="00C25E13">
      <w:pPr>
        <w:shd w:val="clear" w:color="auto" w:fill="E6E6E6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Římskokatolická farnost Čechy pod Kosířem, Mánesova 4, 798 58 Čechy pod Kosířem, IČ 65841689</w:t>
      </w:r>
    </w:p>
    <w:p w14:paraId="5330AFBF" w14:textId="77777777" w:rsidR="00C25E13" w:rsidRPr="00C25E13" w:rsidRDefault="00C25E13" w:rsidP="00C25E13">
      <w:pPr>
        <w:tabs>
          <w:tab w:val="left" w:pos="4536"/>
        </w:tabs>
        <w:spacing w:line="240" w:lineRule="auto"/>
        <w:rPr>
          <w:rFonts w:asciiTheme="minorHAnsi" w:hAnsiTheme="minorHAnsi" w:cstheme="minorHAnsi"/>
          <w:sz w:val="20"/>
        </w:rPr>
      </w:pPr>
    </w:p>
    <w:tbl>
      <w:tblPr>
        <w:tblStyle w:val="Mkatabulky"/>
        <w:tblW w:w="9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9"/>
        <w:gridCol w:w="4989"/>
      </w:tblGrid>
      <w:tr w:rsidR="003B381F" w14:paraId="788C477B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0DD31D50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4989" w:type="dxa"/>
            <w:vAlign w:val="center"/>
          </w:tcPr>
          <w:p w14:paraId="77184141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1981BF22" w14:textId="77777777" w:rsidTr="00EC340A">
        <w:trPr>
          <w:trHeight w:val="493"/>
        </w:trPr>
        <w:tc>
          <w:tcPr>
            <w:tcW w:w="4989" w:type="dxa"/>
            <w:vAlign w:val="center"/>
          </w:tcPr>
          <w:p w14:paraId="389F370A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4989" w:type="dxa"/>
            <w:vAlign w:val="center"/>
          </w:tcPr>
          <w:p w14:paraId="4F0F5020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7A042914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218E3739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4989" w:type="dxa"/>
            <w:vAlign w:val="center"/>
          </w:tcPr>
          <w:p w14:paraId="67E93E33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2D3644CB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0CA8DC74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4989" w:type="dxa"/>
            <w:vAlign w:val="center"/>
          </w:tcPr>
          <w:p w14:paraId="451E0F1A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1C51A11D" w14:textId="77777777" w:rsidTr="00EC340A">
        <w:trPr>
          <w:trHeight w:val="493"/>
        </w:trPr>
        <w:tc>
          <w:tcPr>
            <w:tcW w:w="4989" w:type="dxa"/>
            <w:vAlign w:val="center"/>
          </w:tcPr>
          <w:p w14:paraId="15F9EC40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Telefon, mobil, e-mail</w:t>
            </w:r>
          </w:p>
        </w:tc>
        <w:tc>
          <w:tcPr>
            <w:tcW w:w="4989" w:type="dxa"/>
            <w:vAlign w:val="center"/>
          </w:tcPr>
          <w:p w14:paraId="2FE9182F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2BEBA787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029E8771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oprávněné osoby *)</w:t>
            </w:r>
          </w:p>
        </w:tc>
        <w:tc>
          <w:tcPr>
            <w:tcW w:w="4989" w:type="dxa"/>
            <w:vAlign w:val="center"/>
          </w:tcPr>
          <w:p w14:paraId="16BEAC7B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</w:tbl>
    <w:p w14:paraId="0A86C368" w14:textId="77777777" w:rsidR="00C25E13" w:rsidRPr="00C25E13" w:rsidRDefault="00C25E13" w:rsidP="00C25E13">
      <w:pPr>
        <w:spacing w:line="240" w:lineRule="auto"/>
        <w:rPr>
          <w:rFonts w:asciiTheme="minorHAnsi" w:hAnsiTheme="minorHAnsi" w:cstheme="minorHAnsi"/>
          <w:sz w:val="20"/>
        </w:rPr>
      </w:pPr>
    </w:p>
    <w:p w14:paraId="6F032CB1" w14:textId="77777777" w:rsidR="00C25E13" w:rsidRPr="00C25E13" w:rsidRDefault="00C25E13" w:rsidP="00C25E13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14:paraId="67D6802E" w14:textId="77777777" w:rsidR="00C25E13" w:rsidRPr="00C25E13" w:rsidRDefault="00C25E13" w:rsidP="00C25E13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dodavatel se před předložením dokladů o kvalifikaci podrobně seznámil se zadávacími podmínkami,</w:t>
      </w:r>
    </w:p>
    <w:p w14:paraId="2B00448C" w14:textId="77777777" w:rsidR="00C25E13" w:rsidRPr="00C25E13" w:rsidRDefault="00C25E13" w:rsidP="00C25E13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dodavatel je způsobilým účastníkem zadávacího řízení podle § 74 odst. 1 zákona, který:</w:t>
      </w:r>
    </w:p>
    <w:p w14:paraId="44526E8C" w14:textId="77777777" w:rsidR="00C25E13" w:rsidRPr="00C25E13" w:rsidRDefault="00C25E13" w:rsidP="00C25E13">
      <w:pPr>
        <w:widowControl w:val="0"/>
        <w:tabs>
          <w:tab w:val="clear" w:pos="1134"/>
        </w:tabs>
        <w:spacing w:line="240" w:lineRule="auto"/>
        <w:jc w:val="both"/>
        <w:rPr>
          <w:rFonts w:asciiTheme="minorHAnsi" w:hAnsiTheme="minorHAnsi" w:cstheme="minorHAnsi"/>
          <w:sz w:val="20"/>
        </w:rPr>
      </w:pPr>
    </w:p>
    <w:p w14:paraId="2967D9D6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bookmarkStart w:id="0" w:name="_Toc98903660"/>
      <w:r w:rsidRPr="00C25E13">
        <w:rPr>
          <w:rFonts w:asciiTheme="minorHAnsi" w:hAnsiTheme="minorHAnsi" w:cstheme="minorHAnsi"/>
          <w:sz w:val="20"/>
        </w:rPr>
        <w:t>nebyl v zemi svého sídla v posledních 5 letech před zahájením zadávacího řízení pravomocně odsouzen pro trestný čin uvedený v příloze č. 3 k tomuto zákona nebo obdobný trestný čin podle právního řádu země sídla dodavatele; k zahlazeným odsouzením se nepřihlíží,</w:t>
      </w:r>
    </w:p>
    <w:p w14:paraId="101CAC94" w14:textId="77777777" w:rsidR="00C25E13" w:rsidRPr="00C25E13" w:rsidRDefault="00C25E13" w:rsidP="00C25E13">
      <w:pPr>
        <w:widowControl w:val="0"/>
        <w:numPr>
          <w:ilvl w:val="0"/>
          <w:numId w:val="2"/>
        </w:numPr>
        <w:tabs>
          <w:tab w:val="clear" w:pos="360"/>
          <w:tab w:val="clear" w:pos="113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v evidenci daní zachycen splatný daňový nedoplatek,</w:t>
      </w:r>
    </w:p>
    <w:p w14:paraId="37156855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splatný nedoplatek na pojistném nebo na penále na veřejné zdravotní pojištění,</w:t>
      </w:r>
    </w:p>
    <w:p w14:paraId="4B50520E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splatný nedoplatek na pojistném nebo na penále na sociální zabezpečení a příspěvku na státní politiku zaměstnanosti,</w:t>
      </w:r>
    </w:p>
    <w:p w14:paraId="6368C05F" w14:textId="77777777" w:rsid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není v likvidaci, proti němuž nebylo vydáno rozhodnutí o úpadku, vůči němuž nebyla nařízena nucená správa podle jiného právního předpisu nebo v obdobné situaci podle právního řádu země sídla dodavatele</w:t>
      </w:r>
      <w:bookmarkEnd w:id="0"/>
      <w:r w:rsidRPr="00C25E13">
        <w:rPr>
          <w:rFonts w:asciiTheme="minorHAnsi" w:hAnsiTheme="minorHAnsi" w:cstheme="minorHAnsi"/>
          <w:sz w:val="20"/>
        </w:rPr>
        <w:t>,</w:t>
      </w:r>
    </w:p>
    <w:p w14:paraId="44A8DBD2" w14:textId="77777777" w:rsidR="002954DC" w:rsidRPr="00C25E13" w:rsidRDefault="002954DC" w:rsidP="002954DC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sz w:val="20"/>
        </w:rPr>
      </w:pPr>
    </w:p>
    <w:p w14:paraId="1D05E2EE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 xml:space="preserve">podle § 74 odst. 2 zákona </w:t>
      </w:r>
      <w:r w:rsidRPr="00C25E13">
        <w:rPr>
          <w:rFonts w:asciiTheme="minorHAnsi" w:hAnsiTheme="minorHAnsi" w:cstheme="minorHAnsi"/>
          <w:sz w:val="20"/>
          <w:lang w:eastAsia="cs-CZ"/>
        </w:rPr>
        <w:t>dodavatel j</w:t>
      </w:r>
      <w:r w:rsidRPr="00C25E13">
        <w:rPr>
          <w:rFonts w:asciiTheme="minorHAnsi" w:hAnsiTheme="minorHAnsi" w:cstheme="minorHAnsi"/>
          <w:sz w:val="20"/>
        </w:rPr>
        <w:t xml:space="preserve">ako účastník zadávacího řízení, který je právnickou osobou, splňuje podmínku podle </w:t>
      </w:r>
      <w:r w:rsidRPr="00C25E13">
        <w:rPr>
          <w:rFonts w:asciiTheme="minorHAnsi" w:hAnsiTheme="minorHAnsi" w:cstheme="minorHAnsi"/>
          <w:sz w:val="20"/>
        </w:rPr>
        <w:lastRenderedPageBreak/>
        <w:t>odst. 1 písm. a) tato právnická osoba a zároveň každý člen statutárního orgánu. Je-li členem statutárního orgánu dodavatele právnická osoba, musí podmínku podle odst. 1 písm. a) splňovat:</w:t>
      </w:r>
    </w:p>
    <w:p w14:paraId="05DF7D8F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tato právnická osoba,</w:t>
      </w:r>
    </w:p>
    <w:p w14:paraId="69E09A28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každý člen statutárního orgánu této právnické osoby a</w:t>
      </w:r>
    </w:p>
    <w:p w14:paraId="6886EE1C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osoba zastupující tuto právnickou osobu v statutárním orgánu dodavatele,</w:t>
      </w:r>
    </w:p>
    <w:p w14:paraId="1B69927F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3C25E250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podle § 74 odst. 3 zákona dodavatel jako účastník zadávacího řízení, který je pobočkou závodu:</w:t>
      </w:r>
    </w:p>
    <w:p w14:paraId="1467D82E" w14:textId="77777777" w:rsidR="00C25E13" w:rsidRPr="00C25E13" w:rsidRDefault="00C25E13" w:rsidP="00C25E13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zahraniční právnické osoby, splňuje podmínku podle odst. 1 písm. a) tato právnická osoba a vedoucí pobočky závodu,</w:t>
      </w:r>
    </w:p>
    <w:p w14:paraId="6EDD0A44" w14:textId="77777777" w:rsidR="00C25E13" w:rsidRPr="00C25E13" w:rsidRDefault="00C25E13" w:rsidP="00C25E13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české právnické osoby, splňuje podmínku podle odst. 1 písm. a) osoby výše uvedené a vedoucí pobočky závodu.</w:t>
      </w:r>
    </w:p>
    <w:p w14:paraId="30DFBD54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126F0547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482A2C64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14F5C9A1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3444DC0A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50BA2819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10A13754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13D448BE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51F74F7A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17B0ECD7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</w:rPr>
      </w:pPr>
      <w:r w:rsidRPr="00C25E13">
        <w:rPr>
          <w:rFonts w:asciiTheme="minorHAnsi" w:hAnsiTheme="minorHAnsi" w:cstheme="minorHAnsi"/>
        </w:rPr>
        <w:t>V ……………………</w:t>
      </w:r>
      <w:r w:rsidRPr="00C25E13">
        <w:rPr>
          <w:rFonts w:asciiTheme="minorHAnsi" w:hAnsiTheme="minorHAnsi" w:cstheme="minorHAnsi"/>
        </w:rPr>
        <w:tab/>
        <w:t>dne ……………………</w:t>
      </w:r>
    </w:p>
    <w:p w14:paraId="797AAEB2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728CE483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22276D8D" w14:textId="77777777" w:rsidR="00C25E13" w:rsidRPr="00C25E13" w:rsidRDefault="00C25E13" w:rsidP="00C25E13">
      <w:pPr>
        <w:jc w:val="right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……………………………………………………..</w:t>
      </w:r>
    </w:p>
    <w:p w14:paraId="5DA28CB8" w14:textId="77777777" w:rsidR="00C25E13" w:rsidRPr="00C25E13" w:rsidRDefault="00C25E13" w:rsidP="00C25E13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3FFD4829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72C61426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33FFEC0B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7C0F2DBF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6D5AEABA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53EBC29A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1695707B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7E08CCB0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32A16A02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756CA21E" w14:textId="77777777" w:rsidR="00147114" w:rsidRDefault="00147114" w:rsidP="00C25E13">
      <w:pPr>
        <w:rPr>
          <w:rFonts w:asciiTheme="minorHAnsi" w:hAnsiTheme="minorHAnsi" w:cstheme="minorHAnsi"/>
          <w:sz w:val="20"/>
        </w:rPr>
      </w:pPr>
    </w:p>
    <w:p w14:paraId="4E1F6120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24DDDCFF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6E73EA57" w14:textId="77777777" w:rsidR="00C25E13" w:rsidRDefault="00C25E13" w:rsidP="00C25E13">
      <w:pPr>
        <w:rPr>
          <w:rFonts w:asciiTheme="minorHAnsi" w:hAnsiTheme="minorHAnsi" w:cstheme="minorHAnsi"/>
          <w:sz w:val="20"/>
        </w:rPr>
      </w:pPr>
    </w:p>
    <w:p w14:paraId="6FF20549" w14:textId="77777777" w:rsidR="00BE437D" w:rsidRPr="00C25E13" w:rsidRDefault="00BE437D" w:rsidP="00BE437D">
      <w:pPr>
        <w:rPr>
          <w:rFonts w:asciiTheme="minorHAnsi" w:hAnsiTheme="minorHAnsi" w:cstheme="minorHAnsi"/>
          <w:sz w:val="20"/>
        </w:rPr>
      </w:pPr>
    </w:p>
    <w:p w14:paraId="32C1C120" w14:textId="53152D09" w:rsidR="00A73172" w:rsidRDefault="00BE437D" w:rsidP="003B381F">
      <w:pPr>
        <w:rPr>
          <w:rFonts w:asciiTheme="minorHAnsi" w:hAnsiTheme="minorHAnsi" w:cstheme="minorHAnsi"/>
          <w:sz w:val="16"/>
          <w:szCs w:val="16"/>
        </w:rPr>
      </w:pPr>
      <w:r w:rsidRPr="00C25E13">
        <w:rPr>
          <w:rFonts w:asciiTheme="minorHAnsi" w:hAnsiTheme="minorHAnsi" w:cstheme="minorHAnsi"/>
          <w:sz w:val="16"/>
          <w:szCs w:val="16"/>
        </w:rPr>
        <w:t>*) oprávněnou osobou se rozumí osoba, která je oprávněná jednat jménem (např. dle zápisu v obchodním rejstříku) nebo za dodavatele (např. na základě udělené plné moci)</w:t>
      </w:r>
    </w:p>
    <w:p w14:paraId="6E6DA4C2" w14:textId="77777777" w:rsidR="00A73172" w:rsidRDefault="00A73172">
      <w:pPr>
        <w:tabs>
          <w:tab w:val="clear" w:pos="1134"/>
        </w:tabs>
        <w:spacing w:after="160" w:line="259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br w:type="page"/>
      </w:r>
    </w:p>
    <w:p w14:paraId="4E7E01BA" w14:textId="77777777" w:rsidR="003B381F" w:rsidRDefault="003B381F" w:rsidP="003B381F">
      <w:pPr>
        <w:rPr>
          <w:rFonts w:asciiTheme="minorHAnsi" w:hAnsiTheme="minorHAnsi" w:cstheme="minorHAnsi"/>
          <w:sz w:val="16"/>
          <w:szCs w:val="16"/>
        </w:rPr>
      </w:pPr>
    </w:p>
    <w:p w14:paraId="4E1AA8FD" w14:textId="77777777" w:rsidR="002954DC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C25E13">
        <w:rPr>
          <w:rFonts w:asciiTheme="minorHAnsi" w:hAnsiTheme="minorHAnsi" w:cstheme="minorHAnsi"/>
          <w:b/>
          <w:color w:val="000000"/>
          <w:sz w:val="36"/>
          <w:szCs w:val="36"/>
        </w:rPr>
        <w:t>ČESTNÉ PROHLÁŠENÍ DODAVATELE</w:t>
      </w:r>
    </w:p>
    <w:p w14:paraId="6FD1CCDF" w14:textId="77777777" w:rsidR="002954DC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51DCB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o opatřeních ve vztahu k mezinárodním sankcím přijatým Evropskou unií </w:t>
      </w:r>
    </w:p>
    <w:p w14:paraId="5EAD747B" w14:textId="77777777" w:rsidR="002954DC" w:rsidRPr="00951DCB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51DCB">
        <w:rPr>
          <w:rFonts w:asciiTheme="minorHAnsi" w:hAnsiTheme="minorHAnsi" w:cstheme="minorHAnsi"/>
          <w:b/>
          <w:bCs/>
          <w:color w:val="000000"/>
          <w:sz w:val="24"/>
          <w:szCs w:val="24"/>
        </w:rPr>
        <w:t>v souvislosti s ruskou agresí na území Ukrajiny vůči Rusku a Bělorusku</w:t>
      </w:r>
    </w:p>
    <w:p w14:paraId="3F5A7B0F" w14:textId="77777777" w:rsidR="002954DC" w:rsidRDefault="002954DC" w:rsidP="002954DC">
      <w:pPr>
        <w:rPr>
          <w:rFonts w:asciiTheme="minorHAnsi" w:hAnsiTheme="minorHAnsi" w:cstheme="minorHAnsi"/>
        </w:rPr>
      </w:pPr>
    </w:p>
    <w:p w14:paraId="7EAFAAF8" w14:textId="77777777" w:rsidR="00734128" w:rsidRPr="00C25E13" w:rsidRDefault="00734128" w:rsidP="00734128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343EF211" w14:textId="77777777" w:rsidR="00734128" w:rsidRPr="00147114" w:rsidRDefault="00734128" w:rsidP="00734128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147114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>
        <w:rPr>
          <w:rFonts w:asciiTheme="minorHAnsi" w:hAnsiTheme="minorHAnsi" w:cstheme="minorHAnsi"/>
          <w:b/>
          <w:bCs/>
          <w:caps/>
          <w:color w:val="002060"/>
          <w:sz w:val="32"/>
          <w:szCs w:val="32"/>
        </w:rPr>
        <w:t>RESTAUROVÁNÍ KAMENNÝCH PORTÁLŮ KOSTELA SV. JANA KŘTITELE V ČECHÁCH POD KOSÍŘEM</w:t>
      </w:r>
      <w:r w:rsidRPr="00147114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6DD94752" w14:textId="77777777" w:rsidR="00734128" w:rsidRPr="00C25E13" w:rsidRDefault="00734128" w:rsidP="00734128">
      <w:pPr>
        <w:rPr>
          <w:rFonts w:asciiTheme="minorHAnsi" w:hAnsiTheme="minorHAnsi" w:cstheme="minorHAnsi"/>
          <w:sz w:val="20"/>
        </w:rPr>
      </w:pPr>
    </w:p>
    <w:p w14:paraId="43920A20" w14:textId="77777777" w:rsidR="00734128" w:rsidRPr="00C25E13" w:rsidRDefault="00734128" w:rsidP="00734128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549B58D9" w14:textId="77777777" w:rsidR="00734128" w:rsidRPr="00C25E13" w:rsidRDefault="00734128" w:rsidP="00734128">
      <w:pPr>
        <w:shd w:val="clear" w:color="auto" w:fill="E6E6E6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Římskokatolická farnost Čechy pod Kosířem, Mánesova 4, 798 58 Čechy pod Kosířem, IČ 65841689</w:t>
      </w:r>
    </w:p>
    <w:p w14:paraId="1FBBD2F3" w14:textId="77777777" w:rsidR="002954DC" w:rsidRDefault="002954DC" w:rsidP="002954DC">
      <w:pPr>
        <w:rPr>
          <w:rFonts w:asciiTheme="minorHAnsi" w:hAnsiTheme="minorHAnsi" w:cstheme="minorHAnsi"/>
          <w:b/>
          <w:szCs w:val="22"/>
        </w:rPr>
      </w:pPr>
    </w:p>
    <w:tbl>
      <w:tblPr>
        <w:tblStyle w:val="Mkatabulky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8"/>
        <w:gridCol w:w="7341"/>
      </w:tblGrid>
      <w:tr w:rsidR="002954DC" w14:paraId="75F53384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039883C8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7341" w:type="dxa"/>
            <w:vAlign w:val="center"/>
          </w:tcPr>
          <w:p w14:paraId="0D04386C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693F3D6E" w14:textId="77777777" w:rsidTr="00DF4C1A">
        <w:trPr>
          <w:trHeight w:val="325"/>
        </w:trPr>
        <w:tc>
          <w:tcPr>
            <w:tcW w:w="2708" w:type="dxa"/>
            <w:vAlign w:val="center"/>
          </w:tcPr>
          <w:p w14:paraId="5AC63634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7341" w:type="dxa"/>
            <w:vAlign w:val="center"/>
          </w:tcPr>
          <w:p w14:paraId="011A4E6C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60391024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3A2487A5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7341" w:type="dxa"/>
            <w:vAlign w:val="center"/>
          </w:tcPr>
          <w:p w14:paraId="26748C5A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0FDD7336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082D1ECE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7341" w:type="dxa"/>
            <w:vAlign w:val="center"/>
          </w:tcPr>
          <w:p w14:paraId="460383A0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4970C0BA" w14:textId="77777777" w:rsidTr="00DF4C1A">
        <w:trPr>
          <w:trHeight w:val="325"/>
        </w:trPr>
        <w:tc>
          <w:tcPr>
            <w:tcW w:w="2708" w:type="dxa"/>
            <w:vAlign w:val="center"/>
          </w:tcPr>
          <w:p w14:paraId="3D99892D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Telefon, mobil, e-mail</w:t>
            </w:r>
          </w:p>
        </w:tc>
        <w:tc>
          <w:tcPr>
            <w:tcW w:w="7341" w:type="dxa"/>
            <w:vAlign w:val="center"/>
          </w:tcPr>
          <w:p w14:paraId="463063C8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6898BB5B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059E8DF2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oprávněné osoby *)</w:t>
            </w:r>
          </w:p>
        </w:tc>
        <w:tc>
          <w:tcPr>
            <w:tcW w:w="7341" w:type="dxa"/>
            <w:vAlign w:val="center"/>
          </w:tcPr>
          <w:p w14:paraId="2EB81F62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</w:tbl>
    <w:p w14:paraId="46587A35" w14:textId="77777777" w:rsidR="002954DC" w:rsidRDefault="002954DC" w:rsidP="002954DC">
      <w:pPr>
        <w:rPr>
          <w:rFonts w:asciiTheme="minorHAnsi" w:hAnsiTheme="minorHAnsi" w:cstheme="minorHAnsi"/>
          <w:b/>
          <w:szCs w:val="22"/>
        </w:rPr>
      </w:pPr>
    </w:p>
    <w:p w14:paraId="4B552F86" w14:textId="77777777" w:rsidR="002954DC" w:rsidRPr="00951DCB" w:rsidRDefault="002954DC" w:rsidP="002954DC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  <w:sz w:val="20"/>
        </w:rPr>
      </w:pPr>
      <w:r w:rsidRPr="00951DCB">
        <w:rPr>
          <w:rFonts w:asciiTheme="minorHAnsi" w:eastAsia="Arial" w:hAnsiTheme="minorHAnsi" w:cstheme="minorHAnsi"/>
          <w:b/>
          <w:bCs/>
          <w:sz w:val="20"/>
        </w:rPr>
        <w:t>Prohlašuji, že jako dodavatel veřejné zakázky nejsem dodavatelem ve smyslu nařízení Rady EU č. 2022/576, tj. nejsem:</w:t>
      </w:r>
    </w:p>
    <w:p w14:paraId="1E0D1394" w14:textId="77777777" w:rsidR="002954DC" w:rsidRPr="00951DCB" w:rsidRDefault="002954DC" w:rsidP="002954DC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</w:rPr>
      </w:pPr>
    </w:p>
    <w:p w14:paraId="76B4DDD1" w14:textId="77777777" w:rsidR="002954DC" w:rsidRPr="00951DCB" w:rsidRDefault="002954DC" w:rsidP="002954D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ruským státním příslušníkem, fyzickou či právnickou osobou, subjektem či orgánem se sídlem v Rusku,</w:t>
      </w:r>
    </w:p>
    <w:p w14:paraId="13AE9EF4" w14:textId="77777777" w:rsidR="002954DC" w:rsidRPr="00951DCB" w:rsidRDefault="002954DC" w:rsidP="002954D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právnickou osobou, subjektem nebo orgánem, který je z více než 50 % přímo či nepřímo vlastněný některým ze subjektů uvedených v písmeni a), nebo</w:t>
      </w:r>
    </w:p>
    <w:p w14:paraId="2D14AC37" w14:textId="77777777" w:rsidR="002954DC" w:rsidRPr="00951DCB" w:rsidRDefault="002954DC" w:rsidP="002954D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fyzickou nebo právnickou osobou, subjektem nebo orgánem, který jedná jménem nebo na pokyn některého ze subjektů uvedených v písmeni a) nebo b).</w:t>
      </w:r>
    </w:p>
    <w:p w14:paraId="0D1F8EF4" w14:textId="77777777" w:rsidR="002954DC" w:rsidRPr="00951DCB" w:rsidRDefault="002954DC" w:rsidP="002954DC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</w:p>
    <w:p w14:paraId="0EBBD95F" w14:textId="77777777" w:rsidR="002954DC" w:rsidRPr="00951DCB" w:rsidRDefault="002954DC" w:rsidP="002954DC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</w:rPr>
      </w:pPr>
      <w:r w:rsidRPr="00951DCB">
        <w:rPr>
          <w:rFonts w:asciiTheme="minorHAnsi" w:eastAsia="Arial" w:hAnsiTheme="minorHAnsi" w:cstheme="minorHAnsi"/>
          <w:b/>
          <w:bCs/>
          <w:sz w:val="20"/>
        </w:rPr>
        <w:t>Prohlašuji, že nevyužiji při plnění veřejné zakázky poddodavatele, který by naplnil výše uvedená písm. a) – c), pokud by plnil více než 10 % hodnoty zakázky.</w:t>
      </w:r>
    </w:p>
    <w:p w14:paraId="578EC3DD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1AFCD186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6FFECC28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1CEB0981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51DCB">
        <w:rPr>
          <w:rFonts w:asciiTheme="minorHAnsi" w:eastAsia="Arial" w:hAnsiTheme="minorHAnsi" w:cstheme="minorHAnsi"/>
          <w:sz w:val="20"/>
          <w:vertAlign w:val="superscript"/>
        </w:rPr>
        <w:footnoteReference w:id="1"/>
      </w:r>
      <w:r w:rsidRPr="00951DCB">
        <w:rPr>
          <w:rFonts w:asciiTheme="minorHAnsi" w:eastAsia="Arial" w:hAnsiTheme="minorHAnsi" w:cstheme="minorHAnsi"/>
          <w:sz w:val="20"/>
        </w:rPr>
        <w:t>.</w:t>
      </w:r>
    </w:p>
    <w:p w14:paraId="7FD84DC9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282D1381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  <w:r w:rsidRPr="00951DCB">
        <w:rPr>
          <w:rFonts w:asciiTheme="minorHAnsi" w:eastAsia="Arial" w:hAnsiTheme="minorHAnsi" w:cstheme="minorHAnsi"/>
          <w:b w:val="0"/>
          <w:sz w:val="20"/>
        </w:rPr>
        <w:t>V případě změny výše uvedeného budu neprodleně zadavatele informovat.</w:t>
      </w:r>
    </w:p>
    <w:p w14:paraId="6451FC86" w14:textId="77777777" w:rsidR="002954DC" w:rsidRDefault="002954DC" w:rsidP="002954DC">
      <w:pPr>
        <w:pStyle w:val="Podtitul"/>
        <w:ind w:right="-2"/>
        <w:jc w:val="both"/>
        <w:rPr>
          <w:rFonts w:eastAsia="Arial" w:cs="Arial"/>
          <w:b w:val="0"/>
          <w:sz w:val="20"/>
        </w:rPr>
      </w:pPr>
    </w:p>
    <w:p w14:paraId="38519784" w14:textId="77777777" w:rsidR="002954DC" w:rsidRDefault="002954DC" w:rsidP="002954DC">
      <w:pPr>
        <w:tabs>
          <w:tab w:val="clear" w:pos="1134"/>
        </w:tabs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Datum:</w:t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</w:p>
    <w:p w14:paraId="4B78C6AB" w14:textId="7C1B7AF0" w:rsidR="00A73172" w:rsidRDefault="002954DC" w:rsidP="00734128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  <w:r w:rsidR="00A73172">
        <w:rPr>
          <w:rFonts w:asciiTheme="minorHAnsi" w:hAnsiTheme="minorHAnsi" w:cstheme="minorHAnsi"/>
          <w:sz w:val="16"/>
          <w:szCs w:val="16"/>
        </w:rPr>
        <w:br w:type="page"/>
      </w:r>
    </w:p>
    <w:p w14:paraId="5FB1F13D" w14:textId="77777777" w:rsidR="002954DC" w:rsidRDefault="002954DC" w:rsidP="003B381F">
      <w:pPr>
        <w:rPr>
          <w:rFonts w:asciiTheme="minorHAnsi" w:hAnsiTheme="minorHAnsi" w:cstheme="minorHAnsi"/>
          <w:sz w:val="16"/>
          <w:szCs w:val="16"/>
        </w:rPr>
      </w:pPr>
    </w:p>
    <w:p w14:paraId="54C412CC" w14:textId="77777777" w:rsidR="002954DC" w:rsidRDefault="002954DC" w:rsidP="00EA233A">
      <w:pPr>
        <w:pBdr>
          <w:top w:val="single" w:sz="4" w:space="0" w:color="auto"/>
          <w:left w:val="single" w:sz="4" w:space="4" w:color="auto"/>
          <w:bottom w:val="single" w:sz="4" w:space="13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>
        <w:rPr>
          <w:rFonts w:asciiTheme="minorHAnsi" w:hAnsiTheme="minorHAnsi" w:cstheme="minorHAnsi"/>
          <w:b/>
          <w:color w:val="000000"/>
          <w:sz w:val="36"/>
          <w:szCs w:val="36"/>
        </w:rPr>
        <w:t>KRYCÍ LIST NABÍDKY</w:t>
      </w:r>
    </w:p>
    <w:p w14:paraId="0111F50E" w14:textId="77777777" w:rsidR="00A26418" w:rsidRDefault="00A26418" w:rsidP="00A26418">
      <w:pPr>
        <w:jc w:val="both"/>
        <w:rPr>
          <w:rFonts w:asciiTheme="minorHAnsi" w:hAnsiTheme="minorHAnsi" w:cstheme="minorHAnsi"/>
          <w:b/>
          <w:szCs w:val="22"/>
        </w:rPr>
      </w:pPr>
    </w:p>
    <w:p w14:paraId="454847F7" w14:textId="77777777" w:rsidR="00734128" w:rsidRPr="00C25E13" w:rsidRDefault="00734128" w:rsidP="00734128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00FDB576" w14:textId="77777777" w:rsidR="00734128" w:rsidRPr="00147114" w:rsidRDefault="00734128" w:rsidP="00734128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147114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>
        <w:rPr>
          <w:rFonts w:asciiTheme="minorHAnsi" w:hAnsiTheme="minorHAnsi" w:cstheme="minorHAnsi"/>
          <w:b/>
          <w:bCs/>
          <w:caps/>
          <w:color w:val="002060"/>
          <w:sz w:val="32"/>
          <w:szCs w:val="32"/>
        </w:rPr>
        <w:t>RESTAUROVÁNÍ KAMENNÝCH PORTÁLŮ KOSTELA SV. JANA KŘTITELE V ČECHÁCH POD KOSÍŘEM</w:t>
      </w:r>
      <w:r w:rsidRPr="00147114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20272478" w14:textId="77777777" w:rsidR="00734128" w:rsidRPr="00C25E13" w:rsidRDefault="00734128" w:rsidP="00734128">
      <w:pPr>
        <w:rPr>
          <w:rFonts w:asciiTheme="minorHAnsi" w:hAnsiTheme="minorHAnsi" w:cstheme="minorHAnsi"/>
          <w:sz w:val="20"/>
        </w:rPr>
      </w:pPr>
    </w:p>
    <w:p w14:paraId="18AED6B4" w14:textId="77777777" w:rsidR="00734128" w:rsidRPr="00C25E13" w:rsidRDefault="00734128" w:rsidP="00734128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066F84D5" w14:textId="77777777" w:rsidR="00734128" w:rsidRPr="00C25E13" w:rsidRDefault="00734128" w:rsidP="00734128">
      <w:pPr>
        <w:shd w:val="clear" w:color="auto" w:fill="E6E6E6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Římskokatolická farnost Čechy pod Kosířem, Mánesova 4, 798 58 Čechy pod Kosířem, IČ 65841689</w:t>
      </w:r>
    </w:p>
    <w:p w14:paraId="3EF3022F" w14:textId="77777777" w:rsidR="002954DC" w:rsidRDefault="002954DC" w:rsidP="002954DC">
      <w:pPr>
        <w:tabs>
          <w:tab w:val="left" w:pos="4536"/>
        </w:tabs>
        <w:spacing w:line="240" w:lineRule="auto"/>
        <w:rPr>
          <w:rFonts w:asciiTheme="minorHAnsi" w:hAnsiTheme="minorHAnsi" w:cstheme="minorHAnsi"/>
          <w:sz w:val="20"/>
        </w:rPr>
      </w:pPr>
      <w:bookmarkStart w:id="1" w:name="_GoBack"/>
      <w:bookmarkEnd w:id="1"/>
    </w:p>
    <w:p w14:paraId="0BA7945A" w14:textId="77777777" w:rsidR="001B1C2E" w:rsidRPr="00877936" w:rsidRDefault="001B1C2E" w:rsidP="001B1C2E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</w:p>
    <w:tbl>
      <w:tblPr>
        <w:tblStyle w:val="Mkatabulky"/>
        <w:tblW w:w="10138" w:type="dxa"/>
        <w:tblLook w:val="04A0" w:firstRow="1" w:lastRow="0" w:firstColumn="1" w:lastColumn="0" w:noHBand="0" w:noVBand="1"/>
      </w:tblPr>
      <w:tblGrid>
        <w:gridCol w:w="3084"/>
        <w:gridCol w:w="7054"/>
      </w:tblGrid>
      <w:tr w:rsidR="001B1C2E" w:rsidRPr="00877936" w14:paraId="266FF995" w14:textId="77777777" w:rsidTr="001B1C2E">
        <w:trPr>
          <w:trHeight w:val="436"/>
        </w:trPr>
        <w:tc>
          <w:tcPr>
            <w:tcW w:w="3084" w:type="dxa"/>
            <w:vAlign w:val="center"/>
          </w:tcPr>
          <w:p w14:paraId="36F2FAEA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Název dodavatele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2290C205" w14:textId="77777777" w:rsidR="001B1C2E" w:rsidRPr="00877936" w:rsidRDefault="001B1C2E" w:rsidP="00DF4C1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B1C2E" w:rsidRPr="00877936" w14:paraId="3D73D752" w14:textId="77777777" w:rsidTr="001B1C2E">
        <w:trPr>
          <w:trHeight w:val="436"/>
        </w:trPr>
        <w:tc>
          <w:tcPr>
            <w:tcW w:w="3084" w:type="dxa"/>
            <w:vAlign w:val="center"/>
          </w:tcPr>
          <w:p w14:paraId="30C692B6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Adresa sídla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4CF711D4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42D03DE7" w14:textId="77777777" w:rsidTr="001B1C2E">
        <w:trPr>
          <w:trHeight w:val="436"/>
        </w:trPr>
        <w:tc>
          <w:tcPr>
            <w:tcW w:w="3084" w:type="dxa"/>
            <w:vAlign w:val="center"/>
          </w:tcPr>
          <w:p w14:paraId="20182E72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IČO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5ABA9418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3DF1B844" w14:textId="77777777" w:rsidTr="001B1C2E">
        <w:trPr>
          <w:trHeight w:val="444"/>
        </w:trPr>
        <w:tc>
          <w:tcPr>
            <w:tcW w:w="3084" w:type="dxa"/>
            <w:vAlign w:val="center"/>
          </w:tcPr>
          <w:p w14:paraId="49E390F2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DIČ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3A3C7F70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48B91B59" w14:textId="77777777" w:rsidTr="001B1C2E">
        <w:trPr>
          <w:trHeight w:val="581"/>
        </w:trPr>
        <w:tc>
          <w:tcPr>
            <w:tcW w:w="3084" w:type="dxa"/>
            <w:vAlign w:val="center"/>
          </w:tcPr>
          <w:p w14:paraId="7D36D49A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Osoba oprávněná jednat jménem dodavatele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3B871839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42B72718" w14:textId="77777777" w:rsidTr="001B1C2E">
        <w:trPr>
          <w:trHeight w:val="436"/>
        </w:trPr>
        <w:tc>
          <w:tcPr>
            <w:tcW w:w="3084" w:type="dxa"/>
            <w:vAlign w:val="center"/>
          </w:tcPr>
          <w:p w14:paraId="005AFA9B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3D4CB48C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1557FA75" w14:textId="77777777" w:rsidTr="001B1C2E">
        <w:trPr>
          <w:trHeight w:val="444"/>
        </w:trPr>
        <w:tc>
          <w:tcPr>
            <w:tcW w:w="3084" w:type="dxa"/>
            <w:vAlign w:val="center"/>
          </w:tcPr>
          <w:p w14:paraId="0763897B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Mobil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109DEB49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776DCB89" w14:textId="77777777" w:rsidTr="001B1C2E">
        <w:trPr>
          <w:trHeight w:val="444"/>
        </w:trPr>
        <w:tc>
          <w:tcPr>
            <w:tcW w:w="3084" w:type="dxa"/>
            <w:vAlign w:val="center"/>
          </w:tcPr>
          <w:p w14:paraId="6B30110D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2E0B028E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2651B0" w14:textId="77777777" w:rsidR="001B1C2E" w:rsidRPr="00877936" w:rsidRDefault="001B1C2E" w:rsidP="001B1C2E">
      <w:pPr>
        <w:rPr>
          <w:rFonts w:asciiTheme="minorHAnsi" w:hAnsiTheme="minorHAnsi" w:cstheme="minorHAnsi"/>
          <w:szCs w:val="22"/>
        </w:rPr>
      </w:pPr>
    </w:p>
    <w:p w14:paraId="3B189DC9" w14:textId="77777777" w:rsidR="001B1C2E" w:rsidRPr="00877936" w:rsidRDefault="001B1C2E" w:rsidP="001B1C2E">
      <w:pPr>
        <w:jc w:val="center"/>
        <w:rPr>
          <w:rFonts w:asciiTheme="minorHAnsi" w:hAnsiTheme="minorHAnsi" w:cstheme="minorHAnsi"/>
          <w:b/>
          <w:caps/>
          <w:sz w:val="24"/>
        </w:rPr>
      </w:pPr>
      <w:r w:rsidRPr="00877936">
        <w:rPr>
          <w:rFonts w:asciiTheme="minorHAnsi" w:hAnsiTheme="minorHAnsi" w:cstheme="minorHAnsi"/>
          <w:b/>
          <w:caps/>
          <w:sz w:val="24"/>
        </w:rPr>
        <w:t>Údaje pro hodnocení nabídky</w:t>
      </w:r>
    </w:p>
    <w:p w14:paraId="3A6A017C" w14:textId="77777777" w:rsidR="001B1C2E" w:rsidRPr="00877936" w:rsidRDefault="001B1C2E" w:rsidP="001B1C2E">
      <w:pPr>
        <w:rPr>
          <w:rFonts w:asciiTheme="minorHAnsi" w:hAnsiTheme="minorHAnsi" w:cstheme="minorHAnsi"/>
          <w:sz w:val="32"/>
          <w:szCs w:val="32"/>
        </w:rPr>
      </w:pPr>
    </w:p>
    <w:tbl>
      <w:tblPr>
        <w:tblStyle w:val="Mkatabulky"/>
        <w:tblW w:w="10174" w:type="dxa"/>
        <w:tblLook w:val="04A0" w:firstRow="1" w:lastRow="0" w:firstColumn="1" w:lastColumn="0" w:noHBand="0" w:noVBand="1"/>
      </w:tblPr>
      <w:tblGrid>
        <w:gridCol w:w="6163"/>
        <w:gridCol w:w="4011"/>
      </w:tblGrid>
      <w:tr w:rsidR="001B1C2E" w:rsidRPr="00877936" w14:paraId="138993E3" w14:textId="77777777" w:rsidTr="00A26418">
        <w:trPr>
          <w:trHeight w:val="896"/>
        </w:trPr>
        <w:tc>
          <w:tcPr>
            <w:tcW w:w="6163" w:type="dxa"/>
            <w:vAlign w:val="center"/>
          </w:tcPr>
          <w:p w14:paraId="0FC7C73E" w14:textId="77777777" w:rsidR="001B1C2E" w:rsidRPr="00877936" w:rsidRDefault="001B1C2E" w:rsidP="001B1C2E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b/>
                <w:sz w:val="28"/>
                <w:szCs w:val="28"/>
              </w:rPr>
              <w:t>Nabídková cena včetně DPH</w:t>
            </w:r>
          </w:p>
        </w:tc>
        <w:tc>
          <w:tcPr>
            <w:tcW w:w="4011" w:type="dxa"/>
            <w:shd w:val="clear" w:color="auto" w:fill="auto"/>
            <w:vAlign w:val="center"/>
          </w:tcPr>
          <w:p w14:paraId="7E335D27" w14:textId="77777777" w:rsidR="001B1C2E" w:rsidRPr="00877936" w:rsidRDefault="001B1C2E" w:rsidP="00DF4C1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14:paraId="1FFB228A" w14:textId="77777777" w:rsidR="001B1C2E" w:rsidRPr="00877936" w:rsidRDefault="001B1C2E" w:rsidP="001B1C2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0068CF05" w14:textId="77777777" w:rsidR="001B1C2E" w:rsidRDefault="001B1C2E" w:rsidP="001B1C2E">
      <w:pPr>
        <w:rPr>
          <w:rFonts w:asciiTheme="minorHAnsi" w:hAnsiTheme="minorHAnsi" w:cstheme="minorHAnsi"/>
          <w:b/>
          <w:sz w:val="24"/>
        </w:rPr>
      </w:pPr>
    </w:p>
    <w:p w14:paraId="4FDA9FD9" w14:textId="77777777" w:rsidR="001B1C2E" w:rsidRDefault="001B1C2E" w:rsidP="001B1C2E">
      <w:pPr>
        <w:rPr>
          <w:rFonts w:asciiTheme="minorHAnsi" w:hAnsiTheme="minorHAnsi" w:cstheme="minorHAnsi"/>
          <w:b/>
          <w:sz w:val="24"/>
        </w:rPr>
      </w:pPr>
    </w:p>
    <w:p w14:paraId="1133280B" w14:textId="77777777" w:rsidR="001B1C2E" w:rsidRPr="00C25E13" w:rsidRDefault="001B1C2E" w:rsidP="001B1C2E">
      <w:pPr>
        <w:pStyle w:val="Zkladntextodsazen3"/>
        <w:rPr>
          <w:rFonts w:asciiTheme="minorHAnsi" w:hAnsiTheme="minorHAnsi" w:cstheme="minorHAnsi"/>
        </w:rPr>
      </w:pPr>
      <w:r w:rsidRPr="00C25E13">
        <w:rPr>
          <w:rFonts w:asciiTheme="minorHAnsi" w:hAnsiTheme="minorHAnsi" w:cstheme="minorHAnsi"/>
        </w:rPr>
        <w:t>V ……………………</w:t>
      </w:r>
      <w:r w:rsidRPr="00C25E13">
        <w:rPr>
          <w:rFonts w:asciiTheme="minorHAnsi" w:hAnsiTheme="minorHAnsi" w:cstheme="minorHAnsi"/>
        </w:rPr>
        <w:tab/>
        <w:t>dne ……………………</w:t>
      </w:r>
    </w:p>
    <w:p w14:paraId="7293F88C" w14:textId="77777777" w:rsidR="001B1C2E" w:rsidRPr="00C25E13" w:rsidRDefault="001B1C2E" w:rsidP="001B1C2E">
      <w:pPr>
        <w:rPr>
          <w:rFonts w:asciiTheme="minorHAnsi" w:hAnsiTheme="minorHAnsi" w:cstheme="minorHAnsi"/>
          <w:sz w:val="20"/>
        </w:rPr>
      </w:pPr>
    </w:p>
    <w:p w14:paraId="31B308CC" w14:textId="77777777" w:rsidR="001B1C2E" w:rsidRPr="00C25E13" w:rsidRDefault="001B1C2E" w:rsidP="001B1C2E">
      <w:pPr>
        <w:rPr>
          <w:rFonts w:asciiTheme="minorHAnsi" w:hAnsiTheme="minorHAnsi" w:cstheme="minorHAnsi"/>
          <w:sz w:val="20"/>
        </w:rPr>
      </w:pPr>
    </w:p>
    <w:p w14:paraId="3C65505A" w14:textId="77777777" w:rsidR="001B1C2E" w:rsidRPr="00C25E13" w:rsidRDefault="001B1C2E" w:rsidP="001B1C2E">
      <w:pPr>
        <w:jc w:val="right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……………………………………………………..</w:t>
      </w:r>
    </w:p>
    <w:p w14:paraId="15C86929" w14:textId="77777777" w:rsidR="001B1C2E" w:rsidRPr="00C25E13" w:rsidRDefault="001B1C2E" w:rsidP="001B1C2E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447702EA" w14:textId="77777777" w:rsidR="001B1C2E" w:rsidRPr="00877936" w:rsidRDefault="001B1C2E" w:rsidP="001B1C2E">
      <w:pPr>
        <w:rPr>
          <w:rFonts w:asciiTheme="minorHAnsi" w:hAnsiTheme="minorHAnsi" w:cstheme="minorHAnsi"/>
          <w:sz w:val="24"/>
        </w:rPr>
      </w:pPr>
      <w:r w:rsidRPr="00C25E13">
        <w:rPr>
          <w:rFonts w:asciiTheme="minorHAnsi" w:hAnsiTheme="minorHAnsi" w:cstheme="minorHAnsi"/>
          <w:sz w:val="16"/>
          <w:szCs w:val="16"/>
        </w:rPr>
        <w:t>*) oprávněnou osobou se rozumí osoba, která je oprávněná jednat jménem (např. dle zápisu v obchodním rejstříku) nebo za dodavatele (např. na základě udělené plné moci)</w:t>
      </w:r>
    </w:p>
    <w:sectPr w:rsidR="001B1C2E" w:rsidRPr="00877936" w:rsidSect="00147114">
      <w:headerReference w:type="default" r:id="rId8"/>
      <w:headerReference w:type="first" r:id="rId9"/>
      <w:pgSz w:w="12242" w:h="15842" w:code="1"/>
      <w:pgMar w:top="1560" w:right="1134" w:bottom="1418" w:left="1134" w:header="284" w:footer="58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981F3" w14:textId="77777777" w:rsidR="00C25E13" w:rsidRDefault="00C25E13" w:rsidP="00C25E13">
      <w:pPr>
        <w:spacing w:line="240" w:lineRule="auto"/>
      </w:pPr>
      <w:r>
        <w:separator/>
      </w:r>
    </w:p>
  </w:endnote>
  <w:endnote w:type="continuationSeparator" w:id="0">
    <w:p w14:paraId="0489B25D" w14:textId="77777777" w:rsidR="00C25E13" w:rsidRDefault="00C25E13" w:rsidP="00C25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8C3B60" w14:textId="77777777" w:rsidR="00C25E13" w:rsidRDefault="00C25E13" w:rsidP="00C25E13">
      <w:pPr>
        <w:spacing w:line="240" w:lineRule="auto"/>
      </w:pPr>
      <w:r>
        <w:separator/>
      </w:r>
    </w:p>
  </w:footnote>
  <w:footnote w:type="continuationSeparator" w:id="0">
    <w:p w14:paraId="1348A391" w14:textId="77777777" w:rsidR="00C25E13" w:rsidRDefault="00C25E13" w:rsidP="00C25E13">
      <w:pPr>
        <w:spacing w:line="240" w:lineRule="auto"/>
      </w:pPr>
      <w:r>
        <w:continuationSeparator/>
      </w:r>
    </w:p>
  </w:footnote>
  <w:footnote w:id="1">
    <w:p w14:paraId="1027D556" w14:textId="77777777" w:rsidR="002954DC" w:rsidRPr="00951DCB" w:rsidRDefault="002954DC" w:rsidP="002954DC">
      <w:pPr>
        <w:pStyle w:val="Textpoznpodarou"/>
        <w:rPr>
          <w:rFonts w:asciiTheme="minorHAnsi" w:hAnsiTheme="minorHAnsi" w:cstheme="minorHAnsi"/>
        </w:rPr>
      </w:pPr>
      <w:r w:rsidRPr="00951DCB">
        <w:rPr>
          <w:rStyle w:val="Znakapoznpodarou"/>
          <w:rFonts w:asciiTheme="minorHAnsi" w:hAnsiTheme="minorHAnsi" w:cstheme="minorHAnsi"/>
        </w:rPr>
        <w:footnoteRef/>
      </w:r>
      <w:r w:rsidRPr="00951DCB">
        <w:rPr>
          <w:rFonts w:asciiTheme="minorHAnsi" w:hAnsiTheme="minorHAnsi" w:cstheme="minorHAnsi"/>
        </w:rPr>
        <w:t xml:space="preserve"> Aktuální seznam sankcionovaných osob je uveden na https://www.sanctionsmap.eu/.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EF209" w14:textId="77777777" w:rsidR="002954DC" w:rsidRDefault="002954DC" w:rsidP="002954DC">
    <w:pPr>
      <w:pStyle w:val="Zhlav"/>
      <w:jc w:val="center"/>
    </w:pPr>
  </w:p>
  <w:p w14:paraId="2E5830F7" w14:textId="44F8FD6E" w:rsidR="002954DC" w:rsidRDefault="00A73172" w:rsidP="00147114">
    <w:pPr>
      <w:pStyle w:val="Zhlav"/>
      <w:tabs>
        <w:tab w:val="clear" w:pos="4536"/>
        <w:tab w:val="clear" w:pos="9072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jc w:val="center"/>
    </w:pPr>
    <w:r>
      <w:rPr>
        <w:noProof/>
        <w:lang w:eastAsia="cs-CZ"/>
      </w:rPr>
      <w:drawing>
        <wp:inline distT="0" distB="0" distL="0" distR="0" wp14:anchorId="1F1F3870" wp14:editId="0BC4D225">
          <wp:extent cx="5035550" cy="606265"/>
          <wp:effectExtent l="0" t="0" r="0" b="3810"/>
          <wp:docPr id="119612380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34556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71784" cy="610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8B0E3" w14:textId="26811E2E" w:rsidR="002954DC" w:rsidRPr="002954DC" w:rsidRDefault="00A73172" w:rsidP="002954DC">
    <w:pPr>
      <w:pStyle w:val="Zhlav"/>
      <w:jc w:val="center"/>
    </w:pPr>
    <w:r>
      <w:rPr>
        <w:noProof/>
        <w:lang w:eastAsia="cs-CZ"/>
      </w:rPr>
      <w:drawing>
        <wp:inline distT="0" distB="0" distL="0" distR="0" wp14:anchorId="426F9C75" wp14:editId="14124BD8">
          <wp:extent cx="4130040" cy="497244"/>
          <wp:effectExtent l="0" t="0" r="3810" b="0"/>
          <wp:docPr id="5234556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34556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77362" cy="5029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5B5C"/>
    <w:multiLevelType w:val="hybridMultilevel"/>
    <w:tmpl w:val="10DC1330"/>
    <w:lvl w:ilvl="0" w:tplc="71649464">
      <w:start w:val="1"/>
      <w:numFmt w:val="lowerLetter"/>
      <w:lvlText w:val="%1)"/>
      <w:lvlJc w:val="left"/>
      <w:pPr>
        <w:ind w:left="785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F01489F"/>
    <w:multiLevelType w:val="hybridMultilevel"/>
    <w:tmpl w:val="EF0E83E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9A4BBD"/>
    <w:multiLevelType w:val="hybridMultilevel"/>
    <w:tmpl w:val="96F25CE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554118"/>
    <w:multiLevelType w:val="hybridMultilevel"/>
    <w:tmpl w:val="D5C0E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718E9"/>
    <w:multiLevelType w:val="hybridMultilevel"/>
    <w:tmpl w:val="8F80A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81321C"/>
    <w:multiLevelType w:val="hybridMultilevel"/>
    <w:tmpl w:val="0FE4F2B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421"/>
    <w:rsid w:val="000B0875"/>
    <w:rsid w:val="00147114"/>
    <w:rsid w:val="001B1C2E"/>
    <w:rsid w:val="001E2421"/>
    <w:rsid w:val="002954DC"/>
    <w:rsid w:val="003B381F"/>
    <w:rsid w:val="006A62B4"/>
    <w:rsid w:val="00734128"/>
    <w:rsid w:val="00A26418"/>
    <w:rsid w:val="00A641CB"/>
    <w:rsid w:val="00A73172"/>
    <w:rsid w:val="00BE437D"/>
    <w:rsid w:val="00C25E13"/>
    <w:rsid w:val="00EA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7B0AC3"/>
  <w15:chartTrackingRefBased/>
  <w15:docId w15:val="{70AB6105-86D1-4632-ACE9-0F2D08C85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5E13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25E1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25E13"/>
  </w:style>
  <w:style w:type="paragraph" w:styleId="Zpat">
    <w:name w:val="footer"/>
    <w:basedOn w:val="Normln"/>
    <w:link w:val="ZpatChar"/>
    <w:unhideWhenUsed/>
    <w:rsid w:val="00C25E1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C25E13"/>
  </w:style>
  <w:style w:type="paragraph" w:styleId="Zkladntextodsazen3">
    <w:name w:val="Body Text Indent 3"/>
    <w:basedOn w:val="Normln"/>
    <w:link w:val="Zkladntextodsazen3Char"/>
    <w:semiHidden/>
    <w:rsid w:val="00C25E13"/>
    <w:pPr>
      <w:tabs>
        <w:tab w:val="left" w:pos="426"/>
      </w:tabs>
      <w:ind w:left="420" w:hanging="420"/>
      <w:jc w:val="both"/>
    </w:pPr>
    <w:rPr>
      <w:rFonts w:ascii="Arial" w:hAnsi="Arial"/>
      <w:sz w:val="20"/>
      <w:lang w:val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25E13"/>
    <w:rPr>
      <w:rFonts w:ascii="Arial" w:eastAsia="Times New Roman" w:hAnsi="Arial" w:cs="Times New Roman"/>
      <w:sz w:val="20"/>
      <w:szCs w:val="20"/>
      <w:lang w:val="x-none"/>
    </w:rPr>
  </w:style>
  <w:style w:type="character" w:styleId="slostrnky">
    <w:name w:val="page number"/>
    <w:basedOn w:val="Standardnpsmoodstavce"/>
    <w:rsid w:val="00C25E13"/>
  </w:style>
  <w:style w:type="table" w:styleId="Mkatabulky">
    <w:name w:val="Table Grid"/>
    <w:basedOn w:val="Normlntabulka"/>
    <w:rsid w:val="00C25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3B381F"/>
    <w:pPr>
      <w:ind w:left="720"/>
      <w:contextualSpacing/>
    </w:pPr>
  </w:style>
  <w:style w:type="paragraph" w:styleId="Podtitul">
    <w:name w:val="Subtitle"/>
    <w:basedOn w:val="Normln"/>
    <w:link w:val="PodtitulChar"/>
    <w:qFormat/>
    <w:rsid w:val="002954DC"/>
    <w:pPr>
      <w:widowControl w:val="0"/>
      <w:tabs>
        <w:tab w:val="clear" w:pos="1134"/>
      </w:tabs>
      <w:spacing w:line="240" w:lineRule="exact"/>
      <w:jc w:val="center"/>
    </w:pPr>
    <w:rPr>
      <w:rFonts w:ascii="Arial" w:hAnsi="Arial"/>
      <w:b/>
      <w:sz w:val="32"/>
      <w:lang w:eastAsia="cs-CZ"/>
    </w:rPr>
  </w:style>
  <w:style w:type="character" w:customStyle="1" w:styleId="PodtitulChar">
    <w:name w:val="Podtitul Char"/>
    <w:basedOn w:val="Standardnpsmoodstavce"/>
    <w:link w:val="Podtitul"/>
    <w:rsid w:val="002954D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54DC"/>
    <w:pPr>
      <w:tabs>
        <w:tab w:val="clear" w:pos="1134"/>
      </w:tabs>
      <w:spacing w:line="240" w:lineRule="auto"/>
    </w:pPr>
    <w:rPr>
      <w:sz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54D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54DC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2954DC"/>
    <w:rPr>
      <w:rFonts w:ascii="Times New Roman" w:eastAsia="Times New Roman" w:hAnsi="Times New Roman" w:cs="Times New Roman"/>
      <w:szCs w:val="20"/>
    </w:rPr>
  </w:style>
  <w:style w:type="character" w:styleId="Hypertextovodkaz">
    <w:name w:val="Hyperlink"/>
    <w:basedOn w:val="Standardnpsmoodstavce"/>
    <w:uiPriority w:val="99"/>
    <w:unhideWhenUsed/>
    <w:rsid w:val="002954DC"/>
    <w:rPr>
      <w:color w:val="0563C1" w:themeColor="hyperlink"/>
      <w:u w:val="single"/>
    </w:rPr>
  </w:style>
  <w:style w:type="paragraph" w:customStyle="1" w:styleId="Zkladnodstavec">
    <w:name w:val="[Základní odstavec]"/>
    <w:basedOn w:val="Normln"/>
    <w:uiPriority w:val="99"/>
    <w:rsid w:val="00147114"/>
    <w:pPr>
      <w:widowControl w:val="0"/>
      <w:tabs>
        <w:tab w:val="clear" w:pos="1134"/>
      </w:tabs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9CA8F-3C85-4C00-BB8D-CAAC331FB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775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Účet Microsoft</cp:lastModifiedBy>
  <cp:revision>9</cp:revision>
  <dcterms:created xsi:type="dcterms:W3CDTF">2021-10-14T13:37:00Z</dcterms:created>
  <dcterms:modified xsi:type="dcterms:W3CDTF">2024-06-19T07:23:00Z</dcterms:modified>
</cp:coreProperties>
</file>